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A2A6A" w:rsidRDefault="0005118A" w:rsidP="00EA2A6A">
            <w:pPr>
              <w:jc w:val="center"/>
              <w:rPr>
                <w:sz w:val="32"/>
                <w:szCs w:val="32"/>
                <w:u w:val="single"/>
              </w:rPr>
            </w:pPr>
            <w:r w:rsidRPr="00EA2A6A">
              <w:rPr>
                <w:sz w:val="32"/>
                <w:szCs w:val="32"/>
                <w:u w:val="single"/>
              </w:rPr>
              <w:t xml:space="preserve">от </w:t>
            </w:r>
            <w:r w:rsidR="00EA2A6A" w:rsidRPr="00EA2A6A">
              <w:rPr>
                <w:sz w:val="32"/>
                <w:szCs w:val="32"/>
                <w:u w:val="single"/>
              </w:rPr>
              <w:t xml:space="preserve">02.09.2015 </w:t>
            </w:r>
            <w:r w:rsidR="00B82EB4" w:rsidRPr="00EA2A6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A2A6A" w:rsidRDefault="0005118A" w:rsidP="00EA2A6A">
            <w:pPr>
              <w:jc w:val="center"/>
              <w:rPr>
                <w:sz w:val="32"/>
                <w:szCs w:val="32"/>
                <w:u w:val="single"/>
              </w:rPr>
            </w:pPr>
            <w:r w:rsidRPr="00EA2A6A">
              <w:rPr>
                <w:sz w:val="32"/>
                <w:szCs w:val="32"/>
                <w:u w:val="single"/>
                <w:lang w:val="en-US"/>
              </w:rPr>
              <w:t>N</w:t>
            </w:r>
            <w:r w:rsidR="00EA2A6A" w:rsidRPr="00EA2A6A">
              <w:rPr>
                <w:sz w:val="32"/>
                <w:szCs w:val="32"/>
                <w:u w:val="single"/>
              </w:rPr>
              <w:t xml:space="preserve"> 1344</w:t>
            </w:r>
          </w:p>
        </w:tc>
      </w:tr>
    </w:tbl>
    <w:p w:rsidR="00274400" w:rsidRDefault="00274400">
      <w:pPr>
        <w:jc w:val="center"/>
      </w:pPr>
    </w:p>
    <w:p w:rsidR="00EA2A6A" w:rsidRPr="00B7499C" w:rsidRDefault="00EA2A6A" w:rsidP="00EA2A6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B7499C">
        <w:rPr>
          <w:rFonts w:ascii="Times New Roman" w:hAnsi="Times New Roman" w:cs="Times New Roman"/>
          <w:sz w:val="28"/>
          <w:szCs w:val="28"/>
        </w:rPr>
        <w:t xml:space="preserve">«О внесении изменений  </w:t>
      </w:r>
    </w:p>
    <w:p w:rsidR="00EA2A6A" w:rsidRPr="00B7499C" w:rsidRDefault="00EA2A6A" w:rsidP="00EA2A6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B7499C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BD5648">
        <w:rPr>
          <w:rFonts w:ascii="Times New Roman" w:hAnsi="Times New Roman" w:cs="Times New Roman"/>
          <w:sz w:val="28"/>
          <w:szCs w:val="28"/>
        </w:rPr>
        <w:t>а</w:t>
      </w:r>
      <w:r w:rsidRPr="00B7499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A2A6A" w:rsidRPr="00B7499C" w:rsidRDefault="00EA2A6A" w:rsidP="00EA2A6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B7499C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EA2A6A" w:rsidRPr="00B7499C" w:rsidRDefault="00EA2A6A" w:rsidP="00EA2A6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B7499C">
        <w:rPr>
          <w:rFonts w:ascii="Times New Roman" w:hAnsi="Times New Roman" w:cs="Times New Roman"/>
          <w:sz w:val="28"/>
          <w:szCs w:val="28"/>
        </w:rPr>
        <w:t>от 31.01.2014</w:t>
      </w:r>
      <w:r w:rsidR="00BD5648">
        <w:rPr>
          <w:rFonts w:ascii="Times New Roman" w:hAnsi="Times New Roman" w:cs="Times New Roman"/>
          <w:sz w:val="28"/>
          <w:szCs w:val="28"/>
        </w:rPr>
        <w:t xml:space="preserve"> </w:t>
      </w:r>
      <w:r w:rsidRPr="00B7499C">
        <w:rPr>
          <w:rFonts w:ascii="Times New Roman" w:hAnsi="Times New Roman" w:cs="Times New Roman"/>
          <w:sz w:val="28"/>
          <w:szCs w:val="28"/>
        </w:rPr>
        <w:t>г. №</w:t>
      </w:r>
      <w:r w:rsidR="00BD5648">
        <w:rPr>
          <w:rFonts w:ascii="Times New Roman" w:hAnsi="Times New Roman" w:cs="Times New Roman"/>
          <w:sz w:val="28"/>
          <w:szCs w:val="28"/>
        </w:rPr>
        <w:t xml:space="preserve"> </w:t>
      </w:r>
      <w:r w:rsidRPr="00B7499C">
        <w:rPr>
          <w:rFonts w:ascii="Times New Roman" w:hAnsi="Times New Roman" w:cs="Times New Roman"/>
          <w:sz w:val="28"/>
          <w:szCs w:val="28"/>
        </w:rPr>
        <w:t xml:space="preserve">164 </w:t>
      </w:r>
    </w:p>
    <w:p w:rsidR="00EA2A6A" w:rsidRDefault="00EA2A6A" w:rsidP="00EA2A6A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A2A6A" w:rsidRDefault="00EA2A6A" w:rsidP="00EA2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A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BD5648">
        <w:rPr>
          <w:rFonts w:ascii="Times New Roman" w:hAnsi="Times New Roman" w:cs="Times New Roman"/>
          <w:sz w:val="28"/>
          <w:szCs w:val="28"/>
        </w:rPr>
        <w:t>З</w:t>
      </w:r>
      <w:r w:rsidRPr="00412A1E">
        <w:rPr>
          <w:rFonts w:ascii="Times New Roman" w:hAnsi="Times New Roman" w:cs="Times New Roman"/>
          <w:sz w:val="28"/>
          <w:szCs w:val="28"/>
        </w:rPr>
        <w:t>ако</w:t>
      </w:r>
      <w:r>
        <w:rPr>
          <w:rFonts w:ascii="Times New Roman" w:hAnsi="Times New Roman" w:cs="Times New Roman"/>
          <w:sz w:val="28"/>
          <w:szCs w:val="28"/>
        </w:rPr>
        <w:t>ном от 29.12.2012</w:t>
      </w:r>
      <w:r w:rsidR="00BD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56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273-ФЗ «Об </w:t>
      </w:r>
      <w:r w:rsidRPr="00412A1E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Постановления Правительства </w:t>
      </w:r>
      <w:r w:rsidRPr="00412A1E">
        <w:rPr>
          <w:rFonts w:ascii="Times New Roman" w:hAnsi="Times New Roman" w:cs="Times New Roman"/>
          <w:sz w:val="28"/>
          <w:szCs w:val="28"/>
        </w:rPr>
        <w:t>Астраханской области от 27.03.2014 года №</w:t>
      </w:r>
      <w:r w:rsidR="00BD5648">
        <w:rPr>
          <w:rFonts w:ascii="Times New Roman" w:hAnsi="Times New Roman" w:cs="Times New Roman"/>
          <w:sz w:val="28"/>
          <w:szCs w:val="28"/>
        </w:rPr>
        <w:t xml:space="preserve"> </w:t>
      </w:r>
      <w:r w:rsidRPr="00412A1E">
        <w:rPr>
          <w:rFonts w:ascii="Times New Roman" w:hAnsi="Times New Roman" w:cs="Times New Roman"/>
          <w:sz w:val="28"/>
          <w:szCs w:val="28"/>
        </w:rPr>
        <w:t>96-П</w:t>
      </w:r>
      <w:r w:rsidR="00BD5648">
        <w:rPr>
          <w:rFonts w:ascii="Times New Roman" w:hAnsi="Times New Roman" w:cs="Times New Roman"/>
          <w:sz w:val="28"/>
          <w:szCs w:val="28"/>
        </w:rPr>
        <w:t>,</w:t>
      </w:r>
      <w:r w:rsidRPr="00412A1E">
        <w:rPr>
          <w:rFonts w:ascii="Times New Roman" w:hAnsi="Times New Roman" w:cs="Times New Roman"/>
          <w:sz w:val="28"/>
          <w:szCs w:val="28"/>
        </w:rPr>
        <w:t xml:space="preserve"> </w:t>
      </w:r>
      <w:r w:rsidR="00BD5648">
        <w:rPr>
          <w:rFonts w:ascii="Times New Roman" w:hAnsi="Times New Roman" w:cs="Times New Roman"/>
          <w:sz w:val="28"/>
          <w:szCs w:val="28"/>
        </w:rPr>
        <w:t>а</w:t>
      </w:r>
      <w:r w:rsidRPr="00412A1E">
        <w:rPr>
          <w:rFonts w:ascii="Times New Roman" w:hAnsi="Times New Roman" w:cs="Times New Roman"/>
          <w:sz w:val="28"/>
          <w:szCs w:val="28"/>
        </w:rPr>
        <w:t xml:space="preserve">дминистрация МО «Володарский район» </w:t>
      </w:r>
    </w:p>
    <w:p w:rsidR="00EA2A6A" w:rsidRDefault="00EA2A6A" w:rsidP="00EA2A6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EA2A6A" w:rsidRPr="00412A1E" w:rsidRDefault="00EA2A6A" w:rsidP="00EA2A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Pr="00412A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2A6A" w:rsidRPr="00412A1E" w:rsidRDefault="00EA2A6A" w:rsidP="00EA2A6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BD5648" w:rsidRDefault="00EA2A6A" w:rsidP="00EA2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2A1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BD5648">
        <w:rPr>
          <w:rFonts w:ascii="Times New Roman" w:hAnsi="Times New Roman" w:cs="Times New Roman"/>
          <w:sz w:val="28"/>
          <w:szCs w:val="28"/>
        </w:rPr>
        <w:t>а</w:t>
      </w:r>
      <w:r w:rsidRPr="00412A1E">
        <w:rPr>
          <w:rFonts w:ascii="Times New Roman" w:hAnsi="Times New Roman" w:cs="Times New Roman"/>
          <w:sz w:val="28"/>
          <w:szCs w:val="28"/>
        </w:rPr>
        <w:t>дминистрации МО «Володарский ра</w:t>
      </w:r>
      <w:r>
        <w:rPr>
          <w:rFonts w:ascii="Times New Roman" w:hAnsi="Times New Roman" w:cs="Times New Roman"/>
          <w:sz w:val="28"/>
          <w:szCs w:val="28"/>
        </w:rPr>
        <w:t xml:space="preserve">йон» от </w:t>
      </w:r>
      <w:r w:rsidRPr="00412A1E">
        <w:rPr>
          <w:rFonts w:ascii="Times New Roman" w:hAnsi="Times New Roman" w:cs="Times New Roman"/>
          <w:sz w:val="28"/>
          <w:szCs w:val="28"/>
        </w:rPr>
        <w:t>31.01.2014г. №164 «Об утверждении положения о системе оплаты труда работников образовательных учреждений Володарск</w:t>
      </w:r>
      <w:r>
        <w:rPr>
          <w:rFonts w:ascii="Times New Roman" w:hAnsi="Times New Roman" w:cs="Times New Roman"/>
          <w:sz w:val="28"/>
          <w:szCs w:val="28"/>
        </w:rPr>
        <w:t>ого района» 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A6A" w:rsidRPr="00412A1E" w:rsidRDefault="00BD5648" w:rsidP="00EA2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A2A6A" w:rsidRPr="00412A1E">
        <w:rPr>
          <w:rFonts w:ascii="Times New Roman" w:hAnsi="Times New Roman" w:cs="Times New Roman"/>
          <w:sz w:val="28"/>
          <w:szCs w:val="28"/>
        </w:rPr>
        <w:t>Приложение №1 к Положению о системе оплаты труда работников общеобразовательных учреждений настоящего Постановления изложить в новой редакции</w:t>
      </w:r>
      <w:proofErr w:type="gramStart"/>
      <w:r w:rsidR="00EA2A6A" w:rsidRPr="00412A1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A2A6A" w:rsidRPr="00412A1E">
        <w:rPr>
          <w:rFonts w:ascii="Times New Roman" w:hAnsi="Times New Roman" w:cs="Times New Roman"/>
          <w:sz w:val="28"/>
          <w:szCs w:val="28"/>
        </w:rPr>
        <w:t xml:space="preserve">Приложение №1) </w:t>
      </w:r>
    </w:p>
    <w:p w:rsidR="00EA2A6A" w:rsidRPr="00412A1E" w:rsidRDefault="00EA2A6A" w:rsidP="00EA2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2A1E">
        <w:rPr>
          <w:rFonts w:ascii="Times New Roman" w:hAnsi="Times New Roman" w:cs="Times New Roman"/>
          <w:sz w:val="28"/>
          <w:szCs w:val="28"/>
        </w:rPr>
        <w:t>Сектору информационных технологий организационного отдела администрации МО «Володарский район»</w:t>
      </w:r>
      <w:r w:rsidR="00BD5648">
        <w:rPr>
          <w:rFonts w:ascii="Times New Roman" w:hAnsi="Times New Roman" w:cs="Times New Roman"/>
          <w:sz w:val="28"/>
          <w:szCs w:val="28"/>
        </w:rPr>
        <w:t xml:space="preserve"> </w:t>
      </w:r>
      <w:r w:rsidRPr="00412A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2A1E"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 w:rsidRPr="00412A1E">
        <w:rPr>
          <w:rFonts w:ascii="Times New Roman" w:hAnsi="Times New Roman" w:cs="Times New Roman"/>
          <w:sz w:val="28"/>
          <w:szCs w:val="28"/>
        </w:rPr>
        <w:t xml:space="preserve">) настоящее постановление  разместить  на официальном сайте администрации </w:t>
      </w:r>
      <w:r w:rsidR="00BD56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2A1E">
        <w:rPr>
          <w:rFonts w:ascii="Times New Roman" w:hAnsi="Times New Roman" w:cs="Times New Roman"/>
          <w:sz w:val="28"/>
          <w:szCs w:val="28"/>
        </w:rPr>
        <w:t>МО «Володарский район».</w:t>
      </w:r>
    </w:p>
    <w:p w:rsidR="00EA2A6A" w:rsidRPr="00412A1E" w:rsidRDefault="00EA2A6A" w:rsidP="00EA2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2A1E">
        <w:rPr>
          <w:rFonts w:ascii="Times New Roman" w:hAnsi="Times New Roman" w:cs="Times New Roman"/>
          <w:sz w:val="28"/>
          <w:szCs w:val="28"/>
        </w:rPr>
        <w:t>Главному редактору МАУ «Редакция газеты «Заря Каспия» Шаровой Е.А. опубликовать настоящее постановление.</w:t>
      </w:r>
    </w:p>
    <w:p w:rsidR="00EA2A6A" w:rsidRPr="00412A1E" w:rsidRDefault="00EA2A6A" w:rsidP="00EA2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12A1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12A1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A1E">
        <w:rPr>
          <w:rFonts w:ascii="Times New Roman" w:hAnsi="Times New Roman" w:cs="Times New Roman"/>
          <w:sz w:val="28"/>
          <w:szCs w:val="28"/>
        </w:rPr>
        <w:t>г.</w:t>
      </w:r>
    </w:p>
    <w:p w:rsidR="00EA2A6A" w:rsidRPr="00412A1E" w:rsidRDefault="00EA2A6A" w:rsidP="00EA2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12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A1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первого заместителя</w:t>
      </w:r>
      <w:r w:rsidR="00BD5648">
        <w:rPr>
          <w:rFonts w:ascii="Times New Roman" w:hAnsi="Times New Roman" w:cs="Times New Roman"/>
          <w:sz w:val="28"/>
          <w:szCs w:val="28"/>
        </w:rPr>
        <w:t xml:space="preserve"> - заместителя</w:t>
      </w:r>
      <w:r w:rsidRPr="00412A1E">
        <w:rPr>
          <w:rFonts w:ascii="Times New Roman" w:hAnsi="Times New Roman" w:cs="Times New Roman"/>
          <w:sz w:val="28"/>
          <w:szCs w:val="28"/>
        </w:rPr>
        <w:t xml:space="preserve"> главы администрации МО «Володарский район» по финансовой политике и бюджетной дисциплине Бояркину О.В.</w:t>
      </w:r>
    </w:p>
    <w:p w:rsidR="00EA2A6A" w:rsidRPr="00412A1E" w:rsidRDefault="00EA2A6A" w:rsidP="00EA2A6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EA2A6A" w:rsidRPr="00412A1E" w:rsidRDefault="00EA2A6A" w:rsidP="00EA2A6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EA2A6A" w:rsidRPr="00412A1E" w:rsidRDefault="00EA2A6A" w:rsidP="00EA2A6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82EB4" w:rsidRDefault="00EA2A6A" w:rsidP="00EA2A6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Pr="00412A1E"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 w:rsidRPr="00412A1E"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</w:p>
    <w:p w:rsidR="00BD5648" w:rsidRDefault="00BD5648" w:rsidP="00BD564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D5648" w:rsidRDefault="00BD5648" w:rsidP="00BD564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5648" w:rsidRDefault="00BD5648" w:rsidP="00BD564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"Володарский район"</w:t>
      </w:r>
    </w:p>
    <w:p w:rsidR="00BD5648" w:rsidRDefault="00BD5648" w:rsidP="00BD564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D5648">
        <w:rPr>
          <w:rFonts w:ascii="Times New Roman" w:hAnsi="Times New Roman" w:cs="Times New Roman"/>
          <w:sz w:val="28"/>
          <w:szCs w:val="28"/>
          <w:u w:val="single"/>
        </w:rPr>
        <w:t>02.09.2015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BD5648">
        <w:rPr>
          <w:rFonts w:ascii="Times New Roman" w:hAnsi="Times New Roman" w:cs="Times New Roman"/>
          <w:sz w:val="28"/>
          <w:szCs w:val="28"/>
          <w:u w:val="single"/>
        </w:rPr>
        <w:t>1344</w:t>
      </w:r>
    </w:p>
    <w:p w:rsidR="00BD5648" w:rsidRDefault="00BD5648" w:rsidP="00BD564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D5648" w:rsidRDefault="00BD5648" w:rsidP="00BD5648">
      <w:pPr>
        <w:pStyle w:val="Standard"/>
        <w:widowControl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Размеры</w:t>
      </w:r>
    </w:p>
    <w:p w:rsidR="00BD5648" w:rsidRDefault="00BD5648" w:rsidP="00BD5648">
      <w:pPr>
        <w:pStyle w:val="Standard"/>
        <w:widowControl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окладов (должностных окладов), ставок заработной платы по профессиональным квалификационным группам для работников государственных бюджетных и автономных учреждений, подведомственных министерству образования и науки Астраханской области</w:t>
      </w:r>
    </w:p>
    <w:p w:rsidR="00BD5648" w:rsidRDefault="00BD5648" w:rsidP="00BD564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5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93"/>
        <w:gridCol w:w="5064"/>
        <w:gridCol w:w="1853"/>
      </w:tblGrid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Должности, отнесенные квалификационным уровням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Минимальные оклады (должностные оклады), ставки заработной платы (руб.)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3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proofErr w:type="gramStart"/>
            <w:r w:rsidRPr="00BD5648">
              <w:rPr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основную общеобразовательную программу и дополнительную общеобразовательную программу</w:t>
            </w:r>
            <w:proofErr w:type="gramEnd"/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4789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Заведующий (начальник) обособленным структурным подразделением, реализующим основную общеобразовательную программу и дополнительную общеобразовательную программу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5511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 xml:space="preserve">Профессиональная квалификационная группа должностей педагогических работников </w:t>
            </w:r>
            <w:hyperlink r:id="rId5" w:anchor="Par337" w:history="1">
              <w:r w:rsidRPr="00BD5648">
                <w:rPr>
                  <w:rStyle w:val="a4"/>
                  <w:sz w:val="24"/>
                  <w:szCs w:val="24"/>
                </w:rPr>
                <w:t>&lt;1&gt;</w:t>
              </w:r>
            </w:hyperlink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1 квалификационный 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4155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4870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Default="00BD5648" w:rsidP="00BD5648">
            <w:pPr>
              <w:jc w:val="center"/>
              <w:rPr>
                <w:sz w:val="24"/>
                <w:szCs w:val="24"/>
              </w:rPr>
            </w:pPr>
          </w:p>
          <w:p w:rsidR="00BD5648" w:rsidRDefault="00BD5648" w:rsidP="00BD5648">
            <w:pPr>
              <w:jc w:val="center"/>
              <w:rPr>
                <w:sz w:val="24"/>
                <w:szCs w:val="24"/>
              </w:rPr>
            </w:pPr>
          </w:p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Default="00BD5648" w:rsidP="00BD5648">
            <w:pPr>
              <w:jc w:val="center"/>
              <w:rPr>
                <w:sz w:val="24"/>
                <w:szCs w:val="24"/>
              </w:rPr>
            </w:pPr>
          </w:p>
          <w:p w:rsidR="00BD5648" w:rsidRDefault="00BD5648" w:rsidP="00BD5648">
            <w:pPr>
              <w:jc w:val="center"/>
              <w:rPr>
                <w:sz w:val="24"/>
                <w:szCs w:val="24"/>
              </w:rPr>
            </w:pPr>
          </w:p>
          <w:p w:rsid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Педагог-психолог,  воспитатель,  мастер производственного обучения,  методист, старший тренер-преподаватель</w:t>
            </w:r>
          </w:p>
          <w:p w:rsidR="00BD5648" w:rsidRDefault="00BD5648" w:rsidP="00BD5648">
            <w:pPr>
              <w:jc w:val="center"/>
              <w:rPr>
                <w:sz w:val="24"/>
                <w:szCs w:val="24"/>
              </w:rPr>
            </w:pPr>
          </w:p>
          <w:p w:rsidR="00BD5648" w:rsidRDefault="00BD5648" w:rsidP="00BD5648">
            <w:pPr>
              <w:jc w:val="center"/>
              <w:rPr>
                <w:sz w:val="24"/>
                <w:szCs w:val="24"/>
              </w:rPr>
            </w:pPr>
          </w:p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5020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Default="00BD5648" w:rsidP="00BD5648">
            <w:pPr>
              <w:jc w:val="center"/>
              <w:rPr>
                <w:sz w:val="24"/>
                <w:szCs w:val="24"/>
              </w:rPr>
            </w:pPr>
          </w:p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proofErr w:type="gramStart"/>
            <w:r w:rsidRPr="00BD5648">
              <w:rPr>
                <w:sz w:val="24"/>
                <w:szCs w:val="24"/>
              </w:rPr>
              <w:t xml:space="preserve">Преподаватель, преподаватель-организатор основ безопасности жизнедеятельности, старший воспитатель,     учитель, учитель-дефектолог, учитель-логопед, руководитель  физического воспитания, педагог-библиотекарь, </w:t>
            </w:r>
            <w:proofErr w:type="spellStart"/>
            <w:r w:rsidRPr="00BD5648">
              <w:rPr>
                <w:sz w:val="24"/>
                <w:szCs w:val="24"/>
              </w:rPr>
              <w:t>тьютор</w:t>
            </w:r>
            <w:proofErr w:type="spellEnd"/>
            <w:r w:rsidRPr="00BD5648">
              <w:rPr>
                <w:sz w:val="24"/>
                <w:szCs w:val="24"/>
              </w:rPr>
              <w:t xml:space="preserve"> </w:t>
            </w:r>
            <w:hyperlink r:id="rId6" w:anchor="Par338" w:history="1">
              <w:r w:rsidRPr="00BD5648">
                <w:rPr>
                  <w:rStyle w:val="a4"/>
                  <w:sz w:val="24"/>
                  <w:szCs w:val="24"/>
                </w:rPr>
                <w:t>&lt;*&gt;</w:t>
              </w:r>
            </w:hyperlink>
            <w:r w:rsidRPr="00BD5648">
              <w:rPr>
                <w:sz w:val="24"/>
                <w:szCs w:val="24"/>
              </w:rPr>
              <w:t>&lt;**&gt;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5170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3250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Общеотраслевые должности 1 уровня</w:t>
            </w:r>
          </w:p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Делопроизводитель, кассир, секретарь-машинистка, архивариус, экспедитор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3200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Инспектор по кадрам, лаборант, техник, администратор, механик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3300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Общеотраслевые должности 2 уровня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Заведующий хозяйством, заведующий складом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3400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Общеотраслевые должности 3 уровня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Инженер, бухгалтер, специалист по кадрам, экономист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4100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Профессиональные квалификационные группы общеотраслевых профессий рабочих первого уровня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 xml:space="preserve">Водитель </w:t>
            </w:r>
            <w:proofErr w:type="spellStart"/>
            <w:r w:rsidRPr="00BD5648">
              <w:rPr>
                <w:sz w:val="24"/>
                <w:szCs w:val="24"/>
              </w:rPr>
              <w:t>мототранспортных</w:t>
            </w:r>
            <w:proofErr w:type="spellEnd"/>
            <w:r w:rsidRPr="00BD5648">
              <w:rPr>
                <w:sz w:val="24"/>
                <w:szCs w:val="24"/>
              </w:rPr>
              <w:t xml:space="preserve"> средств; дезинфектор; кладовщик; уборщик служебных помещений;  кастелянша; швея; рабочий по стирке и ремонту спецодежды; рабочий по обслуживанию здания; рабочий по обслуживанию </w:t>
            </w:r>
            <w:proofErr w:type="spellStart"/>
            <w:r w:rsidRPr="00BD5648">
              <w:rPr>
                <w:sz w:val="24"/>
                <w:szCs w:val="24"/>
              </w:rPr>
              <w:t>здания-оператор</w:t>
            </w:r>
            <w:proofErr w:type="spellEnd"/>
            <w:r w:rsidRPr="00BD5648">
              <w:rPr>
                <w:sz w:val="24"/>
                <w:szCs w:val="24"/>
              </w:rPr>
              <w:t xml:space="preserve">; подсобный рабочий; обувщик; буфетчица; дворник; дворник-оператор; садовник; сторож (вахтер); </w:t>
            </w:r>
            <w:r w:rsidR="000A47C4">
              <w:rPr>
                <w:sz w:val="24"/>
                <w:szCs w:val="24"/>
              </w:rPr>
              <w:t>сторож (вахтер</w:t>
            </w:r>
            <w:proofErr w:type="gramStart"/>
            <w:r w:rsidR="000A47C4">
              <w:rPr>
                <w:sz w:val="24"/>
                <w:szCs w:val="24"/>
              </w:rPr>
              <w:t>)-</w:t>
            </w:r>
            <w:proofErr w:type="gramEnd"/>
            <w:r w:rsidR="000A47C4">
              <w:rPr>
                <w:sz w:val="24"/>
                <w:szCs w:val="24"/>
              </w:rPr>
              <w:t>оператор;</w:t>
            </w:r>
            <w:r w:rsidRPr="00BD5648">
              <w:rPr>
                <w:sz w:val="24"/>
                <w:szCs w:val="24"/>
              </w:rPr>
              <w:t xml:space="preserve">  грузчик;</w:t>
            </w:r>
          </w:p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 xml:space="preserve">гардеробщик; кубовщик; </w:t>
            </w:r>
            <w:proofErr w:type="spellStart"/>
            <w:r w:rsidRPr="00BD5648">
              <w:rPr>
                <w:sz w:val="24"/>
                <w:szCs w:val="24"/>
              </w:rPr>
              <w:t>ремонтировщик</w:t>
            </w:r>
            <w:proofErr w:type="spellEnd"/>
            <w:r w:rsidRPr="00BD5648">
              <w:rPr>
                <w:sz w:val="24"/>
                <w:szCs w:val="24"/>
              </w:rPr>
              <w:t xml:space="preserve"> плоскостных спортивных сооружений; контролер; костюмер; реквизитор; наименования профессий рабочих, по которым предусмотрено присвоение 1, 2 и 3 квалификационных разрядов по ЕТКС работ и профессий рабочих; помощник воспитателя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3155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Профессиональные квалификационные группы общеотраслевых профессий рабочих второго уровня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Водитель автомобиля; наименования профессий рабочих, по которым предусмотрено присвоение 4 и 5 квалификационных разрядов по ЕТКС работ и профессий рабочих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3200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по ЕТКС работ и профессий рабочих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3250</w:t>
            </w:r>
          </w:p>
        </w:tc>
      </w:tr>
      <w:tr w:rsidR="00BD5648" w:rsidRPr="00BD5648" w:rsidTr="000A47C4">
        <w:trPr>
          <w:trHeight w:val="20"/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 xml:space="preserve">3 квалификационный </w:t>
            </w:r>
            <w:r w:rsidRPr="00BD5648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lastRenderedPageBreak/>
              <w:t xml:space="preserve">наименования профессий рабочих,  которым </w:t>
            </w:r>
            <w:r w:rsidRPr="00BD5648">
              <w:rPr>
                <w:sz w:val="24"/>
                <w:szCs w:val="24"/>
              </w:rPr>
              <w:lastRenderedPageBreak/>
              <w:t>предусмотрено присвоение 8 квалификационного разряда по ЕТКС работ и профессий рабочих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lastRenderedPageBreak/>
              <w:t>3300</w:t>
            </w:r>
          </w:p>
        </w:tc>
      </w:tr>
      <w:tr w:rsidR="00BD5648" w:rsidRPr="00BD5648" w:rsidTr="00BD5648">
        <w:trPr>
          <w:trHeight w:val="20"/>
          <w:jc w:val="center"/>
        </w:trPr>
        <w:tc>
          <w:tcPr>
            <w:tcW w:w="25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5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 xml:space="preserve">Наименования профессий рабочих, предусмотренных 1- 3 квалификационными уровнями  настоящей профессиональной квалификационной группы, выполняющих важные (особо важные) и ответственные (особо ответственные) работы </w:t>
            </w:r>
            <w:r w:rsidRPr="00BD5648">
              <w:rPr>
                <w:rFonts w:eastAsia="Calibri"/>
                <w:sz w:val="24"/>
                <w:szCs w:val="24"/>
              </w:rPr>
              <w:t>&lt;***&gt;</w:t>
            </w:r>
          </w:p>
        </w:tc>
        <w:tc>
          <w:tcPr>
            <w:tcW w:w="1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5648" w:rsidRPr="00BD5648" w:rsidRDefault="00BD5648" w:rsidP="00BD5648">
            <w:pPr>
              <w:jc w:val="center"/>
              <w:rPr>
                <w:sz w:val="24"/>
                <w:szCs w:val="24"/>
              </w:rPr>
            </w:pPr>
            <w:r w:rsidRPr="00BD5648">
              <w:rPr>
                <w:sz w:val="24"/>
                <w:szCs w:val="24"/>
              </w:rPr>
              <w:t>3400</w:t>
            </w:r>
          </w:p>
        </w:tc>
      </w:tr>
    </w:tbl>
    <w:p w:rsidR="000A47C4" w:rsidRDefault="000A47C4" w:rsidP="000A47C4">
      <w:pPr>
        <w:pStyle w:val="ConsPlusNormal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0A47C4" w:rsidRDefault="000A47C4" w:rsidP="000A47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A47C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A47C4" w:rsidRDefault="000A47C4" w:rsidP="000A47C4">
      <w:pPr>
        <w:pStyle w:val="Standard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&lt;1&gt; за исключением должностей работников высшего и дополнительного профессионального образования;</w:t>
      </w:r>
    </w:p>
    <w:p w:rsidR="000A47C4" w:rsidRDefault="000A47C4" w:rsidP="000A47C4">
      <w:pPr>
        <w:pStyle w:val="Standard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&lt;*&gt; для педагогических работников, непосредственно осуществляющих образовательный процесс в общеобразовательных учреждениях, - 5465 рублей.</w:t>
      </w:r>
    </w:p>
    <w:p w:rsidR="000A47C4" w:rsidRDefault="000A47C4" w:rsidP="000A47C4">
      <w:pPr>
        <w:pStyle w:val="Standard"/>
        <w:widowControl w:val="0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Педагогическим работникам, непосредственно осуществляющим учебный процесс в общеобразовательном учреждении, оплата труда работников в котором осуществляется в соответствии с </w:t>
      </w:r>
      <w:hyperlink r:id="rId7" w:anchor="Par67" w:history="1">
        <w:r>
          <w:rPr>
            <w:rStyle w:val="a4"/>
          </w:rPr>
          <w:t>пунктом 5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Положения, ставка заработной платы, должностной оклад (оклад) устанавливаются исходя из стоимости одного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ученико-часа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количества обучающихся в классе, нормы часов рабочего времени.</w:t>
      </w:r>
    </w:p>
    <w:p w:rsidR="000A47C4" w:rsidRDefault="000A47C4" w:rsidP="000A47C4">
      <w:pPr>
        <w:pStyle w:val="Standard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отдельным должностям, по которым устанавливается производное должностное наименование «старший», устанавливается надбавка к должностному окладу (ставке заработной платы) в размере 10 процентов.</w:t>
      </w:r>
    </w:p>
    <w:p w:rsidR="000A47C4" w:rsidRDefault="000A47C4" w:rsidP="000A47C4">
      <w:pPr>
        <w:pStyle w:val="Standard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&lt;**&gt; за исключением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тьюторов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занятых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сфере высшего образования и дополнительного профессионального образования.</w:t>
      </w:r>
    </w:p>
    <w:p w:rsidR="000A47C4" w:rsidRDefault="000A47C4" w:rsidP="000A47C4">
      <w:pPr>
        <w:pStyle w:val="Standard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&lt;***&gt;включая электрика-оператора.</w:t>
      </w:r>
    </w:p>
    <w:p w:rsidR="000A47C4" w:rsidRDefault="000A47C4" w:rsidP="000A47C4">
      <w:pPr>
        <w:pStyle w:val="Standard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47C4" w:rsidRDefault="000A47C4" w:rsidP="000A47C4">
      <w:pPr>
        <w:pStyle w:val="Standard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47C4" w:rsidRDefault="000A47C4" w:rsidP="000A47C4">
      <w:pPr>
        <w:pStyle w:val="Standard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47C4" w:rsidRDefault="000A47C4" w:rsidP="000A47C4">
      <w:pPr>
        <w:pStyle w:val="Standard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47C4" w:rsidRDefault="000A47C4" w:rsidP="000A47C4">
      <w:pPr>
        <w:pStyle w:val="Standard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Верно:</w:t>
      </w:r>
    </w:p>
    <w:p w:rsidR="000A47C4" w:rsidRPr="000A47C4" w:rsidRDefault="000A47C4" w:rsidP="000A47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0A47C4" w:rsidRPr="000A47C4" w:rsidSect="00EA2A6A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21FD"/>
    <w:multiLevelType w:val="multilevel"/>
    <w:tmpl w:val="1722F2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2A6A"/>
    <w:rsid w:val="00016A7D"/>
    <w:rsid w:val="0002419B"/>
    <w:rsid w:val="0003011F"/>
    <w:rsid w:val="0005118A"/>
    <w:rsid w:val="00070DA6"/>
    <w:rsid w:val="00095DEC"/>
    <w:rsid w:val="000A09D1"/>
    <w:rsid w:val="000A47C4"/>
    <w:rsid w:val="000A7875"/>
    <w:rsid w:val="000F3A06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A3F94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5779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D56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2A6A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BD5648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bidi="hi-IN"/>
    </w:rPr>
  </w:style>
  <w:style w:type="character" w:styleId="a4">
    <w:name w:val="Hyperlink"/>
    <w:basedOn w:val="a0"/>
    <w:uiPriority w:val="99"/>
    <w:unhideWhenUsed/>
    <w:rsid w:val="00BD5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6\Desktop\&#1055;&#1086;&#1083;&#1086;&#1078;&#1077;&#1085;&#1080;&#1103;%20&#1086;&#1073;%20&#1086;&#1087;&#1083;&#1072;&#1090;&#1077;%20&#1090;&#1088;&#1091;&#1076;&#1072;\&#1085;&#1072;&#1096;&#1080;\&#1085;&#1086;&#1074;&#1099;&#1077;%20&#1087;&#1088;&#1080;&#1083;&#1086;&#1078;&#1077;&#1085;&#1080;&#1103;%20&#1086;&#1082;&#1083;&#1072;&#1076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6\Desktop\&#1055;&#1086;&#1083;&#1086;&#1078;&#1077;&#1085;&#1080;&#1103;%20&#1086;&#1073;%20&#1086;&#1087;&#1083;&#1072;&#1090;&#1077;%20&#1090;&#1088;&#1091;&#1076;&#1072;\&#1085;&#1072;&#1096;&#1080;\&#1085;&#1086;&#1074;&#1099;&#1077;%20&#1087;&#1088;&#1080;&#1083;&#1086;&#1078;&#1077;&#1085;&#1080;&#1103;%20&#1086;&#1082;&#1083;&#1072;&#1076;&#1099;.doc" TargetMode="External"/><Relationship Id="rId5" Type="http://schemas.openxmlformats.org/officeDocument/2006/relationships/hyperlink" Target="file:///C:\Users\6\Desktop\&#1055;&#1086;&#1083;&#1086;&#1078;&#1077;&#1085;&#1080;&#1103;%20&#1086;&#1073;%20&#1086;&#1087;&#1083;&#1072;&#1090;&#1077;%20&#1090;&#1088;&#1091;&#1076;&#1072;\&#1085;&#1072;&#1096;&#1080;\&#1085;&#1086;&#1074;&#1099;&#1077;%20&#1087;&#1088;&#1080;&#1083;&#1086;&#1078;&#1077;&#1085;&#1080;&#1103;%20&#1086;&#1082;&#1083;&#1072;&#1076;&#1099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25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2015-09-17T10:48:00Z</cp:lastPrinted>
  <dcterms:created xsi:type="dcterms:W3CDTF">2015-09-17T10:23:00Z</dcterms:created>
  <dcterms:modified xsi:type="dcterms:W3CDTF">2015-09-22T05:53:00Z</dcterms:modified>
</cp:coreProperties>
</file>