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4758F1" w:rsidRDefault="0005118A" w:rsidP="004758F1">
            <w:pPr>
              <w:jc w:val="center"/>
              <w:rPr>
                <w:sz w:val="32"/>
                <w:szCs w:val="32"/>
                <w:u w:val="single"/>
              </w:rPr>
            </w:pPr>
            <w:r w:rsidRPr="004758F1">
              <w:rPr>
                <w:sz w:val="32"/>
                <w:szCs w:val="32"/>
                <w:u w:val="single"/>
              </w:rPr>
              <w:t xml:space="preserve">от </w:t>
            </w:r>
            <w:r w:rsidR="004758F1" w:rsidRPr="004758F1">
              <w:rPr>
                <w:sz w:val="32"/>
                <w:szCs w:val="32"/>
                <w:u w:val="single"/>
              </w:rPr>
              <w:t>02.02.</w:t>
            </w:r>
            <w:r w:rsidR="00B82EB4" w:rsidRPr="004758F1">
              <w:rPr>
                <w:sz w:val="32"/>
                <w:szCs w:val="32"/>
                <w:u w:val="single"/>
              </w:rPr>
              <w:t>201</w:t>
            </w:r>
            <w:r w:rsidR="00C72B62" w:rsidRPr="004758F1">
              <w:rPr>
                <w:sz w:val="32"/>
                <w:szCs w:val="32"/>
                <w:u w:val="single"/>
              </w:rPr>
              <w:t>6</w:t>
            </w:r>
            <w:r w:rsidR="00B82EB4" w:rsidRPr="004758F1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758F1" w:rsidRDefault="0005118A" w:rsidP="004758F1">
            <w:pPr>
              <w:jc w:val="center"/>
              <w:rPr>
                <w:sz w:val="32"/>
                <w:szCs w:val="32"/>
                <w:u w:val="single"/>
              </w:rPr>
            </w:pPr>
            <w:r w:rsidRPr="004758F1">
              <w:rPr>
                <w:sz w:val="32"/>
                <w:szCs w:val="32"/>
                <w:u w:val="single"/>
                <w:lang w:val="en-US"/>
              </w:rPr>
              <w:t>N</w:t>
            </w:r>
            <w:r w:rsidR="004758F1" w:rsidRPr="004758F1">
              <w:rPr>
                <w:sz w:val="32"/>
                <w:szCs w:val="32"/>
                <w:u w:val="single"/>
              </w:rPr>
              <w:t xml:space="preserve"> 31</w:t>
            </w:r>
          </w:p>
        </w:tc>
      </w:tr>
    </w:tbl>
    <w:p w:rsidR="00274400" w:rsidRDefault="00274400">
      <w:pPr>
        <w:jc w:val="center"/>
      </w:pPr>
    </w:p>
    <w:p w:rsidR="004758F1" w:rsidRDefault="004758F1" w:rsidP="004758F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промежуточного</w:t>
      </w:r>
      <w:proofErr w:type="gramEnd"/>
      <w:r>
        <w:rPr>
          <w:sz w:val="28"/>
          <w:szCs w:val="28"/>
        </w:rPr>
        <w:t xml:space="preserve"> </w:t>
      </w:r>
    </w:p>
    <w:p w:rsidR="004758F1" w:rsidRDefault="004758F1" w:rsidP="004758F1">
      <w:pPr>
        <w:ind w:firstLine="851"/>
        <w:rPr>
          <w:sz w:val="28"/>
          <w:szCs w:val="28"/>
        </w:rPr>
      </w:pPr>
      <w:r>
        <w:rPr>
          <w:sz w:val="28"/>
          <w:szCs w:val="28"/>
        </w:rPr>
        <w:t>ликвидационного баланса МК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С)ОУ </w:t>
      </w:r>
    </w:p>
    <w:p w:rsidR="004758F1" w:rsidRDefault="004758F1" w:rsidP="004758F1">
      <w:pPr>
        <w:ind w:firstLine="851"/>
        <w:rPr>
          <w:sz w:val="28"/>
          <w:szCs w:val="28"/>
        </w:rPr>
      </w:pPr>
      <w:r>
        <w:rPr>
          <w:sz w:val="28"/>
          <w:szCs w:val="28"/>
        </w:rPr>
        <w:t>"Володарская вечерняя (сменная) ОШ"</w:t>
      </w:r>
    </w:p>
    <w:p w:rsidR="004758F1" w:rsidRDefault="004758F1" w:rsidP="004758F1">
      <w:pPr>
        <w:ind w:firstLine="851"/>
        <w:rPr>
          <w:sz w:val="28"/>
          <w:szCs w:val="28"/>
        </w:rPr>
      </w:pPr>
    </w:p>
    <w:p w:rsidR="004758F1" w:rsidRDefault="004758F1" w:rsidP="00475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63 Гражданского кодекса Российской Федерации, во исполнение постановления администрации МО "Володарский район" от 30.07.2015г. № 1185 "О ликвидации муниципального казенного вечернего  (сменного) общеобразовательного учреждения "Володарская вечерняя (сменная) общеобразовательная школа" МО "Володарский район" Астраханской области"</w:t>
      </w:r>
    </w:p>
    <w:p w:rsidR="004758F1" w:rsidRDefault="004758F1" w:rsidP="004758F1">
      <w:pPr>
        <w:ind w:firstLine="851"/>
        <w:jc w:val="both"/>
        <w:rPr>
          <w:sz w:val="28"/>
          <w:szCs w:val="28"/>
        </w:rPr>
      </w:pPr>
    </w:p>
    <w:p w:rsidR="004758F1" w:rsidRDefault="004758F1" w:rsidP="004758F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758F1" w:rsidRDefault="004758F1" w:rsidP="004758F1">
      <w:pPr>
        <w:ind w:firstLine="851"/>
        <w:jc w:val="both"/>
        <w:rPr>
          <w:sz w:val="28"/>
          <w:szCs w:val="28"/>
        </w:rPr>
      </w:pPr>
    </w:p>
    <w:p w:rsidR="004758F1" w:rsidRDefault="004758F1" w:rsidP="00475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прилагаемый промежуточный  ликвидационный баланс МК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С)ОУ  "Володарская вечерняя (сменная) ОШ"  (далее - промежуточный баланс) (приложение №1).</w:t>
      </w:r>
    </w:p>
    <w:p w:rsidR="004758F1" w:rsidRDefault="004758F1" w:rsidP="00475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2.Председателю ликвидационной комиссии Р.Т. </w:t>
      </w:r>
      <w:proofErr w:type="spellStart"/>
      <w:r>
        <w:rPr>
          <w:sz w:val="28"/>
          <w:szCs w:val="28"/>
        </w:rPr>
        <w:t>Малаевой</w:t>
      </w:r>
      <w:proofErr w:type="spellEnd"/>
      <w:r>
        <w:rPr>
          <w:sz w:val="28"/>
          <w:szCs w:val="28"/>
        </w:rPr>
        <w:t xml:space="preserve">  предоставить промежуточный баланс в Межрайонную инспекцию Федеральной налоговой службы № 6 по Астраханской  области.</w:t>
      </w:r>
    </w:p>
    <w:p w:rsidR="004758F1" w:rsidRDefault="004758F1" w:rsidP="00475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3.Сектору</w:t>
      </w:r>
      <w:r>
        <w:rPr>
          <w:sz w:val="28"/>
          <w:szCs w:val="28"/>
        </w:rPr>
        <w:tab/>
        <w:t xml:space="preserve">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4758F1" w:rsidRDefault="004758F1" w:rsidP="00475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4758F1" w:rsidRDefault="004758F1" w:rsidP="004758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"Володарский район" по социальной политике Афанасьеву Т.А.</w:t>
      </w:r>
    </w:p>
    <w:p w:rsidR="004758F1" w:rsidRDefault="004758F1" w:rsidP="004758F1">
      <w:pPr>
        <w:ind w:firstLine="851"/>
        <w:jc w:val="both"/>
        <w:rPr>
          <w:sz w:val="28"/>
          <w:szCs w:val="28"/>
        </w:rPr>
      </w:pPr>
    </w:p>
    <w:p w:rsidR="004758F1" w:rsidRDefault="004758F1" w:rsidP="004758F1">
      <w:pPr>
        <w:ind w:firstLine="851"/>
        <w:jc w:val="both"/>
        <w:rPr>
          <w:sz w:val="28"/>
          <w:szCs w:val="28"/>
        </w:rPr>
      </w:pPr>
    </w:p>
    <w:p w:rsidR="004758F1" w:rsidRDefault="004758F1" w:rsidP="004758F1">
      <w:pPr>
        <w:ind w:firstLine="851"/>
        <w:jc w:val="both"/>
        <w:rPr>
          <w:sz w:val="28"/>
          <w:szCs w:val="28"/>
        </w:rPr>
        <w:sectPr w:rsidR="004758F1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     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4758F1" w:rsidRDefault="004758F1" w:rsidP="004758F1">
      <w:pPr>
        <w:ind w:firstLine="851"/>
        <w:jc w:val="both"/>
        <w:rPr>
          <w:sz w:val="28"/>
          <w:szCs w:val="28"/>
        </w:rPr>
      </w:pPr>
    </w:p>
    <w:p w:rsidR="004758F1" w:rsidRDefault="004758F1" w:rsidP="004758F1">
      <w:pPr>
        <w:ind w:firstLine="851"/>
        <w:jc w:val="both"/>
        <w:rPr>
          <w:sz w:val="28"/>
          <w:szCs w:val="28"/>
        </w:rPr>
      </w:pPr>
    </w:p>
    <w:p w:rsidR="004758F1" w:rsidRDefault="004758F1" w:rsidP="004758F1">
      <w:pPr>
        <w:ind w:firstLine="851"/>
        <w:jc w:val="both"/>
        <w:rPr>
          <w:sz w:val="28"/>
          <w:szCs w:val="28"/>
        </w:rPr>
      </w:pPr>
    </w:p>
    <w:p w:rsidR="004758F1" w:rsidRDefault="004758F1" w:rsidP="004758F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4758F1" w:rsidRDefault="004758F1" w:rsidP="004758F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758F1" w:rsidRDefault="004758F1" w:rsidP="004758F1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4758F1" w:rsidRPr="004758F1" w:rsidRDefault="004758F1" w:rsidP="004758F1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4758F1">
        <w:rPr>
          <w:sz w:val="28"/>
          <w:szCs w:val="28"/>
          <w:u w:val="single"/>
        </w:rPr>
        <w:t>02.02.2016 г.</w:t>
      </w:r>
      <w:r>
        <w:rPr>
          <w:sz w:val="28"/>
          <w:szCs w:val="28"/>
        </w:rPr>
        <w:t xml:space="preserve"> № </w:t>
      </w:r>
      <w:r w:rsidRPr="004758F1">
        <w:rPr>
          <w:sz w:val="28"/>
          <w:szCs w:val="28"/>
          <w:u w:val="single"/>
        </w:rPr>
        <w:t>31</w:t>
      </w:r>
    </w:p>
    <w:p w:rsidR="004758F1" w:rsidRDefault="004758F1" w:rsidP="004758F1">
      <w:pPr>
        <w:ind w:firstLine="851"/>
        <w:jc w:val="right"/>
        <w:rPr>
          <w:sz w:val="28"/>
          <w:szCs w:val="28"/>
        </w:rPr>
      </w:pPr>
    </w:p>
    <w:p w:rsidR="004758F1" w:rsidRPr="004758F1" w:rsidRDefault="004758F1" w:rsidP="004758F1"/>
    <w:tbl>
      <w:tblPr>
        <w:tblW w:w="15899" w:type="dxa"/>
        <w:tblInd w:w="93" w:type="dxa"/>
        <w:tblLook w:val="04A0"/>
      </w:tblPr>
      <w:tblGrid>
        <w:gridCol w:w="6440"/>
        <w:gridCol w:w="707"/>
        <w:gridCol w:w="1238"/>
        <w:gridCol w:w="1289"/>
        <w:gridCol w:w="1220"/>
        <w:gridCol w:w="1238"/>
        <w:gridCol w:w="1888"/>
        <w:gridCol w:w="1106"/>
        <w:gridCol w:w="773"/>
      </w:tblGrid>
      <w:tr w:rsidR="004758F1" w:rsidRPr="004758F1" w:rsidTr="004758F1">
        <w:trPr>
          <w:trHeight w:val="300"/>
        </w:trPr>
        <w:tc>
          <w:tcPr>
            <w:tcW w:w="1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758F1">
              <w:rPr>
                <w:rFonts w:ascii="Arial CYR" w:hAnsi="Arial CYR" w:cs="Arial CYR"/>
                <w:b/>
                <w:bCs/>
              </w:rPr>
              <w:t xml:space="preserve">                        ПРОМЕЖУТОЧНЫЙ (ЛИКВИДАЦИОННЫЙ) БАЛАНС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1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758F1">
              <w:rPr>
                <w:rFonts w:ascii="Arial CYR" w:hAnsi="Arial CYR" w:cs="Arial CYR"/>
                <w:b/>
                <w:bCs/>
              </w:rPr>
              <w:t xml:space="preserve"> ГЛАВНОГО РАСПОРЯДИТЕЛЯ, РАСПОРЯДИТЕЛЯ, ПОЛУЧАТЕЛЯ БЮДЖЕТНЫХ СРЕДСТВ,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1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4758F1">
              <w:rPr>
                <w:rFonts w:ascii="Arial CYR" w:hAnsi="Arial CYR" w:cs="Arial CYR"/>
                <w:b/>
                <w:bCs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1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b/>
                <w:bCs/>
              </w:rPr>
            </w:pPr>
            <w:r w:rsidRPr="004758F1">
              <w:rPr>
                <w:rFonts w:ascii="Arial CYR" w:hAnsi="Arial CYR" w:cs="Arial CYR"/>
                <w:b/>
                <w:bCs/>
              </w:rPr>
              <w:t xml:space="preserve">                                                              ГЛАВНОГО АДМИНИСТРАТОРА, АДМИНИСТРАТОРА ДОХОДОВ БЮДЖЕТА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         Форма по ОКУД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0503230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             </w:t>
            </w: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на  3 февраля 2016 г.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       Дата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03.02.2016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Главный распорядитель, распорядитель, получатель бюджетных средств,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главный администратор, администратор доходов бюджета,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 по ОКПО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754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главный администратор, администратор источников </w:t>
            </w:r>
          </w:p>
        </w:tc>
        <w:tc>
          <w:tcPr>
            <w:tcW w:w="5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муниципальное казенное вечернее (сменное) общеобразовательное учреждение "Володарская вечерняя (сменная) общеобразовательная школа"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ИНН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3002005909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финансирования дефицита бюджета                                                             </w:t>
            </w:r>
          </w:p>
        </w:tc>
        <w:tc>
          <w:tcPr>
            <w:tcW w:w="56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Глава по БК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Вид баланса</w:t>
            </w: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ликвидационный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9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2"/>
                <w:szCs w:val="12"/>
              </w:rPr>
            </w:pPr>
            <w:r w:rsidRPr="004758F1">
              <w:rPr>
                <w:rFonts w:ascii="Arial CYR" w:hAnsi="Arial CYR" w:cs="Arial CYR"/>
                <w:sz w:val="12"/>
                <w:szCs w:val="12"/>
              </w:rPr>
              <w:t>(разделительный, ликвидационный)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79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Наименование бюджета: </w:t>
            </w:r>
          </w:p>
        </w:tc>
        <w:tc>
          <w:tcPr>
            <w:tcW w:w="56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Собственный бюджет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по ОКТМО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Периодичность: 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Единица измерения: руб.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по ОКЕИ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383 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12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70"/>
        </w:trPr>
        <w:tc>
          <w:tcPr>
            <w:tcW w:w="6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На начало года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На дату реорганизации (ликвидации)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420"/>
        </w:trPr>
        <w:tc>
          <w:tcPr>
            <w:tcW w:w="6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 временном распоряжении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210"/>
        </w:trPr>
        <w:tc>
          <w:tcPr>
            <w:tcW w:w="6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21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Основные средства (балансовая стоимость, 010100000) *                             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569 708,13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569 708,13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ind w:firstLineChars="500" w:firstLine="800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иное движимое имущество учреждения (010130000)*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013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569 708,13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569 708,13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Амортизация основных средств 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569 708,13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569 708,13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ind w:firstLineChars="500" w:firstLine="800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амортизация иного движимого имущества учреждения (010430000) 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023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569 708,13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569 708,13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259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7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ind w:firstLineChars="400" w:firstLine="640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Форма 0503230 с.2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435"/>
        </w:trPr>
        <w:tc>
          <w:tcPr>
            <w:tcW w:w="6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На начало года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На дату реорганизации (ликвидации)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417"/>
        </w:trPr>
        <w:tc>
          <w:tcPr>
            <w:tcW w:w="6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 временном распоряжении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 временном распоряжении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59"/>
        </w:trPr>
        <w:tc>
          <w:tcPr>
            <w:tcW w:w="6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63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10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59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ind w:firstLineChars="400" w:firstLine="640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Форма 0503230 с.3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435"/>
        </w:trPr>
        <w:tc>
          <w:tcPr>
            <w:tcW w:w="6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А К Т И В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На начало года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На дату реорганизации (ликвидации)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417"/>
        </w:trPr>
        <w:tc>
          <w:tcPr>
            <w:tcW w:w="6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 временном распоряжении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 временном распоряжении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59"/>
        </w:trPr>
        <w:tc>
          <w:tcPr>
            <w:tcW w:w="6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59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59"/>
        </w:trPr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b/>
                <w:bCs/>
                <w:sz w:val="16"/>
                <w:szCs w:val="16"/>
              </w:rPr>
              <w:t>II. Финансовые активы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90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ind w:firstLineChars="500" w:firstLine="800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59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85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ind w:firstLineChars="400" w:firstLine="640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Форма 0503230 с.4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435"/>
        </w:trPr>
        <w:tc>
          <w:tcPr>
            <w:tcW w:w="6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 w:rsidRPr="004758F1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spellEnd"/>
            <w:proofErr w:type="gramEnd"/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И В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На начало года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На дату реорганизации (ликвидации)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417"/>
        </w:trPr>
        <w:tc>
          <w:tcPr>
            <w:tcW w:w="6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 временном распоряжении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 временном распоряжении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59"/>
        </w:trPr>
        <w:tc>
          <w:tcPr>
            <w:tcW w:w="6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263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Расчеты по принятым обязательствам (030200000)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490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19 104,64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19 104,64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Расчеты по платежам в бюджеты (030300000)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11 449,72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11 449,72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13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ind w:firstLineChars="500" w:firstLine="800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503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57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Форма 0503230 с.5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360"/>
        </w:trPr>
        <w:tc>
          <w:tcPr>
            <w:tcW w:w="64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П А С </w:t>
            </w:r>
            <w:proofErr w:type="spellStart"/>
            <w:proofErr w:type="gramStart"/>
            <w:r w:rsidRPr="004758F1"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spellEnd"/>
            <w:proofErr w:type="gramEnd"/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И В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 xml:space="preserve">      На начало года</w:t>
            </w:r>
          </w:p>
        </w:tc>
        <w:tc>
          <w:tcPr>
            <w:tcW w:w="42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На дату реорганизации (ликвидации)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8F1" w:rsidRPr="004758F1" w:rsidTr="004758F1">
        <w:trPr>
          <w:trHeight w:val="604"/>
        </w:trPr>
        <w:tc>
          <w:tcPr>
            <w:tcW w:w="6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28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 временном распоряжении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средства во  временном распоряжении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259"/>
        </w:trPr>
        <w:tc>
          <w:tcPr>
            <w:tcW w:w="64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255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465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ind w:firstLineChars="500" w:firstLine="800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расчеты по иным платежам в бюджет (030305000, 030312000, 030313000)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515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11 449,72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11 449,72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465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разделу III (стр.470+ стр.490 + стр.510 + стр.530 + стр.570 + стр.580 + стр.590)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30 554,36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30 554,36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Финансовый результат экономического субъекта (040100000)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-30 554,36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-30 554,36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ind w:firstLineChars="500" w:firstLine="800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623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-30 554,36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-30 554,36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58F1" w:rsidRPr="004758F1" w:rsidRDefault="004758F1" w:rsidP="004758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  <w:r w:rsidRPr="004758F1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4758F1" w:rsidRPr="004758F1" w:rsidTr="004758F1">
        <w:trPr>
          <w:trHeight w:val="405"/>
        </w:trPr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  <w:sz w:val="16"/>
                <w:szCs w:val="16"/>
              </w:rPr>
            </w:pPr>
            <w:r w:rsidRPr="004758F1">
              <w:rPr>
                <w:rFonts w:ascii="Arial CYR" w:hAnsi="Arial CYR" w:cs="Arial CYR"/>
                <w:sz w:val="16"/>
                <w:szCs w:val="16"/>
              </w:rPr>
              <w:t>&lt;*&gt; Данные по этим строкам в валюту баланса не входят.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  <w:r w:rsidRPr="004758F1"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  <w:r w:rsidRPr="004758F1">
              <w:rPr>
                <w:rFonts w:ascii="Arial CYR" w:hAnsi="Arial CYR" w:cs="Arial CYR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  <w:r w:rsidRPr="004758F1">
              <w:rPr>
                <w:rFonts w:ascii="Arial CYR" w:hAnsi="Arial CYR" w:cs="Arial CY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  <w:r w:rsidRPr="004758F1">
              <w:rPr>
                <w:rFonts w:ascii="Arial CYR" w:hAnsi="Arial CYR" w:cs="Arial CYR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  <w:r w:rsidRPr="004758F1">
              <w:rPr>
                <w:rFonts w:ascii="Arial CYR" w:hAnsi="Arial CYR" w:cs="Arial CYR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  <w:r w:rsidRPr="004758F1">
              <w:rPr>
                <w:rFonts w:ascii="Arial CYR" w:hAnsi="Arial CYR" w:cs="Arial CY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Arial CYR" w:hAnsi="Arial CYR" w:cs="Arial CYR"/>
              </w:rPr>
            </w:pPr>
            <w:r w:rsidRPr="004758F1">
              <w:rPr>
                <w:rFonts w:ascii="Arial CYR" w:hAnsi="Arial CYR" w:cs="Arial CYR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58F1" w:rsidRPr="004758F1" w:rsidRDefault="004758F1" w:rsidP="004758F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82EB4" w:rsidRPr="004758F1" w:rsidRDefault="00B82EB4" w:rsidP="004758F1">
      <w:pPr>
        <w:tabs>
          <w:tab w:val="left" w:pos="6690"/>
        </w:tabs>
      </w:pPr>
    </w:p>
    <w:sectPr w:rsidR="00B82EB4" w:rsidRPr="004758F1" w:rsidSect="004758F1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758F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758F1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704BB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C5221"/>
    <w:rsid w:val="00EE4AE8"/>
    <w:rsid w:val="00F07BC1"/>
    <w:rsid w:val="00F14941"/>
    <w:rsid w:val="00F62B36"/>
    <w:rsid w:val="00F86719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4</Pages>
  <Words>621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2000-11-08T07:15:00Z</cp:lastPrinted>
  <dcterms:created xsi:type="dcterms:W3CDTF">2016-02-05T12:00:00Z</dcterms:created>
  <dcterms:modified xsi:type="dcterms:W3CDTF">2016-02-05T12:00:00Z</dcterms:modified>
</cp:coreProperties>
</file>