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DA5E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DA5ED6" w:rsidRPr="00DA5ED6">
              <w:rPr>
                <w:sz w:val="32"/>
                <w:szCs w:val="32"/>
                <w:u w:val="single"/>
              </w:rPr>
              <w:t>22.06.2017г.</w:t>
            </w:r>
          </w:p>
        </w:tc>
        <w:tc>
          <w:tcPr>
            <w:tcW w:w="4927" w:type="dxa"/>
          </w:tcPr>
          <w:p w:rsidR="0005118A" w:rsidRPr="00DA5ED6" w:rsidRDefault="00DA5ED6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DA5ED6">
              <w:rPr>
                <w:sz w:val="32"/>
                <w:szCs w:val="32"/>
                <w:u w:val="single"/>
              </w:rPr>
              <w:t>698-р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 xml:space="preserve">Об открытие мест для массового 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 xml:space="preserve">отдыха на воде, на территории </w:t>
      </w:r>
      <w:r>
        <w:rPr>
          <w:sz w:val="28"/>
          <w:szCs w:val="28"/>
        </w:rPr>
        <w:t xml:space="preserve">                 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МО «Володарский район»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 w:rsidRPr="00DA5ED6">
        <w:rPr>
          <w:sz w:val="28"/>
          <w:szCs w:val="28"/>
        </w:rPr>
        <w:t>В связи с началом купального сезона, в целях обеспечения безопасности людей на водных объектах МО «Володарский район», а также создания условий для массового отдыха людей на воде.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5ED6">
        <w:rPr>
          <w:sz w:val="28"/>
          <w:szCs w:val="28"/>
        </w:rPr>
        <w:t>В период с 02.07.2017 г. по 13.08.17 г. открыть работу санкционированных мест для массового отдыха людей на воде на территории МО «Володарский район»: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река Таловая, ул.Суворова;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вдоль правого берега р.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Бузан в 1,5 км северо-восточнее п.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Диановка (Диановский лесной массив);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ED6">
        <w:rPr>
          <w:sz w:val="28"/>
          <w:szCs w:val="28"/>
        </w:rPr>
        <w:t>Определить режим работы: с 10.00 до 19.00, выходной день: понедельник.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5ED6">
        <w:rPr>
          <w:sz w:val="28"/>
          <w:szCs w:val="28"/>
        </w:rPr>
        <w:t>На основании акта водолазного обследования дна акватории рек Чурка, Таловая, Глухая и реки Бузан, ГКУ АО «Волгоспас» запретить купание людей в необорудованных и не отведенных под пляжи местах, согласно Правил охраны людей на воде, установив при этом на берегах информационные аншлаги «</w:t>
      </w:r>
      <w:r>
        <w:rPr>
          <w:sz w:val="28"/>
          <w:szCs w:val="28"/>
        </w:rPr>
        <w:t>купаться запрещено», вблизи: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с.Козлово, на слияние рек Чурка и Бузан;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мост через реку Таловая;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кафе Маяк;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мост через реку Глухая на о.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Садковка;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Садковка (берег реки Чурка);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ул.Суворова (у Центра занятости населения);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ED6">
        <w:rPr>
          <w:sz w:val="28"/>
          <w:szCs w:val="28"/>
        </w:rPr>
        <w:t>ул.Коминтерна;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5ED6">
        <w:rPr>
          <w:sz w:val="28"/>
          <w:szCs w:val="28"/>
        </w:rPr>
        <w:t>Муниципальному казенному учреждению «УЖК</w:t>
      </w:r>
      <w:r>
        <w:rPr>
          <w:sz w:val="28"/>
          <w:szCs w:val="28"/>
        </w:rPr>
        <w:t>Х» МО «Володарский район» (</w:t>
      </w:r>
      <w:r w:rsidRPr="00DA5ED6">
        <w:rPr>
          <w:sz w:val="28"/>
          <w:szCs w:val="28"/>
        </w:rPr>
        <w:t>Рамазанова) организовать работу спасательных постов, время работы постов определить в соответствии с режимом работы объектов.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A5ED6">
        <w:rPr>
          <w:sz w:val="28"/>
          <w:szCs w:val="28"/>
        </w:rPr>
        <w:t>Главному редактору МАУ «Редакция газеты «Заря Каспия» (Шарова)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опубликовать настоящее распоряжение.</w:t>
      </w: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DA5ED6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0A5505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A5ED6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МО «Володарский район» по оперативной работе</w:t>
      </w:r>
      <w:r>
        <w:rPr>
          <w:sz w:val="28"/>
          <w:szCs w:val="28"/>
        </w:rPr>
        <w:t xml:space="preserve"> </w:t>
      </w:r>
      <w:r w:rsidRPr="00DA5ED6">
        <w:rPr>
          <w:sz w:val="28"/>
          <w:szCs w:val="28"/>
        </w:rPr>
        <w:t>Магзанова С.И</w:t>
      </w: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Default="00DA5ED6" w:rsidP="00DA5ED6">
      <w:pPr>
        <w:ind w:firstLine="851"/>
        <w:jc w:val="both"/>
        <w:rPr>
          <w:sz w:val="28"/>
          <w:szCs w:val="28"/>
        </w:rPr>
      </w:pPr>
    </w:p>
    <w:p w:rsidR="00DA5ED6" w:rsidRPr="00DA5ED6" w:rsidRDefault="00DA5ED6" w:rsidP="00DA5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Миндиев </w:t>
      </w:r>
    </w:p>
    <w:sectPr w:rsidR="00DA5ED6" w:rsidRPr="00DA5ED6" w:rsidSect="00DA5ED6">
      <w:pgSz w:w="11906" w:h="16838"/>
      <w:pgMar w:top="1134" w:right="1134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5ED6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141D8"/>
    <w:rsid w:val="00A45827"/>
    <w:rsid w:val="00A65074"/>
    <w:rsid w:val="00A6771C"/>
    <w:rsid w:val="00A700FC"/>
    <w:rsid w:val="00A73E3A"/>
    <w:rsid w:val="00AB0867"/>
    <w:rsid w:val="00AC1DC3"/>
    <w:rsid w:val="00AC2DB7"/>
    <w:rsid w:val="00AD5CC1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2588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5ED6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2017-06-22T10:47:00Z</cp:lastPrinted>
  <dcterms:created xsi:type="dcterms:W3CDTF">2017-06-22T10:36:00Z</dcterms:created>
  <dcterms:modified xsi:type="dcterms:W3CDTF">2017-08-28T12:13:00Z</dcterms:modified>
</cp:coreProperties>
</file>