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4E" w:rsidRPr="003C534E" w:rsidRDefault="0038015F" w:rsidP="003C534E">
      <w:pPr>
        <w:spacing w:after="0" w:line="240" w:lineRule="auto"/>
        <w:jc w:val="center"/>
        <w:rPr>
          <w:rFonts w:ascii="Times New Roman" w:eastAsia="Times New Roman" w:hAnsi="Times New Roman" w:cs="Times New Roman"/>
          <w:b/>
          <w:sz w:val="36"/>
          <w:szCs w:val="20"/>
        </w:rPr>
      </w:pPr>
      <w:r>
        <w:rPr>
          <w:rFonts w:ascii="Times New Roman" w:eastAsia="Times New Roman" w:hAnsi="Times New Roman" w:cs="Times New Roman"/>
          <w:b/>
          <w:sz w:val="36"/>
          <w:szCs w:val="20"/>
        </w:rPr>
        <w:t xml:space="preserve"> </w:t>
      </w:r>
      <w:r w:rsidR="003C534E" w:rsidRPr="003C534E">
        <w:rPr>
          <w:rFonts w:ascii="Times New Roman" w:eastAsia="Times New Roman" w:hAnsi="Times New Roman" w:cs="Times New Roman"/>
          <w:b/>
          <w:sz w:val="36"/>
          <w:szCs w:val="20"/>
        </w:rPr>
        <w:t>АДМИНИСТРАЦИЯ МО "ВОЛОДАРСКИЙ РАЙОН"</w:t>
      </w:r>
    </w:p>
    <w:p w:rsidR="003C534E" w:rsidRPr="003C534E" w:rsidRDefault="003C534E" w:rsidP="003C534E">
      <w:pPr>
        <w:spacing w:after="0" w:line="240" w:lineRule="auto"/>
        <w:jc w:val="center"/>
        <w:rPr>
          <w:rFonts w:ascii="Times New Roman" w:eastAsia="Times New Roman" w:hAnsi="Times New Roman" w:cs="Times New Roman"/>
          <w:b/>
          <w:sz w:val="36"/>
          <w:szCs w:val="20"/>
        </w:rPr>
      </w:pPr>
      <w:r w:rsidRPr="003C534E">
        <w:rPr>
          <w:rFonts w:ascii="Times New Roman" w:eastAsia="Times New Roman" w:hAnsi="Times New Roman" w:cs="Times New Roman"/>
          <w:b/>
          <w:sz w:val="36"/>
          <w:szCs w:val="20"/>
        </w:rPr>
        <w:t>АСТРАХАНСКОЙ ОБЛАСТИ</w:t>
      </w:r>
    </w:p>
    <w:p w:rsidR="003C534E" w:rsidRPr="003C534E" w:rsidRDefault="003C534E" w:rsidP="003C534E">
      <w:pPr>
        <w:spacing w:after="0" w:line="240" w:lineRule="auto"/>
        <w:jc w:val="center"/>
        <w:rPr>
          <w:rFonts w:ascii="Times New Roman" w:eastAsia="Times New Roman" w:hAnsi="Times New Roman" w:cs="Times New Roman"/>
          <w:b/>
          <w:sz w:val="20"/>
          <w:szCs w:val="20"/>
        </w:rPr>
      </w:pPr>
    </w:p>
    <w:p w:rsidR="003C534E" w:rsidRPr="003C534E" w:rsidRDefault="003C534E" w:rsidP="003C534E">
      <w:pPr>
        <w:spacing w:after="0" w:line="240" w:lineRule="auto"/>
        <w:jc w:val="center"/>
        <w:rPr>
          <w:rFonts w:ascii="Times New Roman" w:eastAsia="Times New Roman" w:hAnsi="Times New Roman" w:cs="Times New Roman"/>
          <w:b/>
          <w:sz w:val="36"/>
          <w:szCs w:val="20"/>
        </w:rPr>
      </w:pPr>
      <w:r w:rsidRPr="003C534E">
        <w:rPr>
          <w:rFonts w:ascii="Times New Roman" w:eastAsia="Times New Roman" w:hAnsi="Times New Roman" w:cs="Times New Roman"/>
          <w:b/>
          <w:sz w:val="36"/>
          <w:szCs w:val="20"/>
        </w:rPr>
        <w:t>ПОСТАНОВЛЕНИЕ</w:t>
      </w:r>
    </w:p>
    <w:p w:rsidR="003C534E" w:rsidRPr="003C534E" w:rsidRDefault="003C534E" w:rsidP="003C534E">
      <w:pPr>
        <w:spacing w:after="0" w:line="240" w:lineRule="auto"/>
        <w:jc w:val="center"/>
        <w:rPr>
          <w:rFonts w:ascii="Times New Roman" w:eastAsia="Times New Roman" w:hAnsi="Times New Roman" w:cs="Times New Roman"/>
          <w:b/>
          <w:sz w:val="20"/>
          <w:szCs w:val="20"/>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C534E" w:rsidRPr="003C534E" w:rsidTr="003C534E">
        <w:tc>
          <w:tcPr>
            <w:tcW w:w="4927" w:type="dxa"/>
            <w:hideMark/>
          </w:tcPr>
          <w:p w:rsidR="003C534E" w:rsidRPr="003C534E" w:rsidRDefault="003C534E" w:rsidP="003C534E">
            <w:pPr>
              <w:jc w:val="center"/>
              <w:rPr>
                <w:sz w:val="32"/>
                <w:szCs w:val="32"/>
              </w:rPr>
            </w:pPr>
            <w:r w:rsidRPr="003C534E">
              <w:rPr>
                <w:rFonts w:ascii="Calibri" w:hAnsi="Calibri"/>
                <w:sz w:val="32"/>
                <w:szCs w:val="32"/>
              </w:rPr>
              <w:t>От</w:t>
            </w:r>
            <w:r w:rsidRPr="003C534E">
              <w:rPr>
                <w:rFonts w:ascii="Calibri" w:hAnsi="Calibri"/>
                <w:sz w:val="32"/>
                <w:szCs w:val="32"/>
                <w:u w:val="single"/>
              </w:rPr>
              <w:t xml:space="preserve"> .</w:t>
            </w:r>
          </w:p>
        </w:tc>
        <w:tc>
          <w:tcPr>
            <w:tcW w:w="4927" w:type="dxa"/>
            <w:hideMark/>
          </w:tcPr>
          <w:p w:rsidR="003C534E" w:rsidRPr="003C534E" w:rsidRDefault="003C534E" w:rsidP="003C534E">
            <w:pPr>
              <w:jc w:val="center"/>
              <w:rPr>
                <w:rFonts w:ascii="Calibri" w:hAnsi="Calibri"/>
                <w:sz w:val="32"/>
                <w:szCs w:val="32"/>
              </w:rPr>
            </w:pPr>
            <w:r w:rsidRPr="003C534E">
              <w:rPr>
                <w:rFonts w:ascii="Calibri" w:hAnsi="Calibri"/>
                <w:sz w:val="32"/>
                <w:szCs w:val="32"/>
              </w:rPr>
              <w:t xml:space="preserve">№ </w:t>
            </w:r>
          </w:p>
        </w:tc>
      </w:tr>
    </w:tbl>
    <w:p w:rsidR="003C534E" w:rsidRPr="003C534E" w:rsidRDefault="003C534E" w:rsidP="003C534E">
      <w:pPr>
        <w:spacing w:after="0" w:line="240" w:lineRule="auto"/>
        <w:jc w:val="center"/>
        <w:rPr>
          <w:rFonts w:ascii="Times New Roman" w:eastAsia="Times New Roman" w:hAnsi="Times New Roman" w:cs="Times New Roman"/>
          <w:sz w:val="20"/>
          <w:szCs w:val="20"/>
        </w:rPr>
      </w:pPr>
    </w:p>
    <w:p w:rsidR="003C534E" w:rsidRPr="003C534E" w:rsidRDefault="003C534E" w:rsidP="003C534E">
      <w:pPr>
        <w:spacing w:after="0" w:line="240" w:lineRule="auto"/>
        <w:jc w:val="both"/>
        <w:rPr>
          <w:rFonts w:ascii="Times New Roman" w:eastAsia="Times New Roman" w:hAnsi="Times New Roman" w:cs="Times New Roman"/>
          <w:sz w:val="24"/>
          <w:szCs w:val="24"/>
        </w:rPr>
      </w:pPr>
      <w:r w:rsidRPr="003C534E">
        <w:rPr>
          <w:rFonts w:ascii="Times New Roman" w:eastAsia="Times New Roman" w:hAnsi="Times New Roman" w:cs="Times New Roman"/>
          <w:sz w:val="24"/>
          <w:szCs w:val="24"/>
        </w:rPr>
        <w:t xml:space="preserve">Об утверждении административного </w:t>
      </w:r>
    </w:p>
    <w:p w:rsidR="003C534E" w:rsidRPr="003C534E" w:rsidRDefault="003C534E" w:rsidP="003C534E">
      <w:pPr>
        <w:spacing w:after="0" w:line="240" w:lineRule="auto"/>
        <w:jc w:val="both"/>
        <w:rPr>
          <w:rFonts w:ascii="Times New Roman" w:eastAsia="Times New Roman" w:hAnsi="Times New Roman" w:cs="Times New Roman"/>
          <w:sz w:val="24"/>
          <w:szCs w:val="24"/>
        </w:rPr>
      </w:pPr>
      <w:r w:rsidRPr="003C534E">
        <w:rPr>
          <w:rFonts w:ascii="Times New Roman" w:eastAsia="Times New Roman" w:hAnsi="Times New Roman" w:cs="Times New Roman"/>
          <w:sz w:val="24"/>
          <w:szCs w:val="24"/>
        </w:rPr>
        <w:t xml:space="preserve">регламента муниципального образования </w:t>
      </w:r>
    </w:p>
    <w:p w:rsidR="003C534E" w:rsidRPr="003C534E" w:rsidRDefault="003C534E" w:rsidP="003C534E">
      <w:pPr>
        <w:spacing w:after="0" w:line="240" w:lineRule="auto"/>
        <w:jc w:val="both"/>
        <w:rPr>
          <w:rFonts w:ascii="Times New Roman" w:eastAsia="Times New Roman" w:hAnsi="Times New Roman" w:cs="Times New Roman"/>
          <w:sz w:val="24"/>
          <w:szCs w:val="24"/>
        </w:rPr>
      </w:pPr>
      <w:r w:rsidRPr="003C534E">
        <w:rPr>
          <w:rFonts w:ascii="Times New Roman" w:eastAsia="Times New Roman" w:hAnsi="Times New Roman" w:cs="Times New Roman"/>
          <w:sz w:val="24"/>
          <w:szCs w:val="24"/>
        </w:rPr>
        <w:t>«Володарский район» по предоставлению</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sz w:val="24"/>
          <w:szCs w:val="24"/>
        </w:rPr>
        <w:t xml:space="preserve">муниципальной услуги </w:t>
      </w:r>
      <w:r w:rsidRPr="003C534E">
        <w:rPr>
          <w:rFonts w:ascii="Times New Roman" w:eastAsia="Times New Roman" w:hAnsi="Times New Roman" w:cs="Times New Roman"/>
          <w:bCs/>
          <w:sz w:val="24"/>
          <w:szCs w:val="24"/>
        </w:rPr>
        <w:t>«Выдача уведомлений</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 xml:space="preserve"> о соответствии (несоответствии) указанных</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 xml:space="preserve"> в уведомлении о планируемом строительстве </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или реконструкции параметров объекта</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 xml:space="preserve"> индивидуального жилищного строительства </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или садового дома установленным параметрам</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 xml:space="preserve"> и допустимости размещения объекта индивидуального</w:t>
      </w:r>
    </w:p>
    <w:p w:rsidR="003C534E" w:rsidRDefault="003C534E" w:rsidP="003C534E">
      <w:pPr>
        <w:spacing w:after="0" w:line="240" w:lineRule="auto"/>
        <w:jc w:val="both"/>
        <w:rPr>
          <w:rFonts w:ascii="Times New Roman" w:eastAsia="Times New Roman" w:hAnsi="Times New Roman" w:cs="Times New Roman"/>
          <w:bCs/>
          <w:sz w:val="24"/>
          <w:szCs w:val="24"/>
        </w:rPr>
      </w:pPr>
      <w:r w:rsidRPr="003C534E">
        <w:rPr>
          <w:rFonts w:ascii="Times New Roman" w:eastAsia="Times New Roman" w:hAnsi="Times New Roman" w:cs="Times New Roman"/>
          <w:bCs/>
          <w:sz w:val="24"/>
          <w:szCs w:val="24"/>
        </w:rPr>
        <w:t xml:space="preserve"> жилищного строительства или садового дома на земельном участке»</w:t>
      </w:r>
    </w:p>
    <w:p w:rsidR="003C534E" w:rsidRPr="003C534E" w:rsidRDefault="003C534E" w:rsidP="003C534E">
      <w:pPr>
        <w:spacing w:after="0" w:line="240" w:lineRule="auto"/>
        <w:jc w:val="both"/>
        <w:rPr>
          <w:rFonts w:ascii="Times New Roman" w:eastAsia="Times New Roman" w:hAnsi="Times New Roman" w:cs="Times New Roman"/>
          <w:sz w:val="28"/>
          <w:szCs w:val="28"/>
        </w:rPr>
      </w:pP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3C534E" w:rsidRPr="003C534E" w:rsidRDefault="003C534E" w:rsidP="003C534E">
      <w:pPr>
        <w:spacing w:after="0" w:line="240" w:lineRule="auto"/>
        <w:jc w:val="both"/>
        <w:rPr>
          <w:rFonts w:ascii="Times New Roman" w:eastAsia="Times New Roman" w:hAnsi="Times New Roman" w:cs="Times New Roman"/>
          <w:sz w:val="28"/>
          <w:szCs w:val="28"/>
        </w:rPr>
      </w:pPr>
    </w:p>
    <w:p w:rsidR="003C534E" w:rsidRPr="003C534E" w:rsidRDefault="003C534E" w:rsidP="003C534E">
      <w:pPr>
        <w:spacing w:after="0" w:line="240" w:lineRule="auto"/>
        <w:jc w:val="both"/>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 xml:space="preserve">ПОСТАНОВЛЯЕТ: </w:t>
      </w: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p>
    <w:p w:rsidR="003C534E" w:rsidRPr="003C534E" w:rsidRDefault="003C534E" w:rsidP="003C534E">
      <w:pPr>
        <w:spacing w:after="0" w:line="240" w:lineRule="auto"/>
        <w:ind w:firstLine="851"/>
        <w:jc w:val="both"/>
        <w:rPr>
          <w:rFonts w:ascii="Times New Roman" w:eastAsia="Times New Roman" w:hAnsi="Times New Roman" w:cs="Times New Roman"/>
          <w:bCs/>
          <w:sz w:val="28"/>
          <w:szCs w:val="28"/>
        </w:rPr>
      </w:pPr>
      <w:r w:rsidRPr="003C534E">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3C534E">
        <w:rPr>
          <w:rFonts w:ascii="Times New Roman" w:eastAsia="Times New Roman" w:hAnsi="Times New Roman" w:cs="Times New Roman"/>
          <w:bCs/>
          <w:sz w:val="28"/>
          <w:szCs w:val="28"/>
        </w:rPr>
        <w:t>«Выдача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2.Главному редактору МАУ «Редакция Газеты «Заря Каспия» (Шарова) опубликовать настоящее постановление в районной газете «Заря Каспия».</w:t>
      </w: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3.Сектору информационных технологий организационного отдела администрации МО «Володарский район» (Лукманов) разместить настоящее постановление на официальном сайте администрации МО «Володарский район».</w:t>
      </w: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4.Постановление вступает в силу с момента его официального опубликования.</w:t>
      </w: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5.Контроль за исполнением настоящего постановления возложить на заместителя главы администрации по оперативной работе МО «Володарский район» Магзанова С.И.</w:t>
      </w:r>
    </w:p>
    <w:p w:rsidR="003C534E" w:rsidRPr="003C534E" w:rsidRDefault="003C534E" w:rsidP="003C534E">
      <w:pPr>
        <w:spacing w:after="0" w:line="240" w:lineRule="auto"/>
        <w:ind w:firstLine="851"/>
        <w:jc w:val="both"/>
        <w:rPr>
          <w:rFonts w:ascii="Times New Roman" w:eastAsia="Times New Roman" w:hAnsi="Times New Roman" w:cs="Times New Roman"/>
          <w:sz w:val="28"/>
          <w:szCs w:val="28"/>
        </w:rPr>
      </w:pPr>
    </w:p>
    <w:p w:rsidR="003C534E" w:rsidRPr="003C534E" w:rsidRDefault="003C534E" w:rsidP="003C534E">
      <w:pPr>
        <w:spacing w:line="256" w:lineRule="auto"/>
        <w:ind w:left="9000"/>
        <w:jc w:val="right"/>
        <w:rPr>
          <w:rFonts w:ascii="Times New Roman" w:eastAsia="Times New Roman" w:hAnsi="Times New Roman" w:cs="Times New Roman"/>
          <w:sz w:val="28"/>
          <w:szCs w:val="28"/>
        </w:rPr>
      </w:pPr>
    </w:p>
    <w:p w:rsidR="003C534E" w:rsidRPr="003C534E" w:rsidRDefault="003C534E" w:rsidP="003C534E">
      <w:pPr>
        <w:spacing w:line="256" w:lineRule="auto"/>
        <w:rPr>
          <w:rFonts w:ascii="Times New Roman" w:eastAsia="Times New Roman" w:hAnsi="Times New Roman" w:cs="Times New Roman"/>
          <w:sz w:val="28"/>
          <w:szCs w:val="28"/>
        </w:rPr>
      </w:pPr>
      <w:r w:rsidRPr="003C534E">
        <w:rPr>
          <w:rFonts w:ascii="Times New Roman" w:eastAsia="Times New Roman" w:hAnsi="Times New Roman" w:cs="Times New Roman"/>
          <w:sz w:val="28"/>
          <w:szCs w:val="28"/>
        </w:rPr>
        <w:t xml:space="preserve">         Глава администрации                                                          Б.Г. Миндиев </w:t>
      </w:r>
    </w:p>
    <w:p w:rsidR="003C534E" w:rsidRDefault="003C534E" w:rsidP="00BA136A">
      <w:pPr>
        <w:jc w:val="right"/>
        <w:rPr>
          <w:rFonts w:ascii="Times New Roman" w:eastAsia="Times New Roman" w:hAnsi="Times New Roman" w:cs="Times New Roman"/>
          <w:sz w:val="24"/>
          <w:szCs w:val="24"/>
        </w:rPr>
      </w:pPr>
    </w:p>
    <w:p w:rsidR="008C0D8F" w:rsidRDefault="008C0D8F" w:rsidP="008C0D8F">
      <w:pPr>
        <w:spacing w:after="0" w:line="600" w:lineRule="auto"/>
        <w:jc w:val="both"/>
        <w:rPr>
          <w:rFonts w:ascii="Tahoma" w:eastAsia="Times New Roman" w:hAnsi="Tahoma" w:cs="Tahoma"/>
          <w:color w:val="000000"/>
          <w:sz w:val="16"/>
          <w:szCs w:val="16"/>
        </w:rPr>
      </w:pPr>
    </w:p>
    <w:p w:rsidR="008C0D8F" w:rsidRPr="008C0D8F" w:rsidRDefault="008C0D8F" w:rsidP="008C0D8F">
      <w:pPr>
        <w:spacing w:after="0" w:line="600" w:lineRule="auto"/>
        <w:jc w:val="both"/>
        <w:rPr>
          <w:rFonts w:ascii="Times New Roman" w:eastAsia="Times New Roman" w:hAnsi="Times New Roman" w:cs="Times New Roman"/>
          <w:sz w:val="24"/>
          <w:szCs w:val="24"/>
        </w:rPr>
      </w:pPr>
      <w:r w:rsidRPr="008C0D8F">
        <w:rPr>
          <w:rFonts w:ascii="Tahoma" w:eastAsia="Times New Roman" w:hAnsi="Tahoma" w:cs="Tahoma"/>
          <w:color w:val="000000"/>
          <w:sz w:val="16"/>
          <w:szCs w:val="16"/>
        </w:rPr>
        <w:br/>
      </w:r>
      <w:r w:rsidRPr="008C0D8F">
        <w:rPr>
          <w:rFonts w:ascii="Times New Roman" w:eastAsia="Times New Roman" w:hAnsi="Times New Roman" w:cs="Times New Roman"/>
          <w:sz w:val="24"/>
          <w:szCs w:val="24"/>
        </w:rPr>
        <w:t xml:space="preserve">Заместитель главы </w:t>
      </w:r>
    </w:p>
    <w:p w:rsidR="008C0D8F" w:rsidRPr="008C0D8F" w:rsidRDefault="008C0D8F" w:rsidP="008C0D8F">
      <w:pPr>
        <w:spacing w:after="0" w:line="600" w:lineRule="auto"/>
        <w:jc w:val="both"/>
        <w:rPr>
          <w:rFonts w:ascii="Times New Roman" w:eastAsia="Times New Roman" w:hAnsi="Times New Roman" w:cs="Times New Roman"/>
          <w:sz w:val="24"/>
          <w:szCs w:val="24"/>
        </w:rPr>
      </w:pPr>
      <w:r w:rsidRPr="008C0D8F">
        <w:rPr>
          <w:rFonts w:ascii="Times New Roman" w:eastAsia="Times New Roman" w:hAnsi="Times New Roman" w:cs="Times New Roman"/>
          <w:sz w:val="24"/>
          <w:szCs w:val="24"/>
        </w:rPr>
        <w:t>по оперативной работе                                               _______________С.И. Магзанов</w:t>
      </w:r>
    </w:p>
    <w:p w:rsidR="008C0D8F" w:rsidRPr="008C0D8F" w:rsidRDefault="008C0D8F" w:rsidP="008C0D8F">
      <w:pPr>
        <w:tabs>
          <w:tab w:val="left" w:pos="1739"/>
        </w:tabs>
        <w:spacing w:after="0" w:line="600" w:lineRule="auto"/>
        <w:rPr>
          <w:rFonts w:ascii="Times New Roman" w:eastAsia="Times New Roman" w:hAnsi="Times New Roman" w:cs="Times New Roman"/>
          <w:sz w:val="26"/>
          <w:szCs w:val="26"/>
        </w:rPr>
      </w:pPr>
    </w:p>
    <w:p w:rsidR="008C0D8F" w:rsidRPr="008C0D8F" w:rsidRDefault="008C0D8F" w:rsidP="008C0D8F">
      <w:pPr>
        <w:spacing w:after="0" w:line="600" w:lineRule="auto"/>
        <w:rPr>
          <w:rFonts w:ascii="Times New Roman" w:eastAsia="Times New Roman" w:hAnsi="Times New Roman" w:cs="Times New Roman"/>
          <w:sz w:val="26"/>
          <w:szCs w:val="26"/>
        </w:rPr>
      </w:pPr>
    </w:p>
    <w:p w:rsidR="008C0D8F" w:rsidRPr="008C0D8F" w:rsidRDefault="008C0D8F" w:rsidP="008C0D8F">
      <w:pPr>
        <w:spacing w:after="0" w:line="60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Pr="008C0D8F">
        <w:rPr>
          <w:rFonts w:ascii="Times New Roman" w:eastAsia="Times New Roman" w:hAnsi="Times New Roman" w:cs="Times New Roman"/>
          <w:sz w:val="26"/>
          <w:szCs w:val="26"/>
        </w:rPr>
        <w:t xml:space="preserve">ачальник отдела земельных и имущественных </w:t>
      </w:r>
    </w:p>
    <w:p w:rsidR="008C0D8F" w:rsidRPr="008C0D8F" w:rsidRDefault="008C0D8F" w:rsidP="008C0D8F">
      <w:pPr>
        <w:spacing w:after="0" w:line="600" w:lineRule="auto"/>
        <w:rPr>
          <w:rFonts w:ascii="Times New Roman" w:eastAsia="Times New Roman" w:hAnsi="Times New Roman" w:cs="Times New Roman"/>
          <w:sz w:val="26"/>
          <w:szCs w:val="26"/>
        </w:rPr>
      </w:pPr>
      <w:r w:rsidRPr="008C0D8F">
        <w:rPr>
          <w:rFonts w:ascii="Times New Roman" w:eastAsia="Times New Roman" w:hAnsi="Times New Roman" w:cs="Times New Roman"/>
          <w:sz w:val="26"/>
          <w:szCs w:val="26"/>
        </w:rPr>
        <w:t xml:space="preserve">                          отношений, жил. политики                        _________ Беккулова Н.С.</w:t>
      </w:r>
    </w:p>
    <w:p w:rsidR="008C0D8F" w:rsidRPr="008C0D8F" w:rsidRDefault="008C0D8F" w:rsidP="008C0D8F">
      <w:pPr>
        <w:spacing w:after="0" w:line="600" w:lineRule="auto"/>
        <w:rPr>
          <w:rFonts w:ascii="Times New Roman" w:eastAsia="Times New Roman" w:hAnsi="Times New Roman" w:cs="Times New Roman"/>
          <w:sz w:val="26"/>
          <w:szCs w:val="26"/>
        </w:rPr>
      </w:pPr>
    </w:p>
    <w:p w:rsidR="008C0D8F" w:rsidRPr="008C0D8F" w:rsidRDefault="008C0D8F" w:rsidP="008C0D8F">
      <w:pPr>
        <w:spacing w:after="0" w:line="600" w:lineRule="auto"/>
        <w:rPr>
          <w:rFonts w:ascii="Times New Roman" w:eastAsia="Times New Roman" w:hAnsi="Times New Roman" w:cs="Times New Roman"/>
          <w:sz w:val="26"/>
          <w:szCs w:val="26"/>
        </w:rPr>
      </w:pPr>
      <w:r w:rsidRPr="008C0D8F">
        <w:rPr>
          <w:rFonts w:ascii="Times New Roman" w:eastAsia="Times New Roman" w:hAnsi="Times New Roman" w:cs="Times New Roman"/>
          <w:sz w:val="26"/>
          <w:szCs w:val="26"/>
        </w:rPr>
        <w:t xml:space="preserve">Проверено – правовой отдел </w:t>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t xml:space="preserve"> ________________  </w:t>
      </w:r>
      <w:r>
        <w:rPr>
          <w:rFonts w:ascii="Times New Roman" w:eastAsia="Times New Roman" w:hAnsi="Times New Roman" w:cs="Times New Roman"/>
          <w:sz w:val="26"/>
          <w:szCs w:val="26"/>
        </w:rPr>
        <w:t>Батырова В.Р.</w:t>
      </w:r>
    </w:p>
    <w:p w:rsidR="008C0D8F" w:rsidRPr="008C0D8F" w:rsidRDefault="008C0D8F" w:rsidP="008C0D8F">
      <w:pPr>
        <w:spacing w:after="0" w:line="600" w:lineRule="auto"/>
        <w:rPr>
          <w:rFonts w:ascii="Times New Roman" w:eastAsia="Times New Roman" w:hAnsi="Times New Roman" w:cs="Times New Roman"/>
          <w:sz w:val="26"/>
          <w:szCs w:val="26"/>
        </w:rPr>
      </w:pPr>
    </w:p>
    <w:p w:rsidR="008C0D8F" w:rsidRPr="008C0D8F" w:rsidRDefault="008C0D8F" w:rsidP="008C0D8F">
      <w:pPr>
        <w:spacing w:after="0" w:line="600" w:lineRule="auto"/>
        <w:rPr>
          <w:rFonts w:ascii="Times New Roman" w:eastAsia="Times New Roman" w:hAnsi="Times New Roman" w:cs="Times New Roman"/>
          <w:sz w:val="26"/>
          <w:szCs w:val="26"/>
        </w:rPr>
      </w:pPr>
      <w:r w:rsidRPr="008C0D8F">
        <w:rPr>
          <w:rFonts w:ascii="Times New Roman" w:eastAsia="Times New Roman" w:hAnsi="Times New Roman" w:cs="Times New Roman"/>
          <w:sz w:val="26"/>
          <w:szCs w:val="26"/>
        </w:rPr>
        <w:t xml:space="preserve">Орг. отдел </w:t>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r>
      <w:r w:rsidRPr="008C0D8F">
        <w:rPr>
          <w:rFonts w:ascii="Times New Roman" w:eastAsia="Times New Roman" w:hAnsi="Times New Roman" w:cs="Times New Roman"/>
          <w:sz w:val="26"/>
          <w:szCs w:val="26"/>
        </w:rPr>
        <w:tab/>
        <w:t xml:space="preserve"> __________________ Ахмедова Н.К.</w:t>
      </w:r>
    </w:p>
    <w:p w:rsidR="008C0D8F" w:rsidRPr="008C0D8F" w:rsidRDefault="008C0D8F" w:rsidP="008C0D8F">
      <w:pPr>
        <w:spacing w:after="0" w:line="600" w:lineRule="auto"/>
        <w:rPr>
          <w:rFonts w:ascii="Times New Roman" w:eastAsia="Times New Roman" w:hAnsi="Times New Roman" w:cs="Times New Roman"/>
          <w:sz w:val="26"/>
          <w:szCs w:val="26"/>
        </w:rPr>
      </w:pPr>
    </w:p>
    <w:p w:rsidR="008C0D8F" w:rsidRPr="008C0D8F" w:rsidRDefault="008C0D8F" w:rsidP="008C0D8F">
      <w:pPr>
        <w:spacing w:after="0" w:line="600" w:lineRule="auto"/>
        <w:rPr>
          <w:rFonts w:ascii="Times New Roman" w:eastAsia="Times New Roman" w:hAnsi="Times New Roman" w:cs="Times New Roman"/>
          <w:sz w:val="26"/>
          <w:szCs w:val="26"/>
        </w:rPr>
      </w:pPr>
      <w:r w:rsidRPr="008C0D8F">
        <w:rPr>
          <w:rFonts w:ascii="Times New Roman" w:eastAsia="Times New Roman" w:hAnsi="Times New Roman" w:cs="Times New Roman"/>
          <w:sz w:val="26"/>
          <w:szCs w:val="26"/>
        </w:rPr>
        <w:t xml:space="preserve">Исполнитель –ст. инспектор КЗО     ____________________ Султакаев А.С. </w:t>
      </w:r>
    </w:p>
    <w:p w:rsidR="008C0D8F" w:rsidRPr="008C0D8F" w:rsidRDefault="008C0D8F" w:rsidP="008C0D8F">
      <w:pPr>
        <w:tabs>
          <w:tab w:val="left" w:pos="5280"/>
        </w:tabs>
        <w:spacing w:after="0" w:line="600" w:lineRule="auto"/>
        <w:ind w:firstLine="851"/>
        <w:jc w:val="both"/>
        <w:rPr>
          <w:rFonts w:ascii="Times New Roman" w:eastAsia="Times New Roman" w:hAnsi="Times New Roman" w:cs="Times New Roman"/>
          <w:sz w:val="28"/>
          <w:szCs w:val="28"/>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p>
    <w:p w:rsidR="008C0D8F" w:rsidRDefault="008C0D8F" w:rsidP="00BA136A">
      <w:pPr>
        <w:jc w:val="right"/>
        <w:rPr>
          <w:rFonts w:ascii="Times New Roman" w:eastAsia="Times New Roman" w:hAnsi="Times New Roman" w:cs="Times New Roman"/>
          <w:sz w:val="24"/>
          <w:szCs w:val="24"/>
        </w:rPr>
      </w:pPr>
      <w:bookmarkStart w:id="0" w:name="_GoBack"/>
      <w:bookmarkEnd w:id="0"/>
    </w:p>
    <w:p w:rsidR="008C0D8F" w:rsidRDefault="008C0D8F" w:rsidP="00BA136A">
      <w:pPr>
        <w:jc w:val="right"/>
        <w:rPr>
          <w:rFonts w:ascii="Times New Roman" w:eastAsia="Times New Roman" w:hAnsi="Times New Roman" w:cs="Times New Roman"/>
          <w:sz w:val="24"/>
          <w:szCs w:val="24"/>
        </w:rPr>
      </w:pPr>
    </w:p>
    <w:p w:rsidR="00B3076A" w:rsidRDefault="003C534E" w:rsidP="00BA136A">
      <w:pPr>
        <w:jc w:val="right"/>
        <w:rPr>
          <w:sz w:val="20"/>
          <w:szCs w:val="20"/>
        </w:rPr>
      </w:pPr>
      <w:r>
        <w:rPr>
          <w:rFonts w:ascii="Times New Roman" w:eastAsia="Times New Roman" w:hAnsi="Times New Roman" w:cs="Times New Roman"/>
          <w:sz w:val="24"/>
          <w:szCs w:val="24"/>
        </w:rPr>
        <w:lastRenderedPageBreak/>
        <w:t>У</w:t>
      </w:r>
      <w:r w:rsidR="00B3076A">
        <w:rPr>
          <w:rFonts w:ascii="Times New Roman" w:eastAsia="Times New Roman" w:hAnsi="Times New Roman" w:cs="Times New Roman"/>
          <w:sz w:val="24"/>
          <w:szCs w:val="24"/>
        </w:rPr>
        <w:t>твержден</w:t>
      </w:r>
    </w:p>
    <w:p w:rsidR="00B3076A" w:rsidRDefault="00B3076A" w:rsidP="00BA136A">
      <w:pPr>
        <w:ind w:left="8460"/>
        <w:jc w:val="right"/>
        <w:rPr>
          <w:sz w:val="20"/>
          <w:szCs w:val="20"/>
        </w:rPr>
      </w:pPr>
      <w:r>
        <w:rPr>
          <w:rFonts w:ascii="Times New Roman" w:eastAsia="Times New Roman" w:hAnsi="Times New Roman" w:cs="Times New Roman"/>
          <w:sz w:val="24"/>
          <w:szCs w:val="24"/>
        </w:rPr>
        <w:t>постановлением</w:t>
      </w:r>
    </w:p>
    <w:p w:rsidR="00B3076A" w:rsidRDefault="00B3076A" w:rsidP="00BA136A">
      <w:pPr>
        <w:ind w:left="6720"/>
        <w:jc w:val="right"/>
        <w:rPr>
          <w:sz w:val="20"/>
          <w:szCs w:val="20"/>
        </w:rPr>
      </w:pPr>
      <w:r>
        <w:rPr>
          <w:rFonts w:ascii="Times New Roman" w:eastAsia="Times New Roman" w:hAnsi="Times New Roman" w:cs="Times New Roman"/>
          <w:sz w:val="24"/>
          <w:szCs w:val="24"/>
        </w:rPr>
        <w:t>администрации муниципального</w:t>
      </w:r>
    </w:p>
    <w:p w:rsidR="00B3076A" w:rsidRDefault="00B3076A" w:rsidP="00BA136A">
      <w:pPr>
        <w:ind w:left="6700"/>
        <w:jc w:val="right"/>
        <w:rPr>
          <w:sz w:val="20"/>
          <w:szCs w:val="20"/>
        </w:rPr>
      </w:pPr>
      <w:r>
        <w:rPr>
          <w:rFonts w:ascii="Times New Roman" w:eastAsia="Times New Roman" w:hAnsi="Times New Roman" w:cs="Times New Roman"/>
          <w:sz w:val="24"/>
          <w:szCs w:val="24"/>
        </w:rPr>
        <w:t>образования «Володарский район»</w:t>
      </w:r>
    </w:p>
    <w:p w:rsidR="00B3076A" w:rsidRDefault="00B3076A" w:rsidP="00BA136A">
      <w:pPr>
        <w:ind w:left="6840"/>
        <w:jc w:val="right"/>
        <w:rPr>
          <w:sz w:val="20"/>
          <w:szCs w:val="20"/>
        </w:rPr>
      </w:pPr>
      <w:r>
        <w:rPr>
          <w:rFonts w:ascii="Times New Roman" w:eastAsia="Times New Roman" w:hAnsi="Times New Roman" w:cs="Times New Roman"/>
          <w:sz w:val="24"/>
          <w:szCs w:val="24"/>
        </w:rPr>
        <w:t>от ____  № ____</w:t>
      </w:r>
    </w:p>
    <w:p w:rsidR="00B3076A" w:rsidRDefault="00B3076A">
      <w:pPr>
        <w:spacing w:line="276" w:lineRule="exact"/>
        <w:rPr>
          <w:sz w:val="20"/>
          <w:szCs w:val="20"/>
        </w:rPr>
      </w:pPr>
    </w:p>
    <w:p w:rsidR="00BA136A" w:rsidRDefault="00B3076A" w:rsidP="00B3076A">
      <w:pPr>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регламент администрации муниципального образования</w:t>
      </w:r>
    </w:p>
    <w:p w:rsidR="00B3076A" w:rsidRDefault="00B3076A" w:rsidP="00B3076A">
      <w:pPr>
        <w:ind w:left="80"/>
        <w:jc w:val="center"/>
        <w:rPr>
          <w:sz w:val="20"/>
          <w:szCs w:val="20"/>
        </w:rPr>
      </w:pPr>
      <w:r>
        <w:rPr>
          <w:rFonts w:ascii="Times New Roman" w:eastAsia="Times New Roman" w:hAnsi="Times New Roman" w:cs="Times New Roman"/>
          <w:sz w:val="24"/>
          <w:szCs w:val="24"/>
        </w:rPr>
        <w:t xml:space="preserve"> «Володарский </w:t>
      </w:r>
      <w:r w:rsidR="00BA136A">
        <w:rPr>
          <w:rFonts w:ascii="Times New Roman" w:eastAsia="Times New Roman" w:hAnsi="Times New Roman" w:cs="Times New Roman"/>
          <w:sz w:val="24"/>
          <w:szCs w:val="24"/>
        </w:rPr>
        <w:t>район» по</w:t>
      </w:r>
      <w:r>
        <w:rPr>
          <w:rFonts w:ascii="Times New Roman" w:eastAsia="Times New Roman" w:hAnsi="Times New Roman" w:cs="Times New Roman"/>
          <w:sz w:val="24"/>
          <w:szCs w:val="24"/>
        </w:rPr>
        <w:t xml:space="preserve"> предоставлению муниципальной услуги</w:t>
      </w:r>
    </w:p>
    <w:p w:rsidR="00B3076A" w:rsidRDefault="00B3076A">
      <w:pPr>
        <w:spacing w:line="249" w:lineRule="auto"/>
        <w:ind w:right="-19"/>
        <w:jc w:val="center"/>
        <w:rPr>
          <w:sz w:val="20"/>
          <w:szCs w:val="20"/>
        </w:rPr>
      </w:pPr>
      <w:r>
        <w:rPr>
          <w:rFonts w:ascii="Times New Roman" w:eastAsia="Times New Roman" w:hAnsi="Times New Roman" w:cs="Times New Roman"/>
          <w:b/>
          <w:bCs/>
          <w:sz w:val="24"/>
          <w:szCs w:val="24"/>
        </w:rPr>
        <w:t>«Выдача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B3076A">
      <w:pPr>
        <w:spacing w:line="229" w:lineRule="exact"/>
        <w:rPr>
          <w:sz w:val="20"/>
          <w:szCs w:val="20"/>
        </w:rPr>
      </w:pPr>
    </w:p>
    <w:p w:rsidR="00B3076A" w:rsidRDefault="00B3076A">
      <w:pPr>
        <w:jc w:val="center"/>
        <w:rPr>
          <w:sz w:val="20"/>
          <w:szCs w:val="20"/>
        </w:rPr>
      </w:pPr>
      <w:r>
        <w:rPr>
          <w:rFonts w:ascii="Times New Roman" w:eastAsia="Times New Roman" w:hAnsi="Times New Roman" w:cs="Times New Roman"/>
          <w:sz w:val="24"/>
          <w:szCs w:val="24"/>
        </w:rPr>
        <w:t>1. Общие положения.</w:t>
      </w:r>
    </w:p>
    <w:p w:rsidR="00B3076A" w:rsidRDefault="00B3076A">
      <w:pPr>
        <w:ind w:firstLine="720"/>
        <w:jc w:val="both"/>
        <w:rPr>
          <w:sz w:val="20"/>
          <w:szCs w:val="20"/>
        </w:rPr>
      </w:pPr>
      <w:r>
        <w:rPr>
          <w:rFonts w:ascii="Times New Roman" w:eastAsia="Times New Roman" w:hAnsi="Times New Roman" w:cs="Times New Roman"/>
          <w:sz w:val="24"/>
          <w:szCs w:val="24"/>
        </w:rPr>
        <w:t>1.1. Административный регламент администрации муниципального образования «Володарский район» (далее – администрация) по предоставлению муниципальной услуги «Выдача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rsidR="00B3076A" w:rsidRDefault="00B3076A">
      <w:pPr>
        <w:spacing w:line="239" w:lineRule="auto"/>
        <w:ind w:firstLine="720"/>
        <w:rPr>
          <w:sz w:val="20"/>
          <w:szCs w:val="20"/>
        </w:rPr>
      </w:pPr>
      <w:r>
        <w:rPr>
          <w:rFonts w:ascii="Times New Roman" w:eastAsia="Times New Roman" w:hAnsi="Times New Roman" w:cs="Times New Roman"/>
          <w:sz w:val="24"/>
          <w:szCs w:val="24"/>
        </w:rPr>
        <w:t xml:space="preserve">1.2. Административный регламент администрации муниципального образования «Володарский район» по предоставлению муниципальной услуги «Выдача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размещен на официальном сайте администрации муниципального образования «Володарский район» в информационно-теле-коммуникационной сети «Интернет» (далее — сеть «Интернет») </w:t>
      </w:r>
      <w:r w:rsidR="00BA136A" w:rsidRPr="00BA136A">
        <w:rPr>
          <w:rFonts w:ascii="Times New Roman" w:eastAsia="Times New Roman" w:hAnsi="Times New Roman" w:cs="Times New Roman"/>
          <w:color w:val="000080"/>
          <w:sz w:val="24"/>
          <w:szCs w:val="24"/>
          <w:u w:val="single"/>
        </w:rPr>
        <w:t>www.regionvol.ru</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в государ-ственных информационных системах </w:t>
      </w:r>
      <w:r>
        <w:rPr>
          <w:rFonts w:ascii="Times New Roman" w:eastAsia="Times New Roman" w:hAnsi="Times New Roman" w:cs="Times New Roman"/>
          <w:color w:val="000080"/>
          <w:sz w:val="24"/>
          <w:szCs w:val="24"/>
          <w:u w:val="single"/>
        </w:rPr>
        <w:t>http://gosuslugi.ru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80"/>
          <w:sz w:val="24"/>
          <w:szCs w:val="24"/>
          <w:u w:val="single"/>
        </w:rPr>
        <w:t>http://gosuslugi.astrobl.ru</w:t>
      </w:r>
      <w:r>
        <w:rPr>
          <w:rFonts w:ascii="Times New Roman" w:eastAsia="Times New Roman" w:hAnsi="Times New Roman" w:cs="Times New Roman"/>
          <w:sz w:val="24"/>
          <w:szCs w:val="24"/>
        </w:rPr>
        <w:t xml:space="preserve"> (далее – единый, региональный портал), на сайте автономного учреждения Астраханской области «Многофункцио-нальный центр предоставления государственных и муниципальных услуг» </w:t>
      </w:r>
      <w:r>
        <w:rPr>
          <w:rFonts w:ascii="Times New Roman" w:eastAsia="Times New Roman" w:hAnsi="Times New Roman" w:cs="Times New Roman"/>
          <w:color w:val="000080"/>
          <w:sz w:val="24"/>
          <w:szCs w:val="24"/>
          <w:u w:val="single"/>
        </w:rPr>
        <w:t>http://mfc.astrobl.ru</w:t>
      </w:r>
      <w:r>
        <w:rPr>
          <w:rFonts w:ascii="Times New Roman" w:eastAsia="Times New Roman" w:hAnsi="Times New Roman" w:cs="Times New Roman"/>
          <w:sz w:val="24"/>
          <w:szCs w:val="24"/>
        </w:rPr>
        <w:t xml:space="preserve"> Текст административного регламента размещается также в местах предоставления муниципаль-ной услуги.</w:t>
      </w:r>
    </w:p>
    <w:p w:rsidR="00B3076A" w:rsidRDefault="00B3076A">
      <w:pPr>
        <w:spacing w:line="11" w:lineRule="exact"/>
        <w:rPr>
          <w:sz w:val="20"/>
          <w:szCs w:val="20"/>
        </w:rPr>
      </w:pPr>
    </w:p>
    <w:p w:rsidR="00B3076A" w:rsidRDefault="00B3076A">
      <w:pPr>
        <w:jc w:val="both"/>
        <w:rPr>
          <w:sz w:val="20"/>
          <w:szCs w:val="20"/>
        </w:rPr>
      </w:pPr>
      <w:r>
        <w:rPr>
          <w:rFonts w:ascii="Times New Roman" w:eastAsia="Times New Roman" w:hAnsi="Times New Roman" w:cs="Times New Roman"/>
          <w:sz w:val="24"/>
          <w:szCs w:val="24"/>
        </w:rPr>
        <w:t xml:space="preserve">1.3. </w:t>
      </w:r>
      <w:r>
        <w:rPr>
          <w:rFonts w:ascii="Times New Roman" w:eastAsia="Times New Roman" w:hAnsi="Times New Roman" w:cs="Times New Roman"/>
          <w:i/>
          <w:iCs/>
          <w:sz w:val="24"/>
          <w:szCs w:val="24"/>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заявители; муниципальная услуга).</w:t>
      </w:r>
    </w:p>
    <w:p w:rsidR="00B3076A" w:rsidRDefault="00B3076A">
      <w:pPr>
        <w:ind w:firstLine="720"/>
        <w:jc w:val="both"/>
        <w:rPr>
          <w:sz w:val="20"/>
          <w:szCs w:val="20"/>
        </w:rPr>
      </w:pPr>
      <w:r>
        <w:rPr>
          <w:rFonts w:ascii="Times New Roman" w:eastAsia="Times New Roman" w:hAnsi="Times New Roman" w:cs="Times New Roman"/>
          <w:i/>
          <w:iCs/>
          <w:sz w:val="24"/>
          <w:szCs w:val="24"/>
        </w:rPr>
        <w:lastRenderedPageBreak/>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3076A" w:rsidRDefault="00B3076A">
      <w:pPr>
        <w:spacing w:line="4" w:lineRule="exact"/>
        <w:rPr>
          <w:sz w:val="20"/>
          <w:szCs w:val="20"/>
        </w:rPr>
      </w:pPr>
    </w:p>
    <w:p w:rsidR="00B3076A" w:rsidRDefault="00B3076A">
      <w:pPr>
        <w:ind w:left="720"/>
        <w:rPr>
          <w:sz w:val="20"/>
          <w:szCs w:val="20"/>
        </w:rPr>
      </w:pPr>
      <w:r>
        <w:rPr>
          <w:rFonts w:ascii="Times New Roman" w:eastAsia="Times New Roman" w:hAnsi="Times New Roman" w:cs="Times New Roman"/>
          <w:sz w:val="24"/>
          <w:szCs w:val="24"/>
        </w:rPr>
        <w:t>1.4. Порядок информирования о правилах предоставления муниципальной услуги.</w:t>
      </w:r>
    </w:p>
    <w:p w:rsidR="00B3076A" w:rsidRDefault="00B3076A" w:rsidP="00B3076A">
      <w:pPr>
        <w:ind w:left="720"/>
      </w:pPr>
      <w:r>
        <w:rPr>
          <w:rFonts w:ascii="Times New Roman" w:eastAsia="Times New Roman" w:hAnsi="Times New Roman" w:cs="Times New Roman"/>
          <w:sz w:val="24"/>
          <w:szCs w:val="24"/>
        </w:rPr>
        <w:t xml:space="preserve">1.4.1. </w:t>
      </w:r>
      <w:r>
        <w:t>Информация о месте нахождения и графике работы администрации МО «Володарский район»:</w:t>
      </w:r>
    </w:p>
    <w:p w:rsidR="00B3076A" w:rsidRDefault="00B3076A" w:rsidP="00B3076A">
      <w:pPr>
        <w:ind w:firstLine="851"/>
        <w:jc w:val="both"/>
      </w:pPr>
      <w:r>
        <w:t xml:space="preserve">Адрес местонахождения: 416170, Астраханская область, Володарский район, п.  </w:t>
      </w:r>
    </w:p>
    <w:p w:rsidR="00B3076A" w:rsidRDefault="00B3076A" w:rsidP="00B3076A">
      <w:pPr>
        <w:ind w:firstLine="851"/>
        <w:jc w:val="both"/>
      </w:pPr>
      <w:r>
        <w:t>Володарский, пл. Октябрьская, 2.</w:t>
      </w:r>
    </w:p>
    <w:p w:rsidR="00B3076A" w:rsidRDefault="00B3076A" w:rsidP="00B3076A">
      <w:pPr>
        <w:ind w:firstLine="851"/>
        <w:jc w:val="both"/>
      </w:pPr>
      <w:r>
        <w:t>График работы:</w:t>
      </w:r>
    </w:p>
    <w:p w:rsidR="00B3076A" w:rsidRDefault="00B3076A" w:rsidP="00B3076A">
      <w:pPr>
        <w:ind w:firstLine="851"/>
        <w:jc w:val="both"/>
      </w:pPr>
      <w:r>
        <w:t>понедельник - пятница с 08.00 до 17.00 (перерыв на обед ежедневно с 12.00 до 13.00).</w:t>
      </w:r>
    </w:p>
    <w:p w:rsidR="00B3076A" w:rsidRDefault="00B3076A" w:rsidP="00B3076A">
      <w:pPr>
        <w:ind w:firstLine="851"/>
        <w:jc w:val="both"/>
      </w:pPr>
      <w:r>
        <w:t>Выходные дни - суббота, воскресенье.</w:t>
      </w:r>
    </w:p>
    <w:p w:rsidR="00B3076A" w:rsidRDefault="00B3076A" w:rsidP="00B3076A">
      <w:pPr>
        <w:ind w:firstLine="851"/>
        <w:jc w:val="both"/>
      </w:pPr>
      <w:r>
        <w:t>адрес электронной почты: regionvol@mail.ru</w:t>
      </w:r>
    </w:p>
    <w:p w:rsidR="00B3076A" w:rsidRDefault="00B3076A" w:rsidP="00B3076A">
      <w:pPr>
        <w:ind w:firstLine="851"/>
        <w:jc w:val="both"/>
      </w:pPr>
      <w:r>
        <w:t>официальный сайт: www.regionvol.ru</w:t>
      </w:r>
    </w:p>
    <w:p w:rsidR="00B3076A" w:rsidRDefault="00B3076A" w:rsidP="00B3076A">
      <w:pPr>
        <w:ind w:firstLine="851"/>
        <w:jc w:val="both"/>
      </w:pPr>
      <w:r>
        <w:t>Телефоны для справок:</w:t>
      </w:r>
    </w:p>
    <w:p w:rsidR="00B3076A" w:rsidRDefault="00B3076A" w:rsidP="00B3076A">
      <w:pPr>
        <w:ind w:firstLine="851"/>
        <w:jc w:val="both"/>
      </w:pPr>
      <w:r>
        <w:t>приемная 8(8512) 9-11-26;</w:t>
      </w:r>
    </w:p>
    <w:p w:rsidR="00B3076A" w:rsidRDefault="00B3076A" w:rsidP="00B3076A">
      <w:pPr>
        <w:ind w:firstLine="851"/>
        <w:jc w:val="both"/>
      </w:pPr>
      <w:r>
        <w:t>факс: 8(8512) 9-10-08.</w:t>
      </w:r>
    </w:p>
    <w:p w:rsidR="00B3076A" w:rsidRDefault="00B3076A" w:rsidP="00B3076A">
      <w:pPr>
        <w:sectPr w:rsidR="00B3076A">
          <w:pgSz w:w="11900" w:h="16840"/>
          <w:pgMar w:top="834" w:right="560" w:bottom="537" w:left="1200" w:header="0" w:footer="0" w:gutter="0"/>
          <w:cols w:space="720" w:equalWidth="0">
            <w:col w:w="10140"/>
          </w:cols>
        </w:sectPr>
      </w:pPr>
    </w:p>
    <w:p w:rsidR="00B3076A" w:rsidRPr="00B3076A" w:rsidRDefault="00B3076A" w:rsidP="00B307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1.4.2. </w:t>
      </w:r>
      <w:r w:rsidRPr="00B3076A">
        <w:rPr>
          <w:rFonts w:ascii="Times New Roman" w:eastAsia="Times New Roman" w:hAnsi="Times New Roman" w:cs="Times New Roman"/>
          <w:sz w:val="24"/>
          <w:szCs w:val="24"/>
        </w:rPr>
        <w:t>Местонахождение АУ АО "МФЦ" Володарский филиал:</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Юридический адрес: 416170, Астраханская область, Володарский район, п. Володарский, ул. Мичурина д. 19 кор. «б» литер «А».</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 xml:space="preserve">Сайт: </w:t>
      </w:r>
      <w:r w:rsidRPr="00B3076A">
        <w:rPr>
          <w:rFonts w:ascii="Times New Roman" w:eastAsia="Times New Roman" w:hAnsi="Times New Roman" w:cs="Times New Roman"/>
          <w:sz w:val="24"/>
          <w:szCs w:val="24"/>
          <w:lang w:val="en-US"/>
        </w:rPr>
        <w:t>www</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mfc</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astrobl</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ru</w:t>
      </w:r>
      <w:r w:rsidRPr="00B3076A">
        <w:rPr>
          <w:rFonts w:ascii="Times New Roman" w:eastAsia="Times New Roman" w:hAnsi="Times New Roman" w:cs="Times New Roman"/>
          <w:sz w:val="24"/>
          <w:szCs w:val="24"/>
        </w:rPr>
        <w:t xml:space="preserve">; </w:t>
      </w:r>
      <w:r w:rsidRPr="00B3076A">
        <w:rPr>
          <w:rFonts w:ascii="Times New Roman" w:eastAsia="Times New Roman" w:hAnsi="Times New Roman" w:cs="Times New Roman"/>
          <w:sz w:val="24"/>
          <w:szCs w:val="24"/>
          <w:lang w:val="en-US"/>
        </w:rPr>
        <w:t>e</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mail</w:t>
      </w:r>
      <w:r w:rsidRPr="00B3076A">
        <w:rPr>
          <w:rFonts w:ascii="Times New Roman" w:eastAsia="Times New Roman" w:hAnsi="Times New Roman" w:cs="Times New Roman"/>
          <w:sz w:val="24"/>
          <w:szCs w:val="24"/>
        </w:rPr>
        <w:t xml:space="preserve">: </w:t>
      </w:r>
      <w:r w:rsidRPr="00B3076A">
        <w:rPr>
          <w:rFonts w:ascii="Times New Roman" w:eastAsia="Times New Roman" w:hAnsi="Times New Roman" w:cs="Times New Roman"/>
          <w:sz w:val="24"/>
          <w:szCs w:val="24"/>
          <w:lang w:val="en-US"/>
        </w:rPr>
        <w:t>mfc</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volod</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astrobl</w:t>
      </w:r>
      <w:r w:rsidRPr="00B3076A">
        <w:rPr>
          <w:rFonts w:ascii="Times New Roman" w:eastAsia="Times New Roman" w:hAnsi="Times New Roman" w:cs="Times New Roman"/>
          <w:sz w:val="24"/>
          <w:szCs w:val="24"/>
        </w:rPr>
        <w:t>.</w:t>
      </w:r>
      <w:r w:rsidRPr="00B3076A">
        <w:rPr>
          <w:rFonts w:ascii="Times New Roman" w:eastAsia="Times New Roman" w:hAnsi="Times New Roman" w:cs="Times New Roman"/>
          <w:sz w:val="24"/>
          <w:szCs w:val="24"/>
          <w:lang w:val="en-US"/>
        </w:rPr>
        <w:t>ru</w:t>
      </w:r>
      <w:r w:rsidRPr="00B3076A">
        <w:rPr>
          <w:rFonts w:ascii="Times New Roman" w:eastAsia="Times New Roman" w:hAnsi="Times New Roman" w:cs="Times New Roman"/>
          <w:sz w:val="24"/>
          <w:szCs w:val="24"/>
        </w:rPr>
        <w:t>.</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Центр телефонного обслуживания: телефон  +7 8512 487-052, +7 8512 487-053.</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График работы:  пн., вт., ср., пт. - с 8.00 до 17.00, чт. - с 8.00 до 19.30, сб. - с 8.00 до 13.00.   воскр.- выходной.</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Прием заявителей осуществляется по адресам:</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416170 Астраханская обл., пос. Володарский, ул. Мичурина д.19 «б» литер «А».</w:t>
      </w:r>
    </w:p>
    <w:p w:rsidR="00B3076A" w:rsidRPr="00B3076A" w:rsidRDefault="00B3076A" w:rsidP="00B3076A">
      <w:pPr>
        <w:rPr>
          <w:rFonts w:ascii="Times New Roman" w:eastAsia="Times New Roman" w:hAnsi="Times New Roman" w:cs="Times New Roman"/>
          <w:sz w:val="24"/>
          <w:szCs w:val="24"/>
        </w:rPr>
      </w:pPr>
      <w:r w:rsidRPr="00B3076A">
        <w:rPr>
          <w:rFonts w:ascii="Times New Roman" w:eastAsia="Times New Roman" w:hAnsi="Times New Roman" w:cs="Times New Roman"/>
          <w:sz w:val="24"/>
          <w:szCs w:val="24"/>
        </w:rPr>
        <w:t>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www.mfc-astrobl.ru и информационных стендах в АУ АО "МФЦ".</w:t>
      </w:r>
    </w:p>
    <w:p w:rsidR="00B3076A" w:rsidRDefault="00B3076A" w:rsidP="00B3076A">
      <w:pPr>
        <w:rPr>
          <w:sz w:val="20"/>
          <w:szCs w:val="20"/>
        </w:rPr>
      </w:pPr>
      <w:r w:rsidRPr="00B307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1.4.3. Порядок получения информации заявителями по вопросам предоставления муниципальной услуги.</w:t>
      </w:r>
    </w:p>
    <w:p w:rsidR="00B3076A" w:rsidRDefault="00B3076A">
      <w:pPr>
        <w:jc w:val="both"/>
        <w:rPr>
          <w:sz w:val="20"/>
          <w:szCs w:val="20"/>
        </w:rPr>
      </w:pPr>
      <w:r>
        <w:rPr>
          <w:rFonts w:ascii="Times New Roman" w:eastAsia="Times New Roman" w:hAnsi="Times New Roman" w:cs="Times New Roman"/>
          <w:sz w:val="24"/>
          <w:szCs w:val="24"/>
        </w:rPr>
        <w:t xml:space="preserve">Информирование о предоставлении муниципальной услуги осуществляется должностными лицами отдела </w:t>
      </w:r>
      <w:r w:rsidRPr="00B3076A">
        <w:rPr>
          <w:rFonts w:ascii="Times New Roman" w:eastAsia="Times New Roman" w:hAnsi="Times New Roman" w:cs="Times New Roman"/>
          <w:sz w:val="24"/>
          <w:szCs w:val="24"/>
        </w:rPr>
        <w:t xml:space="preserve">земельных и имущественных отношений, жилищной    политики администрации МО «Володарский район»: </w:t>
      </w:r>
      <w:r>
        <w:rPr>
          <w:rFonts w:ascii="Times New Roman" w:eastAsia="Times New Roman" w:hAnsi="Times New Roman" w:cs="Times New Roman"/>
          <w:sz w:val="24"/>
          <w:szCs w:val="24"/>
        </w:rPr>
        <w:t>(далее — должностные лица отдела), ответственными за предоставление муниципальной услуги, сотрудниками МФЦ.</w:t>
      </w:r>
    </w:p>
    <w:p w:rsidR="00B3076A" w:rsidRDefault="00B3076A">
      <w:pPr>
        <w:ind w:firstLine="720"/>
        <w:jc w:val="both"/>
        <w:rPr>
          <w:sz w:val="20"/>
          <w:szCs w:val="20"/>
        </w:rPr>
      </w:pPr>
      <w:r>
        <w:rPr>
          <w:rFonts w:ascii="Times New Roman" w:eastAsia="Times New Roman" w:hAnsi="Times New Roman" w:cs="Times New Roman"/>
          <w:sz w:val="24"/>
          <w:szCs w:val="24"/>
        </w:rPr>
        <w:t xml:space="preserve">Должностные лица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ответственные за предоставление муниципальной услуги, сотрудники МФЦ осуществляют информирование по следующим направлениям:</w:t>
      </w:r>
    </w:p>
    <w:p w:rsidR="00B3076A" w:rsidRDefault="00B3076A">
      <w:pPr>
        <w:jc w:val="both"/>
        <w:rPr>
          <w:sz w:val="20"/>
          <w:szCs w:val="20"/>
        </w:rPr>
      </w:pPr>
      <w:r>
        <w:rPr>
          <w:rFonts w:ascii="Times New Roman" w:eastAsia="Times New Roman" w:hAnsi="Times New Roman" w:cs="Times New Roman"/>
          <w:sz w:val="24"/>
          <w:szCs w:val="24"/>
        </w:rPr>
        <w:t xml:space="preserve">- о местонахождении и графике работы администрации,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rsidR="00B3076A" w:rsidRDefault="00B3076A">
      <w:pPr>
        <w:numPr>
          <w:ilvl w:val="0"/>
          <w:numId w:val="2"/>
        </w:numPr>
        <w:tabs>
          <w:tab w:val="left" w:pos="192"/>
        </w:tabs>
        <w:spacing w:after="0" w:line="240" w:lineRule="auto"/>
        <w:ind w:firstLine="2"/>
        <w:rPr>
          <w:rFonts w:eastAsia="Times New Roman"/>
          <w:sz w:val="24"/>
          <w:szCs w:val="24"/>
        </w:rPr>
      </w:pPr>
      <w:r>
        <w:rPr>
          <w:rFonts w:ascii="Times New Roman" w:eastAsia="Times New Roman" w:hAnsi="Times New Roman" w:cs="Times New Roman"/>
          <w:sz w:val="24"/>
          <w:szCs w:val="24"/>
        </w:rPr>
        <w:t xml:space="preserve">о справочных телефонах администрации,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МФЦ;</w:t>
      </w:r>
    </w:p>
    <w:p w:rsidR="00B3076A" w:rsidRDefault="00B3076A">
      <w:pPr>
        <w:jc w:val="both"/>
        <w:rPr>
          <w:sz w:val="20"/>
          <w:szCs w:val="20"/>
        </w:rPr>
      </w:pPr>
      <w:r>
        <w:rPr>
          <w:rFonts w:ascii="Times New Roman" w:eastAsia="Times New Roman" w:hAnsi="Times New Roman" w:cs="Times New Roman"/>
          <w:sz w:val="24"/>
          <w:szCs w:val="24"/>
        </w:rPr>
        <w:t xml:space="preserve">- об адресе официального сайта администрации, МФЦ в сети Интернет, адресе электронной почты администрации,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МФЦ, об адресах единого портала и регионального портала, о возможности получения муниципальной услуги в электронной форме, в том числе через единый или региональный порталы;</w:t>
      </w:r>
    </w:p>
    <w:p w:rsidR="00B3076A" w:rsidRDefault="00B3076A">
      <w:pPr>
        <w:numPr>
          <w:ilvl w:val="0"/>
          <w:numId w:val="3"/>
        </w:numPr>
        <w:tabs>
          <w:tab w:val="left" w:pos="192"/>
        </w:tabs>
        <w:spacing w:after="0" w:line="240" w:lineRule="auto"/>
        <w:ind w:firstLine="2"/>
        <w:rPr>
          <w:rFonts w:eastAsia="Times New Roman"/>
          <w:sz w:val="24"/>
          <w:szCs w:val="24"/>
        </w:rPr>
      </w:pPr>
      <w:r>
        <w:rPr>
          <w:rFonts w:ascii="Times New Roman" w:eastAsia="Times New Roman" w:hAnsi="Times New Roman" w:cs="Times New Roman"/>
          <w:sz w:val="24"/>
          <w:szCs w:val="24"/>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B3076A" w:rsidRDefault="00B3076A">
      <w:pPr>
        <w:numPr>
          <w:ilvl w:val="0"/>
          <w:numId w:val="3"/>
        </w:numPr>
        <w:tabs>
          <w:tab w:val="left" w:pos="162"/>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о порядке, форме и месте размещения указанной в абзацах с четвертого по шестой настоящего подпункта информации.</w:t>
      </w:r>
    </w:p>
    <w:p w:rsidR="00B3076A" w:rsidRDefault="00B3076A">
      <w:pPr>
        <w:ind w:left="720"/>
        <w:rPr>
          <w:rFonts w:eastAsia="Times New Roman"/>
          <w:sz w:val="24"/>
          <w:szCs w:val="24"/>
        </w:rPr>
      </w:pPr>
      <w:r>
        <w:rPr>
          <w:rFonts w:ascii="Times New Roman" w:eastAsia="Times New Roman" w:hAnsi="Times New Roman" w:cs="Times New Roman"/>
          <w:sz w:val="24"/>
          <w:szCs w:val="24"/>
        </w:rPr>
        <w:t>Основными требованиями к консультации заявителей являются:</w:t>
      </w:r>
    </w:p>
    <w:p w:rsidR="00B3076A" w:rsidRDefault="00B3076A">
      <w:pPr>
        <w:numPr>
          <w:ilvl w:val="0"/>
          <w:numId w:val="3"/>
        </w:numPr>
        <w:tabs>
          <w:tab w:val="left" w:pos="160"/>
        </w:tabs>
        <w:spacing w:after="0" w:line="240" w:lineRule="auto"/>
        <w:ind w:firstLine="2"/>
        <w:rPr>
          <w:rFonts w:eastAsia="Times New Roman"/>
          <w:sz w:val="24"/>
          <w:szCs w:val="24"/>
        </w:rPr>
      </w:pPr>
      <w:r>
        <w:rPr>
          <w:rFonts w:ascii="Times New Roman" w:eastAsia="Times New Roman" w:hAnsi="Times New Roman" w:cs="Times New Roman"/>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B3076A" w:rsidRDefault="00B3076A">
      <w:pPr>
        <w:numPr>
          <w:ilvl w:val="0"/>
          <w:numId w:val="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своевременность;</w:t>
      </w:r>
    </w:p>
    <w:p w:rsidR="00B3076A" w:rsidRDefault="00B3076A">
      <w:pPr>
        <w:numPr>
          <w:ilvl w:val="0"/>
          <w:numId w:val="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четкость в изложении материала;</w:t>
      </w:r>
    </w:p>
    <w:p w:rsidR="00B3076A" w:rsidRDefault="00B3076A">
      <w:pPr>
        <w:numPr>
          <w:ilvl w:val="0"/>
          <w:numId w:val="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полнота консультирования;</w:t>
      </w:r>
    </w:p>
    <w:p w:rsidR="00B3076A" w:rsidRDefault="00B3076A">
      <w:pPr>
        <w:numPr>
          <w:ilvl w:val="0"/>
          <w:numId w:val="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lastRenderedPageBreak/>
        <w:t>наглядность форм подачи материалов;</w:t>
      </w:r>
    </w:p>
    <w:p w:rsidR="00B3076A" w:rsidRDefault="00B3076A">
      <w:pPr>
        <w:numPr>
          <w:ilvl w:val="0"/>
          <w:numId w:val="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удобство и доступность.</w:t>
      </w:r>
    </w:p>
    <w:p w:rsidR="00B3076A" w:rsidRDefault="00B3076A">
      <w:pPr>
        <w:ind w:firstLine="720"/>
        <w:jc w:val="both"/>
        <w:rPr>
          <w:sz w:val="20"/>
          <w:szCs w:val="20"/>
        </w:rPr>
      </w:pPr>
      <w:r>
        <w:rPr>
          <w:rFonts w:ascii="Times New Roman" w:eastAsia="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или письменному запросу заявителя, в том числе в электронной форме.</w:t>
      </w:r>
    </w:p>
    <w:p w:rsidR="00B3076A" w:rsidRDefault="00B3076A">
      <w:pPr>
        <w:ind w:firstLine="720"/>
        <w:jc w:val="both"/>
        <w:rPr>
          <w:sz w:val="20"/>
          <w:szCs w:val="20"/>
        </w:rPr>
      </w:pPr>
      <w:r>
        <w:rPr>
          <w:rFonts w:ascii="Times New Roman" w:eastAsia="Times New Roman" w:hAnsi="Times New Roman" w:cs="Times New Roman"/>
          <w:sz w:val="24"/>
          <w:szCs w:val="24"/>
        </w:rPr>
        <w:t>1.4.4. Информирование заявителей о предоставлении муниципальной услуги осуще-ствляется в форме:</w:t>
      </w:r>
    </w:p>
    <w:p w:rsidR="00B3076A" w:rsidRDefault="00B3076A">
      <w:pPr>
        <w:rPr>
          <w:sz w:val="20"/>
          <w:szCs w:val="20"/>
        </w:rPr>
      </w:pPr>
      <w:r>
        <w:rPr>
          <w:rFonts w:ascii="Times New Roman" w:eastAsia="Times New Roman" w:hAnsi="Times New Roman" w:cs="Times New Roman"/>
          <w:sz w:val="24"/>
          <w:szCs w:val="24"/>
        </w:rPr>
        <w:t xml:space="preserve">- непосредственного общения заявителей (при личном обращении или по телефону) с должностными лицами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ответственными за предоставление муниципальной услуги, сотрудниками МФЦ по направлениям, предусмотренным подпунктом</w:t>
      </w:r>
    </w:p>
    <w:p w:rsidR="00B3076A" w:rsidRDefault="00B3076A">
      <w:pPr>
        <w:rPr>
          <w:sz w:val="20"/>
          <w:szCs w:val="20"/>
        </w:rPr>
      </w:pPr>
      <w:r>
        <w:rPr>
          <w:rFonts w:ascii="Times New Roman" w:eastAsia="Times New Roman" w:hAnsi="Times New Roman" w:cs="Times New Roman"/>
          <w:sz w:val="24"/>
          <w:szCs w:val="24"/>
        </w:rPr>
        <w:t>1.4.3 пункта 1.4 административного регламента;</w:t>
      </w:r>
    </w:p>
    <w:p w:rsidR="00B3076A" w:rsidRDefault="00B3076A">
      <w:pPr>
        <w:jc w:val="both"/>
        <w:rPr>
          <w:sz w:val="20"/>
          <w:szCs w:val="20"/>
        </w:rPr>
      </w:pPr>
      <w:r>
        <w:rPr>
          <w:rFonts w:ascii="Times New Roman" w:eastAsia="Times New Roman" w:hAnsi="Times New Roman" w:cs="Times New Roman"/>
          <w:sz w:val="24"/>
          <w:szCs w:val="24"/>
        </w:rPr>
        <w:t xml:space="preserve">- взаимодействия должностных лиц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ответственных за предоставление муниципальной услуги, сотрудников МФЦ с заявителями по почте, электронной почте;</w:t>
      </w:r>
    </w:p>
    <w:p w:rsidR="00B3076A" w:rsidRDefault="00B3076A">
      <w:pPr>
        <w:numPr>
          <w:ilvl w:val="0"/>
          <w:numId w:val="4"/>
        </w:numPr>
        <w:tabs>
          <w:tab w:val="left" w:pos="201"/>
        </w:tabs>
        <w:spacing w:after="0" w:line="272" w:lineRule="auto"/>
        <w:ind w:firstLine="2"/>
        <w:jc w:val="both"/>
        <w:rPr>
          <w:rFonts w:eastAsia="Times New Roman"/>
          <w:sz w:val="24"/>
          <w:szCs w:val="24"/>
        </w:rPr>
      </w:pPr>
      <w:r>
        <w:rPr>
          <w:rFonts w:ascii="Times New Roman" w:eastAsia="Times New Roman" w:hAnsi="Times New Roman" w:cs="Times New Roman"/>
          <w:sz w:val="24"/>
          <w:szCs w:val="24"/>
        </w:rPr>
        <w:t xml:space="preserve">информационных материалов, которые размещаются на официальном сайте администрации, МФЦ в сети «Интернет» региональном портале </w:t>
      </w:r>
      <w:r>
        <w:rPr>
          <w:rFonts w:ascii="Times New Roman" w:eastAsia="Times New Roman" w:hAnsi="Times New Roman" w:cs="Times New Roman"/>
          <w:color w:val="000080"/>
          <w:sz w:val="24"/>
          <w:szCs w:val="24"/>
          <w:u w:val="single"/>
        </w:rPr>
        <w:t>http://www.gosuslugi.astrobl.ru</w:t>
      </w:r>
      <w:r>
        <w:rPr>
          <w:rFonts w:ascii="Times New Roman" w:eastAsia="Times New Roman" w:hAnsi="Times New Roman" w:cs="Times New Roman"/>
          <w:sz w:val="24"/>
          <w:szCs w:val="24"/>
        </w:rPr>
        <w:t>, едином портале</w:t>
      </w:r>
    </w:p>
    <w:p w:rsidR="00B3076A" w:rsidRDefault="00B3076A">
      <w:pPr>
        <w:ind w:right="20"/>
        <w:rPr>
          <w:sz w:val="20"/>
          <w:szCs w:val="20"/>
        </w:rPr>
      </w:pPr>
      <w:r>
        <w:rPr>
          <w:rFonts w:ascii="Times New Roman" w:eastAsia="Times New Roman" w:hAnsi="Times New Roman" w:cs="Times New Roman"/>
          <w:color w:val="000080"/>
          <w:sz w:val="24"/>
          <w:szCs w:val="24"/>
          <w:u w:val="single"/>
        </w:rPr>
        <w:t>http://www.gosuslugi.ru</w:t>
      </w:r>
      <w:r>
        <w:rPr>
          <w:rFonts w:ascii="Times New Roman" w:eastAsia="Times New Roman" w:hAnsi="Times New Roman" w:cs="Times New Roman"/>
          <w:color w:val="000000"/>
          <w:sz w:val="24"/>
          <w:szCs w:val="24"/>
        </w:rPr>
        <w:t>, на информационных стендах, размещенных в зданиях администрации,</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color w:val="000000"/>
          <w:sz w:val="24"/>
          <w:szCs w:val="24"/>
        </w:rPr>
        <w:t>МФЦ.</w:t>
      </w:r>
    </w:p>
    <w:p w:rsidR="00B3076A" w:rsidRDefault="00B3076A" w:rsidP="00B3076A">
      <w:pPr>
        <w:ind w:firstLine="720"/>
        <w:jc w:val="both"/>
        <w:rPr>
          <w:sz w:val="20"/>
          <w:szCs w:val="20"/>
        </w:rPr>
      </w:pPr>
      <w:r>
        <w:rPr>
          <w:rFonts w:ascii="Times New Roman" w:eastAsia="Times New Roman" w:hAnsi="Times New Roman" w:cs="Times New Roman"/>
          <w:sz w:val="24"/>
          <w:szCs w:val="24"/>
        </w:rPr>
        <w:t xml:space="preserve">1.4.5. Требования к форме и характеру взаимодействия должностных лиц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сотрудников МФЦ с заявителями:</w:t>
      </w:r>
    </w:p>
    <w:p w:rsidR="00B3076A" w:rsidRDefault="00B3076A">
      <w:pPr>
        <w:rPr>
          <w:sz w:val="20"/>
          <w:szCs w:val="20"/>
        </w:rPr>
      </w:pPr>
      <w:r>
        <w:rPr>
          <w:rFonts w:ascii="Times New Roman" w:eastAsia="Times New Roman" w:hAnsi="Times New Roman" w:cs="Times New Roman"/>
          <w:sz w:val="24"/>
          <w:szCs w:val="24"/>
        </w:rPr>
        <w:t xml:space="preserve">- при ответе на телефонные звонки должностное лицо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ответственное за предоставление муниципальной услуги, сотрудник МФЦ представляются, назвав свою фамилию, имя, отчество, должность, наименование структурного подразделения,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3076A" w:rsidRDefault="00B3076A">
      <w:pPr>
        <w:jc w:val="both"/>
        <w:rPr>
          <w:sz w:val="20"/>
          <w:szCs w:val="20"/>
        </w:rPr>
      </w:pPr>
      <w:r>
        <w:rPr>
          <w:rFonts w:ascii="Times New Roman" w:eastAsia="Times New Roman" w:hAnsi="Times New Roman" w:cs="Times New Roman"/>
          <w:sz w:val="24"/>
          <w:szCs w:val="24"/>
        </w:rPr>
        <w:t xml:space="preserve">- при личном обращении заявителей должностное лицо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сотрудник МФЦ должны представиться, указать фамилию, имя, отчество, сообщить занимаемую должность, самостоятельно дать ответ на заданный заявителем вопрос;</w:t>
      </w:r>
    </w:p>
    <w:p w:rsidR="00B3076A" w:rsidRDefault="00B3076A">
      <w:pPr>
        <w:numPr>
          <w:ilvl w:val="0"/>
          <w:numId w:val="5"/>
        </w:numPr>
        <w:tabs>
          <w:tab w:val="left" w:pos="194"/>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 xml:space="preserve">в конце консультирования (по телефону или лично) должностное лицо отдела </w:t>
      </w:r>
      <w:r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сотрудник МФЦ, осуществляющие консультирование, должны кратко подвести итоги и перечислить меры, которые необходимо принять заявителю (кто именно, когда и что должен сделать);</w:t>
      </w:r>
    </w:p>
    <w:p w:rsidR="00B3076A" w:rsidRDefault="00B3076A">
      <w:pPr>
        <w:numPr>
          <w:ilvl w:val="0"/>
          <w:numId w:val="5"/>
        </w:numPr>
        <w:tabs>
          <w:tab w:val="left" w:pos="153"/>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письменный ответ на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сотруд-ника, исполнившего ответ на обращение. Письменный ответ на обращения и обращения по элек-тронной почте дается в срок, не превышающий 30 дней со дня регистрации заявлений.</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1.4.6. На информационных стендах, на официальных сайтах администрации, МФЦ разме-щаются следующие информационные материалы:</w:t>
      </w:r>
    </w:p>
    <w:p w:rsidR="00B3076A" w:rsidRDefault="00B3076A">
      <w:pPr>
        <w:numPr>
          <w:ilvl w:val="0"/>
          <w:numId w:val="5"/>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текст настоящего административного регламента;</w:t>
      </w:r>
    </w:p>
    <w:p w:rsidR="00B3076A" w:rsidRDefault="00B3076A">
      <w:pPr>
        <w:numPr>
          <w:ilvl w:val="0"/>
          <w:numId w:val="5"/>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lastRenderedPageBreak/>
        <w:t>сведения о перечне предоставляемых муниципальных услуг;</w:t>
      </w:r>
    </w:p>
    <w:p w:rsidR="00B3076A" w:rsidRDefault="00B3076A">
      <w:pPr>
        <w:numPr>
          <w:ilvl w:val="0"/>
          <w:numId w:val="5"/>
        </w:numPr>
        <w:tabs>
          <w:tab w:val="left" w:pos="184"/>
        </w:tabs>
        <w:spacing w:after="0" w:line="240" w:lineRule="auto"/>
        <w:ind w:firstLine="2"/>
        <w:rPr>
          <w:rFonts w:eastAsia="Times New Roman"/>
          <w:sz w:val="24"/>
          <w:szCs w:val="24"/>
        </w:rPr>
      </w:pPr>
      <w:r>
        <w:rPr>
          <w:rFonts w:ascii="Times New Roman" w:eastAsia="Times New Roman" w:hAnsi="Times New Roman" w:cs="Times New Roman"/>
          <w:sz w:val="24"/>
          <w:szCs w:val="24"/>
        </w:rPr>
        <w:t>досудебный (внесудебный) порядок обжалования решений и действий (бездействий) админи-страции, должностных лиц администрации, сотрудников МФЦ;</w:t>
      </w:r>
    </w:p>
    <w:p w:rsidR="00B3076A" w:rsidRDefault="00B3076A">
      <w:pPr>
        <w:numPr>
          <w:ilvl w:val="0"/>
          <w:numId w:val="5"/>
        </w:numPr>
        <w:tabs>
          <w:tab w:val="left" w:pos="165"/>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B3076A" w:rsidRDefault="00B3076A">
      <w:pPr>
        <w:numPr>
          <w:ilvl w:val="0"/>
          <w:numId w:val="5"/>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образец заполнения уведомления (приложение № 2, 5 к административному регламенту);</w:t>
      </w:r>
    </w:p>
    <w:p w:rsidR="00B3076A" w:rsidRDefault="00B3076A">
      <w:pPr>
        <w:numPr>
          <w:ilvl w:val="0"/>
          <w:numId w:val="5"/>
        </w:numPr>
        <w:tabs>
          <w:tab w:val="left" w:pos="175"/>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перечень документов, которые заявитель должен предоставить для получения муниципальной услуги;</w:t>
      </w:r>
    </w:p>
    <w:p w:rsidR="00B3076A" w:rsidRDefault="00B3076A">
      <w:pPr>
        <w:numPr>
          <w:ilvl w:val="0"/>
          <w:numId w:val="5"/>
        </w:numPr>
        <w:tabs>
          <w:tab w:val="left" w:pos="158"/>
        </w:tabs>
        <w:spacing w:after="0" w:line="240" w:lineRule="auto"/>
        <w:ind w:firstLine="2"/>
        <w:rPr>
          <w:rFonts w:eastAsia="Times New Roman"/>
          <w:sz w:val="24"/>
          <w:szCs w:val="24"/>
        </w:rPr>
      </w:pPr>
      <w:r>
        <w:rPr>
          <w:rFonts w:ascii="Times New Roman" w:eastAsia="Times New Roman" w:hAnsi="Times New Roman" w:cs="Times New Roman"/>
          <w:sz w:val="24"/>
          <w:szCs w:val="24"/>
        </w:rPr>
        <w:t>перечень документов, получаемых из других органов в рамках межведомственного информаци-онного взаимодействия;</w:t>
      </w:r>
    </w:p>
    <w:p w:rsidR="00B3076A" w:rsidRDefault="00B3076A">
      <w:pPr>
        <w:numPr>
          <w:ilvl w:val="0"/>
          <w:numId w:val="5"/>
        </w:numPr>
        <w:tabs>
          <w:tab w:val="left" w:pos="156"/>
        </w:tabs>
        <w:spacing w:after="0" w:line="240" w:lineRule="auto"/>
        <w:ind w:firstLine="2"/>
        <w:rPr>
          <w:rFonts w:eastAsia="Times New Roman"/>
          <w:sz w:val="24"/>
          <w:szCs w:val="24"/>
        </w:rPr>
      </w:pPr>
      <w:r>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-перечень , когда уведомление считается ненаправленным.</w:t>
      </w:r>
    </w:p>
    <w:p w:rsidR="00B3076A" w:rsidRDefault="00B3076A">
      <w:pPr>
        <w:numPr>
          <w:ilvl w:val="0"/>
          <w:numId w:val="5"/>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адрес, телефоны и график работы администрации, МФЦ;</w:t>
      </w:r>
    </w:p>
    <w:p w:rsidR="00B3076A" w:rsidRDefault="00B3076A">
      <w:pPr>
        <w:numPr>
          <w:ilvl w:val="0"/>
          <w:numId w:val="5"/>
        </w:numPr>
        <w:tabs>
          <w:tab w:val="left" w:pos="193"/>
        </w:tabs>
        <w:spacing w:after="0" w:line="240" w:lineRule="auto"/>
        <w:ind w:firstLine="2"/>
        <w:rPr>
          <w:rFonts w:eastAsia="Times New Roman"/>
          <w:sz w:val="24"/>
          <w:szCs w:val="24"/>
        </w:rPr>
      </w:pPr>
      <w:r>
        <w:rPr>
          <w:rFonts w:ascii="Times New Roman" w:eastAsia="Times New Roman" w:hAnsi="Times New Roman" w:cs="Times New Roman"/>
          <w:sz w:val="24"/>
          <w:szCs w:val="24"/>
        </w:rPr>
        <w:t xml:space="preserve">адреса электронной почты, официального сайта администрации, МФЦ, адрес регионального портала </w:t>
      </w:r>
      <w:r>
        <w:rPr>
          <w:rFonts w:ascii="Times New Roman" w:eastAsia="Times New Roman" w:hAnsi="Times New Roman" w:cs="Times New Roman"/>
          <w:color w:val="000080"/>
          <w:sz w:val="24"/>
          <w:szCs w:val="24"/>
          <w:u w:val="single"/>
        </w:rPr>
        <w:t>http://www.gosuslugi.astrobl.ru</w:t>
      </w:r>
      <w:r>
        <w:rPr>
          <w:rFonts w:ascii="Times New Roman" w:eastAsia="Times New Roman" w:hAnsi="Times New Roman" w:cs="Times New Roman"/>
          <w:sz w:val="24"/>
          <w:szCs w:val="24"/>
        </w:rPr>
        <w:t xml:space="preserve">, адрес единого портала </w:t>
      </w:r>
      <w:r>
        <w:rPr>
          <w:rFonts w:ascii="Times New Roman" w:eastAsia="Times New Roman" w:hAnsi="Times New Roman" w:cs="Times New Roman"/>
          <w:color w:val="000080"/>
          <w:sz w:val="24"/>
          <w:szCs w:val="24"/>
          <w:u w:val="single"/>
        </w:rPr>
        <w:t>http://www.gosuslugi.ru</w:t>
      </w:r>
      <w:r>
        <w:rPr>
          <w:rFonts w:ascii="Times New Roman" w:eastAsia="Times New Roman" w:hAnsi="Times New Roman" w:cs="Times New Roman"/>
          <w:sz w:val="24"/>
          <w:szCs w:val="24"/>
        </w:rPr>
        <w:t>. Информационный стенд должен быть максимально заметен, хорошо просматриваем и функционален.</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Рекомендуется оборудовать информационный стенд карманами формата А4, в которых можно размещать информационные листки.</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3076A" w:rsidRDefault="00B3076A">
      <w:pPr>
        <w:spacing w:line="272" w:lineRule="auto"/>
        <w:ind w:right="20" w:firstLine="720"/>
        <w:rPr>
          <w:rFonts w:eastAsia="Times New Roman"/>
          <w:sz w:val="24"/>
          <w:szCs w:val="24"/>
        </w:rPr>
      </w:pPr>
      <w:r>
        <w:rPr>
          <w:rFonts w:ascii="Times New Roman" w:eastAsia="Times New Roman" w:hAnsi="Times New Roman" w:cs="Times New Roman"/>
          <w:sz w:val="24"/>
          <w:szCs w:val="24"/>
        </w:rPr>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rsidR="00B3076A" w:rsidRDefault="00B3076A">
      <w:pPr>
        <w:spacing w:line="202" w:lineRule="exact"/>
        <w:rPr>
          <w:rFonts w:eastAsia="Times New Roman"/>
          <w:sz w:val="24"/>
          <w:szCs w:val="24"/>
        </w:rPr>
      </w:pPr>
    </w:p>
    <w:p w:rsidR="00B3076A" w:rsidRDefault="00B3076A">
      <w:pPr>
        <w:numPr>
          <w:ilvl w:val="1"/>
          <w:numId w:val="5"/>
        </w:numPr>
        <w:tabs>
          <w:tab w:val="left" w:pos="2660"/>
        </w:tabs>
        <w:spacing w:after="0" w:line="240" w:lineRule="auto"/>
        <w:ind w:left="2660" w:hanging="246"/>
        <w:rPr>
          <w:rFonts w:eastAsia="Times New Roman"/>
          <w:sz w:val="24"/>
          <w:szCs w:val="24"/>
        </w:rPr>
      </w:pPr>
      <w:r>
        <w:rPr>
          <w:rFonts w:ascii="Times New Roman" w:eastAsia="Times New Roman" w:hAnsi="Times New Roman" w:cs="Times New Roman"/>
          <w:sz w:val="24"/>
          <w:szCs w:val="24"/>
        </w:rPr>
        <w:t>Стандарт предоставления муниципальной услуги</w:t>
      </w:r>
    </w:p>
    <w:p w:rsidR="00B3076A" w:rsidRDefault="00B3076A">
      <w:pPr>
        <w:spacing w:line="276" w:lineRule="exact"/>
        <w:rPr>
          <w:sz w:val="20"/>
          <w:szCs w:val="20"/>
        </w:rPr>
      </w:pPr>
    </w:p>
    <w:p w:rsidR="00B3076A" w:rsidRDefault="00B3076A">
      <w:pPr>
        <w:ind w:left="720"/>
        <w:rPr>
          <w:sz w:val="20"/>
          <w:szCs w:val="20"/>
        </w:rPr>
      </w:pPr>
      <w:r>
        <w:rPr>
          <w:rFonts w:ascii="Times New Roman" w:eastAsia="Times New Roman" w:hAnsi="Times New Roman" w:cs="Times New Roman"/>
          <w:sz w:val="24"/>
          <w:szCs w:val="24"/>
        </w:rPr>
        <w:t>2.1. Наименование муниципальной услуги.</w:t>
      </w:r>
    </w:p>
    <w:p w:rsidR="00B3076A" w:rsidRDefault="00B3076A">
      <w:pPr>
        <w:ind w:firstLine="720"/>
        <w:jc w:val="both"/>
        <w:rPr>
          <w:sz w:val="20"/>
          <w:szCs w:val="20"/>
        </w:rPr>
      </w:pPr>
      <w:r>
        <w:rPr>
          <w:rFonts w:ascii="Times New Roman" w:eastAsia="Times New Roman" w:hAnsi="Times New Roman" w:cs="Times New Roman"/>
          <w:sz w:val="24"/>
          <w:szCs w:val="24"/>
        </w:rPr>
        <w:t>«Выдача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B3076A">
      <w:pPr>
        <w:ind w:left="720"/>
        <w:rPr>
          <w:sz w:val="20"/>
          <w:szCs w:val="20"/>
        </w:rPr>
      </w:pPr>
      <w:r>
        <w:rPr>
          <w:rFonts w:ascii="Times New Roman" w:eastAsia="Times New Roman" w:hAnsi="Times New Roman" w:cs="Times New Roman"/>
          <w:sz w:val="24"/>
          <w:szCs w:val="24"/>
        </w:rPr>
        <w:t>2.2. Органы и организации, участвующие в предоставлении муниципальной услуги.</w:t>
      </w:r>
    </w:p>
    <w:p w:rsidR="00B3076A" w:rsidRDefault="00B3076A">
      <w:pPr>
        <w:ind w:firstLine="720"/>
        <w:jc w:val="both"/>
        <w:rPr>
          <w:sz w:val="20"/>
          <w:szCs w:val="20"/>
        </w:rPr>
      </w:pPr>
      <w:r>
        <w:rPr>
          <w:rFonts w:ascii="Times New Roman" w:eastAsia="Times New Roman" w:hAnsi="Times New Roman" w:cs="Times New Roman"/>
          <w:sz w:val="24"/>
          <w:szCs w:val="24"/>
        </w:rPr>
        <w:t>2.2.1. Муниципальную услугу предоставляет администрация муниципального образования «Володарский район» при участии МФЦ.</w:t>
      </w:r>
    </w:p>
    <w:p w:rsidR="00B3076A" w:rsidRDefault="00B3076A">
      <w:pPr>
        <w:ind w:firstLine="720"/>
        <w:jc w:val="both"/>
        <w:rPr>
          <w:sz w:val="20"/>
          <w:szCs w:val="20"/>
        </w:rPr>
      </w:pPr>
      <w:r>
        <w:rPr>
          <w:rFonts w:ascii="Times New Roman" w:eastAsia="Times New Roman" w:hAnsi="Times New Roman" w:cs="Times New Roman"/>
          <w:sz w:val="24"/>
          <w:szCs w:val="24"/>
        </w:rPr>
        <w:t xml:space="preserve">Ответственными исполнителями муниципальной услуги являются должностные лица отдела </w:t>
      </w:r>
      <w:r w:rsidR="004B7658" w:rsidRPr="00B3076A">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sidR="004B76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совместно именуемые должностные лица администрации и сотрудники МФЦ.</w:t>
      </w:r>
    </w:p>
    <w:p w:rsidR="00B3076A" w:rsidRDefault="00B3076A">
      <w:pPr>
        <w:numPr>
          <w:ilvl w:val="1"/>
          <w:numId w:val="6"/>
        </w:numPr>
        <w:tabs>
          <w:tab w:val="left" w:pos="945"/>
        </w:tabs>
        <w:spacing w:after="0" w:line="240" w:lineRule="auto"/>
        <w:ind w:firstLine="722"/>
        <w:jc w:val="both"/>
        <w:rPr>
          <w:rFonts w:eastAsia="Times New Roman"/>
          <w:sz w:val="24"/>
          <w:szCs w:val="24"/>
        </w:rPr>
      </w:pPr>
      <w:r>
        <w:rPr>
          <w:rFonts w:ascii="Times New Roman" w:eastAsia="Times New Roman" w:hAnsi="Times New Roman" w:cs="Times New Roman"/>
          <w:sz w:val="24"/>
          <w:szCs w:val="24"/>
        </w:rPr>
        <w:t>соответствии с пунктом 3 части 1 статьи 7 Федерального закона «Об организации предо - 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государствен-ные органы, организации.</w:t>
      </w:r>
    </w:p>
    <w:p w:rsidR="00B3076A" w:rsidRDefault="00B3076A">
      <w:pPr>
        <w:ind w:firstLine="720"/>
        <w:rPr>
          <w:rFonts w:eastAsia="Times New Roman"/>
          <w:sz w:val="24"/>
          <w:szCs w:val="24"/>
        </w:rPr>
      </w:pPr>
      <w:r>
        <w:rPr>
          <w:rFonts w:ascii="Times New Roman" w:eastAsia="Times New Roman" w:hAnsi="Times New Roman" w:cs="Times New Roman"/>
          <w:sz w:val="24"/>
          <w:szCs w:val="24"/>
        </w:rPr>
        <w:lastRenderedPageBreak/>
        <w:t>2.2.2. Предоставление муниципальной услуги осуществляется в порядке межведомствен-ного информационного взаимодействия администрации, МФЦ со следующими органами:</w:t>
      </w:r>
    </w:p>
    <w:p w:rsidR="00B3076A" w:rsidRDefault="00B3076A">
      <w:pPr>
        <w:numPr>
          <w:ilvl w:val="0"/>
          <w:numId w:val="6"/>
        </w:numPr>
        <w:tabs>
          <w:tab w:val="left" w:pos="222"/>
        </w:tabs>
        <w:spacing w:after="0" w:line="240" w:lineRule="auto"/>
        <w:ind w:firstLine="2"/>
        <w:rPr>
          <w:rFonts w:eastAsia="Times New Roman"/>
          <w:sz w:val="24"/>
          <w:szCs w:val="24"/>
        </w:rPr>
      </w:pPr>
      <w:r>
        <w:rPr>
          <w:rFonts w:ascii="Times New Roman" w:eastAsia="Times New Roman" w:hAnsi="Times New Roman" w:cs="Times New Roman"/>
          <w:sz w:val="24"/>
          <w:szCs w:val="24"/>
        </w:rPr>
        <w:t>Федеральная служба государственной регистрации, кадастра и картографии (далее — Ро-среестр);</w:t>
      </w:r>
    </w:p>
    <w:p w:rsidR="00B3076A" w:rsidRDefault="00B3076A">
      <w:pPr>
        <w:numPr>
          <w:ilvl w:val="0"/>
          <w:numId w:val="6"/>
        </w:numPr>
        <w:tabs>
          <w:tab w:val="left" w:pos="200"/>
        </w:tabs>
        <w:spacing w:after="0" w:line="240" w:lineRule="auto"/>
        <w:ind w:left="200" w:hanging="198"/>
        <w:rPr>
          <w:rFonts w:eastAsia="Times New Roman"/>
          <w:sz w:val="24"/>
          <w:szCs w:val="24"/>
        </w:rPr>
      </w:pPr>
      <w:r>
        <w:rPr>
          <w:rFonts w:ascii="Times New Roman" w:eastAsia="Times New Roman" w:hAnsi="Times New Roman" w:cs="Times New Roman"/>
          <w:sz w:val="24"/>
          <w:szCs w:val="24"/>
        </w:rPr>
        <w:t>агентствам по управлению государственным имуществом Астраханской области;</w:t>
      </w:r>
    </w:p>
    <w:p w:rsidR="00B3076A" w:rsidRDefault="00B3076A">
      <w:pPr>
        <w:numPr>
          <w:ilvl w:val="0"/>
          <w:numId w:val="6"/>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органы государственной власти, органы местного самоуправления.</w:t>
      </w:r>
    </w:p>
    <w:p w:rsidR="00B3076A" w:rsidRDefault="00B3076A">
      <w:pPr>
        <w:ind w:left="720"/>
        <w:rPr>
          <w:sz w:val="20"/>
          <w:szCs w:val="20"/>
        </w:rPr>
      </w:pPr>
      <w:r>
        <w:rPr>
          <w:rFonts w:ascii="Times New Roman" w:eastAsia="Times New Roman" w:hAnsi="Times New Roman" w:cs="Times New Roman"/>
          <w:sz w:val="24"/>
          <w:szCs w:val="24"/>
        </w:rPr>
        <w:t>2.3. Результат предоставления муниципальной услуги.</w:t>
      </w:r>
    </w:p>
    <w:p w:rsidR="00B3076A" w:rsidRDefault="00B3076A">
      <w:pPr>
        <w:ind w:left="720"/>
        <w:rPr>
          <w:sz w:val="20"/>
          <w:szCs w:val="20"/>
        </w:rPr>
      </w:pPr>
      <w:r>
        <w:rPr>
          <w:rFonts w:ascii="Times New Roman" w:eastAsia="Times New Roman" w:hAnsi="Times New Roman" w:cs="Times New Roman"/>
          <w:sz w:val="24"/>
          <w:szCs w:val="24"/>
        </w:rPr>
        <w:t>Результатом предоставления муниципальной услуги является:</w:t>
      </w:r>
    </w:p>
    <w:p w:rsidR="00B3076A" w:rsidRDefault="00B3076A">
      <w:pPr>
        <w:numPr>
          <w:ilvl w:val="0"/>
          <w:numId w:val="7"/>
        </w:numPr>
        <w:tabs>
          <w:tab w:val="left" w:pos="154"/>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выдача уведомлений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C2DDC">
        <w:rPr>
          <w:rFonts w:ascii="Times New Roman" w:eastAsia="Times New Roman" w:hAnsi="Times New Roman" w:cs="Times New Roman"/>
          <w:sz w:val="24"/>
          <w:szCs w:val="24"/>
        </w:rPr>
        <w:t>;</w:t>
      </w:r>
    </w:p>
    <w:p w:rsidR="002C2DDC" w:rsidRDefault="002C2DDC" w:rsidP="002C2DDC">
      <w:pPr>
        <w:numPr>
          <w:ilvl w:val="0"/>
          <w:numId w:val="7"/>
        </w:numPr>
        <w:tabs>
          <w:tab w:val="left" w:pos="154"/>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выдача уведомлений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C2DDC" w:rsidRPr="002C2DDC" w:rsidRDefault="002C2DDC" w:rsidP="002C2DDC">
      <w:pPr>
        <w:numPr>
          <w:ilvl w:val="0"/>
          <w:numId w:val="7"/>
        </w:numPr>
        <w:tabs>
          <w:tab w:val="left" w:pos="148"/>
        </w:tabs>
        <w:spacing w:after="0" w:line="240" w:lineRule="auto"/>
        <w:ind w:firstLine="2"/>
        <w:rPr>
          <w:rFonts w:eastAsia="Times New Roman"/>
          <w:sz w:val="24"/>
          <w:szCs w:val="24"/>
        </w:rPr>
      </w:pPr>
      <w:r>
        <w:rPr>
          <w:rFonts w:ascii="Times New Roman" w:eastAsia="Times New Roman" w:hAnsi="Times New Roman" w:cs="Times New Roman"/>
          <w:sz w:val="24"/>
          <w:szCs w:val="24"/>
        </w:rPr>
        <w:t>продление срока действия разрешения на строительство или уведомления о планируемом строительстве.</w:t>
      </w:r>
    </w:p>
    <w:p w:rsidR="002C2DDC" w:rsidRDefault="002C2DDC" w:rsidP="002C2DDC">
      <w:pPr>
        <w:tabs>
          <w:tab w:val="left" w:pos="148"/>
        </w:tabs>
        <w:spacing w:after="0" w:line="240" w:lineRule="auto"/>
        <w:ind w:left="2"/>
        <w:rPr>
          <w:rFonts w:eastAsia="Times New Roman"/>
          <w:sz w:val="24"/>
          <w:szCs w:val="24"/>
        </w:rPr>
      </w:pPr>
    </w:p>
    <w:p w:rsidR="00B3076A" w:rsidRDefault="00B3076A">
      <w:pPr>
        <w:ind w:left="720"/>
        <w:rPr>
          <w:rFonts w:eastAsia="Times New Roman"/>
          <w:sz w:val="24"/>
          <w:szCs w:val="24"/>
        </w:rPr>
      </w:pPr>
      <w:r>
        <w:rPr>
          <w:rFonts w:ascii="Times New Roman" w:eastAsia="Times New Roman" w:hAnsi="Times New Roman" w:cs="Times New Roman"/>
          <w:sz w:val="24"/>
          <w:szCs w:val="24"/>
        </w:rPr>
        <w:t>2.4. Срок предоставления муниципальной услуги.</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2.4.1. Срок предоставления муниципальной услуги составляет не более 7 дней и складыва-ется из следующих сроков:</w:t>
      </w:r>
    </w:p>
    <w:p w:rsidR="00B3076A" w:rsidRDefault="00B3076A">
      <w:pPr>
        <w:numPr>
          <w:ilvl w:val="0"/>
          <w:numId w:val="7"/>
        </w:numPr>
        <w:tabs>
          <w:tab w:val="left" w:pos="144"/>
        </w:tabs>
        <w:spacing w:after="0" w:line="240" w:lineRule="auto"/>
        <w:ind w:firstLine="2"/>
        <w:rPr>
          <w:rFonts w:eastAsia="Times New Roman"/>
          <w:sz w:val="24"/>
          <w:szCs w:val="24"/>
        </w:rPr>
      </w:pPr>
      <w:r>
        <w:rPr>
          <w:rFonts w:ascii="Times New Roman" w:eastAsia="Times New Roman" w:hAnsi="Times New Roman" w:cs="Times New Roman"/>
          <w:sz w:val="24"/>
          <w:szCs w:val="24"/>
        </w:rPr>
        <w:t>прием и регистрация уведомления и документов, необходимых для предоставления муниципаль-ной услуги — не более 1 дня;</w:t>
      </w:r>
    </w:p>
    <w:p w:rsidR="00B3076A" w:rsidRDefault="00B3076A">
      <w:pPr>
        <w:numPr>
          <w:ilvl w:val="0"/>
          <w:numId w:val="7"/>
        </w:numPr>
        <w:tabs>
          <w:tab w:val="left" w:pos="150"/>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рассмотрение уведомления и документов (проводит проверку соответствия указанных в уведом-лении о планируемом строительстве или реконструкции параметров объекта индивидуального жилищного строительства, необходимых для предоставления муниципальной услуги) — не более 5 дней;</w:t>
      </w:r>
    </w:p>
    <w:p w:rsidR="00B3076A" w:rsidRDefault="00B3076A">
      <w:pPr>
        <w:numPr>
          <w:ilvl w:val="0"/>
          <w:numId w:val="7"/>
        </w:numPr>
        <w:tabs>
          <w:tab w:val="left" w:pos="156"/>
        </w:tabs>
        <w:spacing w:after="0" w:line="240" w:lineRule="auto"/>
        <w:ind w:right="20" w:firstLine="2"/>
        <w:jc w:val="both"/>
        <w:rPr>
          <w:rFonts w:eastAsia="Times New Roman"/>
          <w:sz w:val="24"/>
          <w:szCs w:val="24"/>
        </w:rPr>
      </w:pPr>
      <w:r>
        <w:rPr>
          <w:rFonts w:ascii="Times New Roman" w:eastAsia="Times New Roman" w:hAnsi="Times New Roman" w:cs="Times New Roman"/>
          <w:sz w:val="24"/>
          <w:szCs w:val="24"/>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 не более 1 дня.</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Если окончание срока предоставления муниципальной услуги приходится на нерабочий день, то днем окончания этого срока считается следующий рабочий день.</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2.4.2. Максимальное время ожидания и продолжительность приема в администрации, МФЦ при решении отдельных вопросов, связанных с предоставлением муниципальной услуги:</w:t>
      </w:r>
    </w:p>
    <w:p w:rsidR="00B3076A" w:rsidRDefault="00B3076A">
      <w:pPr>
        <w:numPr>
          <w:ilvl w:val="0"/>
          <w:numId w:val="7"/>
        </w:numPr>
        <w:tabs>
          <w:tab w:val="left" w:pos="157"/>
        </w:tabs>
        <w:spacing w:after="0" w:line="240" w:lineRule="auto"/>
        <w:ind w:firstLine="2"/>
        <w:rPr>
          <w:rFonts w:eastAsia="Times New Roman"/>
          <w:sz w:val="24"/>
          <w:szCs w:val="24"/>
        </w:rPr>
      </w:pPr>
      <w:r>
        <w:rPr>
          <w:rFonts w:ascii="Times New Roman" w:eastAsia="Times New Roman" w:hAnsi="Times New Roman" w:cs="Times New Roman"/>
          <w:sz w:val="24"/>
          <w:szCs w:val="24"/>
        </w:rPr>
        <w:t>время ожидания в очереди при получении результата муниципальной услуги не должно превы-шать 15 минут;</w:t>
      </w:r>
    </w:p>
    <w:p w:rsidR="00B3076A" w:rsidRDefault="00B3076A">
      <w:pPr>
        <w:numPr>
          <w:ilvl w:val="0"/>
          <w:numId w:val="7"/>
        </w:numPr>
        <w:tabs>
          <w:tab w:val="left" w:pos="162"/>
        </w:tabs>
        <w:spacing w:after="0" w:line="272" w:lineRule="auto"/>
        <w:ind w:firstLine="2"/>
        <w:rPr>
          <w:rFonts w:eastAsia="Times New Roman"/>
          <w:sz w:val="24"/>
          <w:szCs w:val="24"/>
        </w:rPr>
      </w:pPr>
      <w:r>
        <w:rPr>
          <w:rFonts w:ascii="Times New Roman" w:eastAsia="Times New Roman" w:hAnsi="Times New Roman" w:cs="Times New Roman"/>
          <w:sz w:val="24"/>
          <w:szCs w:val="24"/>
        </w:rPr>
        <w:t>время приема при получении информации о ходе выполнения услуги не должно превышать 15 минут;</w:t>
      </w:r>
    </w:p>
    <w:p w:rsidR="00B3076A" w:rsidRDefault="00B3076A">
      <w:pPr>
        <w:sectPr w:rsidR="00B3076A">
          <w:pgSz w:w="11900" w:h="16840"/>
          <w:pgMar w:top="834" w:right="560" w:bottom="739" w:left="1200" w:header="0" w:footer="0" w:gutter="0"/>
          <w:cols w:space="720" w:equalWidth="0">
            <w:col w:w="10140"/>
          </w:cols>
        </w:sectPr>
      </w:pPr>
    </w:p>
    <w:p w:rsidR="00B3076A" w:rsidRDefault="00B3076A">
      <w:pPr>
        <w:rPr>
          <w:sz w:val="20"/>
          <w:szCs w:val="20"/>
        </w:rPr>
      </w:pPr>
      <w:r>
        <w:rPr>
          <w:rFonts w:ascii="Times New Roman" w:eastAsia="Times New Roman" w:hAnsi="Times New Roman" w:cs="Times New Roman"/>
          <w:sz w:val="24"/>
          <w:szCs w:val="24"/>
        </w:rPr>
        <w:lastRenderedPageBreak/>
        <w:t>- время ожидания в очереди при подаче заявления и документов и получения результата предо-ставления муниципальной услуги не должно превышать 15 минут.</w:t>
      </w:r>
    </w:p>
    <w:p w:rsidR="00B3076A" w:rsidRDefault="00B3076A">
      <w:pPr>
        <w:ind w:left="720"/>
        <w:rPr>
          <w:sz w:val="20"/>
          <w:szCs w:val="20"/>
        </w:rPr>
      </w:pPr>
      <w:r>
        <w:rPr>
          <w:rFonts w:ascii="Times New Roman" w:eastAsia="Times New Roman" w:hAnsi="Times New Roman" w:cs="Times New Roman"/>
          <w:sz w:val="24"/>
          <w:szCs w:val="24"/>
        </w:rPr>
        <w:t>2.5. Предоставление муниципальной услуги осуществляется в соответствии с:</w:t>
      </w:r>
    </w:p>
    <w:p w:rsidR="00B3076A" w:rsidRDefault="00B3076A">
      <w:pPr>
        <w:numPr>
          <w:ilvl w:val="1"/>
          <w:numId w:val="8"/>
        </w:numPr>
        <w:tabs>
          <w:tab w:val="left" w:pos="200"/>
        </w:tabs>
        <w:spacing w:after="0" w:line="240" w:lineRule="auto"/>
        <w:ind w:firstLine="62"/>
        <w:rPr>
          <w:rFonts w:eastAsia="Times New Roman"/>
          <w:sz w:val="24"/>
          <w:szCs w:val="24"/>
        </w:rPr>
      </w:pPr>
      <w:r>
        <w:rPr>
          <w:rFonts w:ascii="Times New Roman" w:eastAsia="Times New Roman" w:hAnsi="Times New Roman" w:cs="Times New Roman"/>
          <w:sz w:val="24"/>
          <w:szCs w:val="24"/>
        </w:rPr>
        <w:t>Конституцией Российской Федерации (Собрание законодательства Российской Федерации, 2009, N 1, ст. 1, N 1, ст. 2; 2014, N 6, ст. 548, N 30 (Ч. I), ст. 4202, N 31, ст. 4398);</w:t>
      </w:r>
    </w:p>
    <w:p w:rsidR="00B3076A" w:rsidRDefault="00B3076A">
      <w:pPr>
        <w:numPr>
          <w:ilvl w:val="0"/>
          <w:numId w:val="8"/>
        </w:numPr>
        <w:tabs>
          <w:tab w:val="left" w:pos="142"/>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Земельный кодекс Российской Федерации от 25 октября 2001 года №136-ФЗ (Собрание законода-тельства Российской Федерации, 29.10.2001, N 44, ст. 4147; 2003, N 27 (ч. I), ст. 2700; N 10, ст. 763, 2004, N 27, ст. 2711, N 41, ст. 3993, N 52 (ч. 1), ст. 5276; 2005, N 1 (ч. 1), ст. 15, N 1 (ч. 1), ст. 17, N 30 (ч. II), ст. 3122, N 30 (ч. II), ст. 3128; 2006, N 1, ст. 17, N 17 (1 ч.), ст. 1782, N 23, ст. 2380, N 27, ст. 2880, N 27, ст. 2881, N 31 (1 ч.), ст. 3453, N 43, ст. 4412, N 50, ст. 5279, N 50, ст. 5282, N 52 (1 ч.), ст. 5498; 2007, N 1 (1 ч.), ст. 23, N 10, ст. 1148, N 21, ст. 2455, N 26, ст. 3075, N 31, ст. 4009, N 45, ст. 5417, N 46, ст. 5553; 2008, N 20, ст. 2251, N 20, ст. 2253, N 29 (ч. 1), ст. 3418, N 30 (ч. 1), ст. 3597, N 30 (ч. 2), ст. 3616, N 52 (ч. 1), ст. 6236; 2009, N 1, ст. 19, N 11, ст. 1261, N 29, ст. 3582, N 29, ст. 3601, N 30, ст. 3735, N 52 (1 ч.), ст. 6416, N 52 (1 ч.), ст. 6419, N 52 (1 ч.), ст. 6441; 2010, N 30, ст. 3998; 2011, N 1, ст. 47, N 1, ст. 54, N 13, ст. 1688, N 15, ст. 2029, N 25, ст. 3531, N 27, ст. 3880, N 29, ст. 4284, N 30 (ч. 1), ст. 4562, N 30 (ч. 1), ст. 4563, N 30 (ч. 1), ст. 4567, N 30 (ч. 1), ст. 4590, N 30 (ч. 1), ст. 4594, N 30 (ч. 1), ст. 4605, N 48, ст. 6732, N 49 (ч. 1), ст. 7027, N 49 (ч. 1), ст. 7043, N 50, ст. 7343, N 50, ст. 7365, N 50, ст. 7366, N 51, ст. 7446, N 51, ст. 7448; 2012, N 26, ст. 3446, N 31, ст. 4322, N 53 (ч. 1), ст. 7643; 2013, N 9, ст. 873, N 14, ст. 1663, N 23, ст. 2881, N 27, ст. 3440, N 27, ст. 3477, N 30 (Ч. I), ст. 4080, N 52 (ч. I), ст. 6961, N 52 (ч. I), ст. 6971, N 52 (ч. I), ст. 6976, N 52 (ч. I), ст. 7011; 2014, N 30 (Ч. I), ст. 4218, N 30 (Ч. I), ст. 4225, N 30 (Ч. I), ст. 4235, N 43, ст. 5799, N 1 (ч. I), ст. 11, N 1 (ч. I), ст. 38, N 1 (ч. I), ст. 40, N 1 (ч. I), ст. 52; 2015, N 10, ст. 1418, N 17 (ч. IV), ст. 2477, N 27, ст. 3997, N 29 (ч. I), ст. 4339, N 29 (ч. I), ст. 4350, N 29 (ч. I), ст. 4359, N 29 (ч. I), ст. 4378, N 41 (ч. II), ст. 5631, N 48 (ч. I), ст. 6723; 2016, N 1 (ч. I), ст. 51, N 1 (ч. I), ст. 80, N 18, ст. 2495, N 22, ст. 3097, N 26 (Ч. I), ст. 3875, N 26 (Ч. I), ст. 3890, N 27 (ч. II), ст. 4267, N 27 (ч. II), ст. 4268, N 27 (ч. II), ст. 4269, N 27 (ч. II), ст. 4287, N 27 (ч. II), ст. 4294, N 27 (ч. II), ст. 4298, N 27 (ч. II), ст. 4306; 2017, N 27, ст. 3938, N 27, ст. 3940, N 30, ст. 4457, N 31 (Ч. I), ст. 4765, N 31 (Ч. I), ст. 4829; 2018, N 1 (Ч. I), ст. 90, N 1 (Ч. I), ст. 91, N 27, ст. 3947, N 27, ст. 3954, N 28, ст. 4139, N 28, ст. 4149, N 32 (Ч. II), ст. 5133, N 32 (Ч. II), ст. 5134, N 32 (Ч. II), ст. 5135).</w:t>
      </w:r>
    </w:p>
    <w:p w:rsidR="00B3076A" w:rsidRDefault="00B3076A">
      <w:pPr>
        <w:numPr>
          <w:ilvl w:val="0"/>
          <w:numId w:val="8"/>
        </w:numPr>
        <w:tabs>
          <w:tab w:val="left" w:pos="148"/>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Градостроительным кодексом Российской Федерации от 29.12.2004 года №190-ФЗ (Собрание за-конодательства Российской Федерации, 2005, №1 (ч. 1), ст.16; № 30 (ч.II), ст. 3128; 2006, N 1, ст. 10, № 1, ст. 21; № 23, ст. 2380; № 31 (1ч), ст. 3442; № 50, ст. 5279; № 52 (1ч.), ст. 5498; 2007, № 1(1ч.), ст. 21; № 21, ст. 2455; № 31, ст. 4012; № 45, ст. 5417; № 46, ст. 5553; № 50, ст. 6237; 2008, № 20, ст. 2251; № 20, ст. 2260; № 29 (ч.1), ст. 3418; № 30 (ч.1), ст. 3604; № 30 (ч.2), ст. 3616; № 52 (ч.1), ст. 6236; 2009, № 1, ст. 17; № 29, ст. 3601; № 48, ст. 5711; № 52 (1ч.), ст. 6419; 2010, N 31, ст. 4195, № 31, ст. 4209; № 48, ст. 6246; № 49, ст. 6410; № 31, ст. 4195; 2011, № 13, ст. 1688; № 17, ст. 2310; № 27, ст. 3880; № 29, ст. 4281; № 29, ст. 4291; № 30(ч.1), ст. 4563; № 30(ч.1), ст. 4572; № 30(ч.1), ст. 4590; № 30(ч.1), ст. 4591; № 30(ч.1), ст. 4594; № 30 (ч. 1), ст. 4605; № 49 (ч. 1), ст. 7015; № 49 (ч. 1), ст. 7042; № 50, ст. 7343; 2012, № 26, ст. 3446; № 30, ст. 4171; № 31, ст. 4322; № 47, ст. 6390; № 53 (ч.1), ст. 7614; N 53 (ч. 1), ст. 7619, № 53 (ч.1), ст. 7643; 2013, № 9, ст. 873; № 9, ст. 874; № 14, ст. 1651; № 23, ст. 2871; № 27, ст. 3477; № 27, ст. 3480; № 30 (Ч. I), ст. 4040; № 30 (Ч. I), ст. 4080; № 43, ст. 5452; № 52 (ч. I), ст. 6961; № 52 (ч. I), ст. 6983; 2014, № 14, ст. 1557; № 16, ст. 1837; № 19, ст. 2336; № 26 (ч. I), ст.3386, № 26 (ч. I), ст.3387; № 30 (ч. I), ст.4218; N 30 (Ч. I), ст. 4220, № 30 (ч. I), ст.4225, № 42, ст. 5615, № 43, ст. 5799, № 43, ст.5804; № 48, ст.6640; 2015, N 1 (ч. I), ст. 9, N 1 (ч. I), ст. 11, N 1 (ч. I), ст. 38, N 1 (ч. I), ст. 52, N 1 (ч. I), ст. 72, N 1 (ч. I), ст. 86, N 17 (ч. IV), ст. 2477, N 27, ст. 3967, N 29 (ч. I), ст. 4339, N 29 (ч. I), ст. 4342, N 29 (ч. I), ст. 4350, N 29 (ч. I), ст. 4378, N 29 (ч. I), ст. 4389, N 48 (ч. I), ст. 6705; 2016, N 1 (ч. I), ст. 22, N 1 (ч. I), ст. 79, N 26 (Ч. I), ст. 3867, N 27 (ч. II), ст. 4248, N 27 (ч. II), ст. 4294, N 27 (ч. II), ст. 4301, N 27 (ч. II), ст. 4302, N 27 (ч. II), ст. 4303, N 27 (ч. II), ст. 4304,N 27 (ч. II), ст. 4305, N 27 (ч. II), ст. 4306, N 52 (Ч. V), ст. 7494; 2017, N 11, ст. 1540, N 25, ст. 3595, N 27, ст. 3932, N 31 (Ч. I), ст. 4740, N 31 (Ч. I), ст. 4767, N 31 (Ч. I), ст. 4771, N 31 (Ч. I), ст. 4829; 2018, N 1 (Ч. I), ст. 39, N 1 (Ч. I), ст. 47, N 1 (Ч. I), ст. 90, N 1 (Ч. I), ст. 91, N 18, ст. 2559, N 32 (ч. I), ст. 5105, N 32 (ч. I), ст. 5114, N 32 (Ч. II), ст. 5123, N 32 (Ч. II), ст. 5133, N 32 (Ч. II), ст. 5134, N 32 (Ч. II), ст. 5135)</w:t>
      </w:r>
    </w:p>
    <w:p w:rsidR="00B3076A" w:rsidRDefault="00B3076A">
      <w:pPr>
        <w:numPr>
          <w:ilvl w:val="2"/>
          <w:numId w:val="8"/>
        </w:numPr>
        <w:tabs>
          <w:tab w:val="left" w:pos="720"/>
        </w:tabs>
        <w:spacing w:after="0" w:line="240" w:lineRule="auto"/>
        <w:ind w:left="720" w:hanging="178"/>
        <w:rPr>
          <w:rFonts w:eastAsia="Times New Roman"/>
          <w:sz w:val="24"/>
          <w:szCs w:val="24"/>
        </w:rPr>
      </w:pPr>
      <w:r>
        <w:rPr>
          <w:rFonts w:ascii="Times New Roman" w:eastAsia="Times New Roman" w:hAnsi="Times New Roman" w:cs="Times New Roman"/>
          <w:sz w:val="24"/>
          <w:szCs w:val="24"/>
        </w:rPr>
        <w:t>Федеральный закон от 29.12.2004г. № 191-ФЗ «О введении Градостроительного кодекса</w:t>
      </w:r>
    </w:p>
    <w:p w:rsidR="00B3076A" w:rsidRDefault="00B3076A">
      <w:pPr>
        <w:sectPr w:rsidR="00B3076A">
          <w:pgSz w:w="11900" w:h="16840"/>
          <w:pgMar w:top="834" w:right="560" w:bottom="537" w:left="1200" w:header="0" w:footer="0" w:gutter="0"/>
          <w:cols w:space="720" w:equalWidth="0">
            <w:col w:w="10140"/>
          </w:cols>
        </w:sectPr>
      </w:pPr>
    </w:p>
    <w:p w:rsidR="00B3076A" w:rsidRDefault="00B3076A">
      <w:pPr>
        <w:spacing w:line="242" w:lineRule="auto"/>
        <w:jc w:val="both"/>
        <w:rPr>
          <w:sz w:val="20"/>
          <w:szCs w:val="20"/>
        </w:rPr>
      </w:pPr>
      <w:r>
        <w:rPr>
          <w:rFonts w:ascii="Times New Roman" w:eastAsia="Times New Roman" w:hAnsi="Times New Roman" w:cs="Times New Roman"/>
          <w:sz w:val="24"/>
          <w:szCs w:val="24"/>
        </w:rPr>
        <w:lastRenderedPageBreak/>
        <w:t>Российской Федерации» (Собрание законодательства Российской Федерации, 2005, N 1 (ч. 1), ст. 17; N 30 (ч. II), ст. 3122; 2006, N 1, ст. 17; N 27, ст. 2881; N 52 (1 ч.), ст. 5498; 2007, N 21, ст. 2455; N 49, ст. 6071; N 50, ст. 6237; 2008, N 20, ст. 2251; N 30 (ч. 1), ст. 3604; 2009, N 1, ст. 19; N 11, ст. 1261; N 19, ст. 2283; N 29, ст. 3611; N 48, ст. 5723; N 52 (1 ч.), ст. 6419; N 52 (1 ч.), ст. 6427; 2010, N 31, ст. 4209; N 40, ст. 4969; N 52 (ч. 1), ст. 6993; 2011, N 13, ст. 1688; N 30 (ч. 1), ст. 4563; N 30 (ч. 1), ст. 4594; 2012, N 26, ст. 3446; N 27, ст. 3587; N 53 (ч. 1), ст. 7614; N 53 (ч. 1), ст. 7615; 2013, N 14, ст. 1651; N 23, ст. 2866; N 30 (Ч. I), ст. 4072; N 52 (ч I), ст. 6976; 2015, N 1 (ч. I), ст. 9; N 1 (ч. I), ст. 38; N 1 (ч. I), ст. 52; N 1 (ч. I), ст. 72; N 9, ст. 1195; N 10, ст. 1418; N 17 (ч. IV), ст. 2477,№ 27, ст. 3951; № 29 (ч. 1), ст.4347; № 29 (ч. I), ст. 4376; 2016, № 1 (ч. I), ст. 22, N 26 (Ч. I), ст. 3890, N 27 (ч. II), ст. 4305, N 27 (ч. II), ст. 4306, N 1 (Ч. I), ст. 35, N 25, ст. 3593, N 25, ст. 3595,N 27, ст. 3938, N 31 (Ч. I), ст. 4765, N 49, ст. 7332, N 50 (Ч. III), ст. 7564; .2018, N 1 (Ч. I), ст. 39, N 1 (Ч. I), ст. 90, N 10, ст. 1437, N 32 (Ч. II), ст. 5135);</w:t>
      </w:r>
    </w:p>
    <w:p w:rsidR="00B3076A" w:rsidRDefault="00B3076A">
      <w:pPr>
        <w:spacing w:line="73" w:lineRule="exact"/>
        <w:rPr>
          <w:sz w:val="20"/>
          <w:szCs w:val="20"/>
        </w:rPr>
      </w:pPr>
    </w:p>
    <w:p w:rsidR="00B3076A" w:rsidRDefault="00B3076A">
      <w:pPr>
        <w:spacing w:line="242" w:lineRule="auto"/>
        <w:ind w:right="20"/>
        <w:rPr>
          <w:sz w:val="20"/>
          <w:szCs w:val="20"/>
        </w:rPr>
      </w:pPr>
      <w:r>
        <w:rPr>
          <w:rFonts w:ascii="Times New Roman" w:eastAsia="Times New Roman" w:hAnsi="Times New Roman" w:cs="Times New Roman"/>
          <w:sz w:val="24"/>
          <w:szCs w:val="24"/>
        </w:rPr>
        <w:t>- Федеральный закон от 25.10.2001 г. № 137-ФЗ «О введении в действие Земельного кодекса Рос-сийской Федерации» (Собрание законодательства Российской Федерации, 2001, N 44, ст. 4148; 2003,N 50, ст. 4846; 2004, N 41, ст. 3993; 2005, N 25, ст. 2425; 2006, N 1, ст. 3; N 1, ст. 17; N 17 (1 ч.), ст. 1782; N 27, ст. 2881; N 52 (1 ч.), ст. 5498; 2007, N 7, ст. 834; N 31, ст. 4009; N 46, ст. 5553; N 48 (2 ч.), ст. 5812; N 49, ст. 6071; 2008, N 30 (ч. 1), ст. 3597; 2009, N 1, ст. 19; N 19, ст. 2281; N 19, ст. 2283; N 29, ст. 3582; N 52 (1 ч.), ст. 6418; N 52 (1 ч.), ст. 6427; 2010, N 30, ст. 3999; 2011, N 1, ст. 47; N 13, ст. 1688; N 29, ст. 4300; N 30 (ч. 1), ст. 4562; N 49 (ч. 1), ст. 7027; N 51, ст. 7448; 2012, N 27, ст. 3587; N 53 (ч. 1), ст. 7614; N 53 (ч. 1), ст. 7615; 2013, № 14, ст. 1651; № 23, ст.2866; № 23, ст.2881; № 27, ст.3477; № 30 (ч. 1), ст.4072; № 1 (ч. 1), ст.9; № 1 (ч. 1), ст.38; № 1 (ч. 1), ст.72; № 10, ст.1418; № 24, ст.3369; 2016, N 22, ст. 3097, N 26 (Ч. I), ст. 3890, N 27 (ч. II), ст. 4267, N 27 (ч. II), ст. 4287, N 27 (ч. II), ст. 4294,N 27 (ч. II), ст. 4306; 2017, N 25, ст. 3593,N 27, ст. 3938,N 27, ст. 3940, N 31 (Ч. I), ст. 4829; 2018, N 1 (Ч. I), ст. 90,N 32 (Ч. II), ст. 5134);</w:t>
      </w:r>
    </w:p>
    <w:p w:rsidR="00B3076A" w:rsidRDefault="00B3076A">
      <w:pPr>
        <w:spacing w:line="73" w:lineRule="exact"/>
        <w:rPr>
          <w:sz w:val="20"/>
          <w:szCs w:val="20"/>
        </w:rPr>
      </w:pPr>
    </w:p>
    <w:p w:rsidR="00B3076A" w:rsidRDefault="00B3076A">
      <w:pPr>
        <w:numPr>
          <w:ilvl w:val="0"/>
          <w:numId w:val="9"/>
        </w:numPr>
        <w:tabs>
          <w:tab w:val="left" w:pos="180"/>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Российской Федерации» (Собрание законодательства Российской Федерации, 2003, № 40, ст. 3822; 2004, № 25, ст. 2484; № 33, ст. 3368; 2005, № 1 (ч. 1), ст. 9; № 1 (ч. 1), ст. 12; № 1 (ч. 1), ст. 25; № 1 (ч. 1), ст. 37; № 17, ст. 1480; № 27, ст. 2708; № 30 (ч. 1), ст. 3104; № 30 (ч. 1), ст. 3108; № 42, ст. 4216; 2006, № 1, ст. 9; № 1, ст. 10; № 1, ст. 17; № 6, ст. 636; № 8, ст. 852; № 23, ст. 2380; № 30, ст. 3296; № 31 (1 ч.), ст. 3427; № 31 (ч. 1), ст. 3452; № 43, ст. 4412; № 49 (ч. 1), ст. 5088; 2007, № 10, ст. 1151; № 21, ст. 2455; № 25, ст. 2977; № 26, ст. 3074; № 30, ст. 3801; № 43, ст. 5084; № 45, ст. 5430; № 46, ст. 5553; № 46, ст. 5556; 2008, № 24, ст. 2790; № 30 (ч. 2), ст. 3616; № 48, ст. 5517; № 49, ст. 5744; № 52 (ч. 1), ст. 6229; № 52 (ч. 1), ст. 6236; 2009, № 19, ст. 2280, № 48 ст. 5711, № 48 ст. 5733, № 52 (1 ч.) ст. 6441; 2010, № 15, ст. 1736; № 31, 4206; № 40, ст. 4969; № 45, ст. 5751; № 49, ст. 6411; № 1, ст. 54; 2011, № 13, ст. 1685; № 17, ст. 2310; № 19, ст. 2705; № 15, ст. 2190; № 29, ст. 4283; № 30 (ч. 1), ст. 4572; № 30 (ч. 1), ст. 4590; № 30 (ч. 1), ст. 4591; № 30 (ч. 1), ст. 4595; № 30 (ч. 1), ст. 4594; № 31, ст. 4703; № 48, ст. 6730; № 49 (ч. 1), ст. 7039; № 49 (ч. 5), ст. 7070; 2012, № 26, ст. 3444; № 26, ст. 3446; № 27, ст. 3587; № 29, ст. 3990; № 31, ст. 4326; № 43, ст. 5786; № 50 (ч. 5), ст. 6967; № 53 (ч. 1), ст. 7596; № 53 (ч. 1), ст. 7614; 2013, № 14, ст. 1663; № 19, ст. 2325; № 19, ст. 2329; № 19, ст. 2331; № 27, ст. 3468; № 43, ст. 5454; № 44, ст. 5633; № 44, ст. 5642; № 48, ст. 6165; № 51, ст. 6690; № 52 (ч. I), ст. 6961; № 52 (ч. I), ст. 6981; № 52 (ч. I), ст. 7008; 2014, № 14, ст.1562; № 22, ст.2770; № 26 (ч. I), ст.3371; № 30 (ч. I) ст.4218, № 30 (ч. I), ст.4235; № 30 (ч. I), ст.4257; № 40 (ч. II), ст.5321; № 42, ст.5615; N 43, ст. 5799, № 52 (ч. I), ст. 7542, № 52 (ч. I), ст. 7558; 2015, № 1 (ч. I), ст.7; № 1 (ч. I), ст.9; N 1 (часть I), ст. 11;№ 1 (ч. I), ст .52; № 1 (ч. I), ст.72; № 6, ст. 886; N 10, ст. 1393,№ 13, ст.13, ст.1807; № 13, ст.1808; N 27, ст. 3978, N 27, ст. 3995, № 41 (ч. II), ст.5642; № 45, ст.6204; ст.48 (ч. I), ст.6723, 2016, № 1 (ч. I), ст. 66, № 1 (ч. I), ст.67; № 7, ст.905, N 23, ст. 3295, N 26 (Ч. I), ст. 3866, N 27 (Ч. I), ст. 4231; 2017, N 1 (Ч. I), ст. 6, N 1 (Ч. I), ст. 35,N 1 (Ч. I), ст. 42,N 1 (Ч. I), ст. 46, N 15 (Ч. I), ст. 2137, N 15 (Ч. I), ст. 2139, N 24, ст. 3476, N 30, ст. 4451, N 31 (Ч. I), ст. 4751, N 31 (Ч. I), ст. 4765, N 31 (Ч. I), ст. 4828, N 45, ст. 6573, N 50 (Ч. III), ст. 7551, N 50 (Ч. III), ст. 7560, N 50 (Ч. III), ст. 7563, 2018, N 1 (Ч. I), ст. 39, N 1 (Ч. I), ст. 47, N 7, ст. 975, N 9, ст. 1274, N 17, ст. 2432, N 28, ст. 4145, N 28, ст. 4153, N 31, ст. 4833,N 32 (часть I), ст. 5100, N 32 (Часть II), ст. 5133);</w:t>
      </w:r>
    </w:p>
    <w:p w:rsidR="00B3076A" w:rsidRPr="004B7658" w:rsidRDefault="004B7658" w:rsidP="004B7658">
      <w:pPr>
        <w:tabs>
          <w:tab w:val="left" w:pos="780"/>
        </w:tabs>
        <w:spacing w:after="0" w:line="250" w:lineRule="auto"/>
        <w:jc w:val="both"/>
        <w:rPr>
          <w:sz w:val="20"/>
          <w:szCs w:val="20"/>
        </w:rPr>
      </w:pPr>
      <w:r>
        <w:rPr>
          <w:rFonts w:ascii="Times New Roman" w:eastAsia="Times New Roman" w:hAnsi="Times New Roman" w:cs="Times New Roman"/>
          <w:sz w:val="24"/>
          <w:szCs w:val="24"/>
        </w:rPr>
        <w:lastRenderedPageBreak/>
        <w:t xml:space="preserve">- </w:t>
      </w:r>
      <w:r w:rsidR="00B3076A" w:rsidRPr="004B7658">
        <w:rPr>
          <w:rFonts w:ascii="Times New Roman" w:eastAsia="Times New Roman" w:hAnsi="Times New Roman" w:cs="Times New Roman"/>
          <w:sz w:val="24"/>
          <w:szCs w:val="24"/>
        </w:rPr>
        <w:t>Федеральный закон от 24.07.2007 г. № 221-ФЗ «О государственном кадастре недвижимо</w:t>
      </w:r>
      <w:r w:rsidR="00B3076A" w:rsidRPr="004B7658">
        <w:rPr>
          <w:rFonts w:ascii="Times New Roman" w:eastAsia="Times New Roman" w:hAnsi="Times New Roman" w:cs="Times New Roman"/>
          <w:sz w:val="23"/>
          <w:szCs w:val="23"/>
        </w:rPr>
        <w:t>сти» (Собрание законодательства Российской Федерации , 2007, N 31, ст. 4017, 2008, N 30 (ч. 1), ст. 3597; N 30 (ч. 2), ст. 3616; 2009, N 1, ст. 19; N 19, ст. 2283; N 29, ст. 3582; N 52 (1 ч.), ст. 6410; N 52 (1 ч.), ст. 6419; 2011, № 1, ст. 47; № 27, ст. 3880; № 30 (ч.1), ст. 4563; № 30(ч.1), ст. 4594; N 30 (ч. 1), ст. 4605; N 49 (ч. 1), ст. 7024; N 49 (ч. 5), ст. 7061; N 50, ст. 7365; 2012, N 31, ст. 4322; 2013,</w:t>
      </w:r>
    </w:p>
    <w:p w:rsidR="00B3076A" w:rsidRDefault="00B3076A">
      <w:pPr>
        <w:spacing w:line="2" w:lineRule="exact"/>
        <w:rPr>
          <w:sz w:val="20"/>
          <w:szCs w:val="20"/>
        </w:rPr>
      </w:pPr>
    </w:p>
    <w:p w:rsidR="00B3076A" w:rsidRDefault="00B3076A">
      <w:pPr>
        <w:numPr>
          <w:ilvl w:val="0"/>
          <w:numId w:val="10"/>
        </w:numPr>
        <w:tabs>
          <w:tab w:val="left" w:pos="290"/>
        </w:tabs>
        <w:spacing w:after="0" w:line="250" w:lineRule="auto"/>
        <w:ind w:right="20" w:firstLine="2"/>
        <w:jc w:val="both"/>
        <w:rPr>
          <w:rFonts w:eastAsia="Times New Roman"/>
          <w:sz w:val="23"/>
          <w:szCs w:val="23"/>
        </w:rPr>
      </w:pPr>
      <w:r>
        <w:rPr>
          <w:rFonts w:ascii="Times New Roman" w:eastAsia="Times New Roman" w:hAnsi="Times New Roman" w:cs="Times New Roman"/>
          <w:sz w:val="23"/>
          <w:szCs w:val="23"/>
        </w:rPr>
        <w:t>14, ст. 1651; N 23, ст. 2866; N 30 (Ч. I), ст. 4083; 2014, N 30 (Ч. I), ст. 4211; N 30 (Ч. I), ст. 4218; N 43, ст. 5799; N 43, ст. 5802; N 45, ст. 6145; N 52 (ч. I), ст. 7558; 2015, N 1 (ч. I), ст. 52; N 9, ст. 1193;</w:t>
      </w:r>
    </w:p>
    <w:p w:rsidR="00B3076A" w:rsidRDefault="00B3076A">
      <w:pPr>
        <w:spacing w:line="1" w:lineRule="exact"/>
        <w:rPr>
          <w:rFonts w:eastAsia="Times New Roman"/>
          <w:sz w:val="23"/>
          <w:szCs w:val="23"/>
        </w:rPr>
      </w:pPr>
    </w:p>
    <w:p w:rsidR="00B3076A" w:rsidRDefault="00B3076A">
      <w:pPr>
        <w:numPr>
          <w:ilvl w:val="0"/>
          <w:numId w:val="10"/>
        </w:numPr>
        <w:tabs>
          <w:tab w:val="left" w:pos="291"/>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27, ст.3975; N 27, ст. 3997, № 29 (ч. 1), ст.4339; № 29 (ч. 1), ст.4359; № 29 (ч. 1), ст.4370; N 29 (ч. I), ст. 4378, N 29 (ч. I), ст. 4385; 2016, № 1 (ч. I), ст. 11, № 1 (ч. I),ст. 51; № 1 (ч. I),72, N 15, ст. 2057, N 18, ст. 2484, N 18, ст. 2495, N 26 (Ч. I), ст. 3890,N 27 (Ч. I), ст. 4198, N 27 (ч. II), ст. 4294, 2018, N 10, ст. 1437, N 32 (ч. I), ст. 5101);</w:t>
      </w:r>
    </w:p>
    <w:p w:rsidR="00B3076A" w:rsidRDefault="00B3076A">
      <w:pPr>
        <w:jc w:val="both"/>
        <w:rPr>
          <w:rFonts w:eastAsia="Times New Roman"/>
          <w:sz w:val="24"/>
          <w:szCs w:val="24"/>
        </w:rPr>
      </w:pPr>
      <w:r>
        <w:rPr>
          <w:rFonts w:ascii="Times New Roman" w:eastAsia="Times New Roman" w:hAnsi="Times New Roman" w:cs="Times New Roman"/>
          <w:sz w:val="24"/>
          <w:szCs w:val="24"/>
        </w:rPr>
        <w:t>- Федеральным законом от 27.07.2010г. № 210-ФЗ «Об организации предоставления государствен-ных и муниципальных услуг» (Собрание законодательства РФ, 2010, № 31, ст. 4179; 2011, № 15, ст. 2038; № 27, ст. 3880; № 29, ст. 4291; № 30(ч.1), ст. 4587; № 27, ст. 3873; № 49 (ч. 5), ст. 7061; 2012, № 31, ст. 4322; 2013, N 14, ст. 1651; № 27, ст. 3477; № 27, ст. 3480; № 30 (Ч. I), ст. 4084; № 51, ст. 6679; № 52 (ч. I), ст. 6961; № 52 (ч. I), ст. 7009); 2014, № 26 (ч. I), ст. 3366; № 30 (ч. I), ст.4264, N 49 (ч. VI), ст. 6928; 2015, № 1 (ч. I), ст.67; № 1 (ч. I), ст.72; N 10, ст. 1393, № 29 (ч. I), ст.4342; N 29 (ч. I),ст.4376; 2016 № 7 ст.916, N 27 (ч. II), ст. 4293, N 27 (ч. II), ст. 4294,.2017, N 1 (Ч. I), ст. 12, N 31 (Ч. I), ст. 4785, N 50 (Ч. III), ст. 7555, .2018, N 1 (Ч. I), ст. 63, N 9, ст. 1283, N 17, ст. 2427, N 18, ст. 2557, N 24, ст. 3413, N 27, ст. 3954,N 30, ст. 4539,);</w:t>
      </w:r>
    </w:p>
    <w:p w:rsidR="00B3076A" w:rsidRDefault="00B3076A">
      <w:pPr>
        <w:jc w:val="both"/>
        <w:rPr>
          <w:rFonts w:eastAsia="Times New Roman"/>
          <w:sz w:val="24"/>
          <w:szCs w:val="24"/>
        </w:rPr>
      </w:pPr>
      <w:r>
        <w:rPr>
          <w:rFonts w:ascii="Times New Roman" w:eastAsia="Times New Roman" w:hAnsi="Times New Roman" w:cs="Times New Roman"/>
          <w:sz w:val="24"/>
          <w:szCs w:val="24"/>
        </w:rPr>
        <w:t>- Федеральным законом от 06.04.2011г. № 63-ФЗ «Об электронной подписи» (Собрание законода-тельства Российской Федерации, 2011, № 15, ст. 2036; № 27, ст. 3880; 2012, № 29, ст. 3988; 2013,</w:t>
      </w:r>
    </w:p>
    <w:p w:rsidR="00B3076A" w:rsidRDefault="00B3076A">
      <w:pPr>
        <w:numPr>
          <w:ilvl w:val="0"/>
          <w:numId w:val="10"/>
        </w:numPr>
        <w:tabs>
          <w:tab w:val="left" w:pos="300"/>
        </w:tabs>
        <w:spacing w:after="0" w:line="240" w:lineRule="auto"/>
        <w:ind w:firstLine="2"/>
        <w:rPr>
          <w:rFonts w:eastAsia="Times New Roman"/>
          <w:sz w:val="24"/>
          <w:szCs w:val="24"/>
        </w:rPr>
      </w:pPr>
      <w:r>
        <w:rPr>
          <w:rFonts w:ascii="Times New Roman" w:eastAsia="Times New Roman" w:hAnsi="Times New Roman" w:cs="Times New Roman"/>
          <w:sz w:val="24"/>
          <w:szCs w:val="24"/>
        </w:rPr>
        <w:t>14, ст. 1668; № 27, ст. 3463; № 27, ст. 3477; 2014; N 11, ст. 1098, № 26 (ч. I), ст.3390; 2016, № 1 (ч. I), ст.65; N 26 (Ч. I), ст. 3889);</w:t>
      </w:r>
    </w:p>
    <w:p w:rsidR="00B3076A" w:rsidRDefault="00B3076A">
      <w:pPr>
        <w:jc w:val="both"/>
        <w:rPr>
          <w:rFonts w:eastAsia="Times New Roman"/>
          <w:sz w:val="24"/>
          <w:szCs w:val="24"/>
        </w:rPr>
      </w:pPr>
      <w:r>
        <w:rPr>
          <w:rFonts w:ascii="Times New Roman" w:eastAsia="Times New Roman" w:hAnsi="Times New Roman" w:cs="Times New Roman"/>
          <w:sz w:val="24"/>
          <w:szCs w:val="24"/>
        </w:rPr>
        <w:t>- Постановлением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 2014, № 45, ст. 5807; 2018, N 36, ст. 5623);</w:t>
      </w:r>
    </w:p>
    <w:p w:rsidR="00B3076A" w:rsidRDefault="00B3076A">
      <w:pPr>
        <w:jc w:val="both"/>
        <w:rPr>
          <w:rFonts w:eastAsia="Times New Roman"/>
          <w:sz w:val="24"/>
          <w:szCs w:val="24"/>
        </w:rPr>
      </w:pPr>
      <w:r>
        <w:rPr>
          <w:rFonts w:ascii="Times New Roman" w:eastAsia="Times New Roman" w:hAnsi="Times New Roman" w:cs="Times New Roman"/>
          <w:sz w:val="24"/>
          <w:szCs w:val="24"/>
        </w:rPr>
        <w:t>- Постановлением Правительства Российской Федерации от 25.08.2012г. № 852 «Об утверждении Правил использования усиленной квалифицированной электронной подписи при обращением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2014, № 59, ст.7113; 2017, N 44, ст. 6523);</w:t>
      </w:r>
    </w:p>
    <w:p w:rsidR="00B3076A" w:rsidRDefault="00B3076A">
      <w:pPr>
        <w:jc w:val="both"/>
        <w:rPr>
          <w:rFonts w:eastAsia="Times New Roman"/>
          <w:sz w:val="24"/>
          <w:szCs w:val="24"/>
        </w:rPr>
      </w:pPr>
      <w:r>
        <w:rPr>
          <w:rFonts w:ascii="Times New Roman" w:eastAsia="Times New Roman" w:hAnsi="Times New Roman" w:cs="Times New Roman"/>
          <w:sz w:val="24"/>
          <w:szCs w:val="24"/>
        </w:rPr>
        <w:t>- Постановлением Правительства Российской Федерации от 16.08.2012г. № 840 «О порядке выда-чи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№50, ст. 7113; 2015, № 47, ст.6596; 2016, N 51, ст. 7370; 2017, N 44, ст. 6523; 2018, N 25, ст. 3696);</w:t>
      </w:r>
    </w:p>
    <w:p w:rsidR="00B3076A" w:rsidRDefault="00B3076A">
      <w:pPr>
        <w:jc w:val="both"/>
        <w:rPr>
          <w:rFonts w:eastAsia="Times New Roman"/>
          <w:sz w:val="24"/>
          <w:szCs w:val="24"/>
        </w:rPr>
      </w:pPr>
      <w:r>
        <w:rPr>
          <w:rFonts w:ascii="Times New Roman" w:eastAsia="Times New Roman" w:hAnsi="Times New Roman" w:cs="Times New Roman"/>
          <w:sz w:val="24"/>
          <w:szCs w:val="24"/>
        </w:rPr>
        <w:t>- Постановлением Правительства Российской Федерации от 07.07.2011г. № 553 «О порядке оформления и представления заявлений и иных документов, необходимых для предоставления го - сударственных и муниципальных услуг, в форме электронных документов» (Собрание законода-тельства РФ, 2011, N 29, ст. 4479);</w:t>
      </w:r>
    </w:p>
    <w:p w:rsidR="00B3076A" w:rsidRDefault="00B3076A">
      <w:pPr>
        <w:jc w:val="both"/>
        <w:rPr>
          <w:rFonts w:eastAsia="Times New Roman"/>
          <w:sz w:val="24"/>
          <w:szCs w:val="24"/>
        </w:rPr>
      </w:pPr>
      <w:r>
        <w:rPr>
          <w:rFonts w:ascii="Times New Roman" w:eastAsia="Times New Roman" w:hAnsi="Times New Roman" w:cs="Times New Roman"/>
          <w:sz w:val="24"/>
          <w:szCs w:val="24"/>
        </w:rPr>
        <w:t xml:space="preserve">- Постановлением Правительства Российской Федерации от 25.01.2013г. № 33 «Об использовании простой электронной подписи при оказании государственных и муниципальных услуг» </w:t>
      </w:r>
      <w:r>
        <w:rPr>
          <w:rFonts w:ascii="Times New Roman" w:eastAsia="Times New Roman" w:hAnsi="Times New Roman" w:cs="Times New Roman"/>
          <w:sz w:val="24"/>
          <w:szCs w:val="24"/>
        </w:rPr>
        <w:lastRenderedPageBreak/>
        <w:t>(Собрание законодательства РФ, 2013, № 5, ст. 377; № 45, ст. 5807; № 50, ст. 6601, 2014, № 50, ст.7113; 2016, N 34, ст. 5247; 2017, N 44, ст. 6523);</w:t>
      </w:r>
    </w:p>
    <w:p w:rsidR="00B3076A" w:rsidRDefault="00B3076A">
      <w:pPr>
        <w:rPr>
          <w:rFonts w:eastAsia="Times New Roman"/>
          <w:sz w:val="24"/>
          <w:szCs w:val="24"/>
        </w:rPr>
      </w:pPr>
      <w:r>
        <w:rPr>
          <w:rFonts w:ascii="Times New Roman" w:eastAsia="Times New Roman" w:hAnsi="Times New Roman" w:cs="Times New Roman"/>
          <w:sz w:val="24"/>
          <w:szCs w:val="24"/>
        </w:rPr>
        <w:t>- Приказом Министерства строительства и жилищно-коммунального хозяйства Российской Федерации от 19.09.2018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 Федеральным законом от 03.08.2018 года №340-ФЗ «О внесении изменений в</w:t>
      </w:r>
    </w:p>
    <w:p w:rsidR="00B3076A" w:rsidRDefault="003003EF">
      <w:pPr>
        <w:rPr>
          <w:rFonts w:eastAsia="Times New Roman"/>
          <w:sz w:val="24"/>
          <w:szCs w:val="24"/>
        </w:rPr>
      </w:pPr>
      <w:r>
        <w:rPr>
          <w:rFonts w:ascii="Times New Roman" w:eastAsia="Times New Roman" w:hAnsi="Times New Roman" w:cs="Times New Roman"/>
          <w:sz w:val="24"/>
          <w:szCs w:val="24"/>
        </w:rPr>
        <w:t xml:space="preserve">- </w:t>
      </w:r>
      <w:r w:rsidR="00B3076A">
        <w:rPr>
          <w:rFonts w:ascii="Times New Roman" w:eastAsia="Times New Roman" w:hAnsi="Times New Roman" w:cs="Times New Roman"/>
          <w:sz w:val="24"/>
          <w:szCs w:val="24"/>
        </w:rPr>
        <w:t>Градостроительный кодекс Российской Федерации отдельные законодательные акты Российской</w:t>
      </w:r>
    </w:p>
    <w:p w:rsidR="00B3076A" w:rsidRDefault="00B3076A">
      <w:pPr>
        <w:rPr>
          <w:sz w:val="20"/>
          <w:szCs w:val="20"/>
        </w:rPr>
      </w:pPr>
      <w:r>
        <w:rPr>
          <w:rFonts w:ascii="Times New Roman" w:eastAsia="Times New Roman" w:hAnsi="Times New Roman" w:cs="Times New Roman"/>
          <w:sz w:val="24"/>
          <w:szCs w:val="24"/>
        </w:rPr>
        <w:t>Федерации» (Собрание законодательства РФ, 2018, N 32 (Ч. II), ст. 5133)</w:t>
      </w:r>
    </w:p>
    <w:p w:rsidR="00B3076A" w:rsidRDefault="00B3076A">
      <w:pPr>
        <w:numPr>
          <w:ilvl w:val="0"/>
          <w:numId w:val="11"/>
        </w:numPr>
        <w:tabs>
          <w:tab w:val="left" w:pos="232"/>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 xml:space="preserve">Устав муниципального </w:t>
      </w:r>
      <w:r w:rsidR="004B7658">
        <w:rPr>
          <w:rFonts w:ascii="Times New Roman" w:eastAsia="Times New Roman" w:hAnsi="Times New Roman" w:cs="Times New Roman"/>
          <w:sz w:val="24"/>
          <w:szCs w:val="24"/>
        </w:rPr>
        <w:t>образования «Володарский район»;</w:t>
      </w:r>
    </w:p>
    <w:p w:rsidR="004B7658" w:rsidRDefault="004B7658">
      <w:pPr>
        <w:ind w:left="720"/>
        <w:rPr>
          <w:rFonts w:ascii="Times New Roman" w:eastAsia="Times New Roman" w:hAnsi="Times New Roman" w:cs="Times New Roman"/>
          <w:sz w:val="24"/>
          <w:szCs w:val="24"/>
        </w:rPr>
      </w:pPr>
    </w:p>
    <w:p w:rsidR="00B3076A" w:rsidRDefault="00B3076A">
      <w:pPr>
        <w:ind w:left="720"/>
        <w:rPr>
          <w:rFonts w:eastAsia="Times New Roman"/>
          <w:sz w:val="24"/>
          <w:szCs w:val="24"/>
        </w:rPr>
      </w:pPr>
      <w:r>
        <w:rPr>
          <w:rFonts w:ascii="Times New Roman" w:eastAsia="Times New Roman" w:hAnsi="Times New Roman" w:cs="Times New Roman"/>
          <w:sz w:val="24"/>
          <w:szCs w:val="24"/>
        </w:rPr>
        <w:t>2.6. Перечень документов, необходимых для предоставления муниципальной услуги.</w:t>
      </w:r>
    </w:p>
    <w:p w:rsidR="00B3076A" w:rsidRDefault="00B3076A">
      <w:pPr>
        <w:ind w:firstLine="708"/>
        <w:rPr>
          <w:rFonts w:eastAsia="Times New Roman"/>
          <w:sz w:val="24"/>
          <w:szCs w:val="24"/>
        </w:rPr>
      </w:pPr>
      <w:r>
        <w:rPr>
          <w:rFonts w:ascii="Times New Roman" w:eastAsia="Times New Roman" w:hAnsi="Times New Roman" w:cs="Times New Roman"/>
          <w:sz w:val="24"/>
          <w:szCs w:val="24"/>
        </w:rPr>
        <w:t>2.6.1. Исчерпывающий перечень документов, необходимых для предоставления муниципальной услуги, предоставляемых заявителем.</w:t>
      </w:r>
    </w:p>
    <w:p w:rsidR="00B3076A" w:rsidRDefault="00B3076A">
      <w:pPr>
        <w:numPr>
          <w:ilvl w:val="1"/>
          <w:numId w:val="11"/>
        </w:numPr>
        <w:tabs>
          <w:tab w:val="left" w:pos="1099"/>
        </w:tabs>
        <w:spacing w:after="0" w:line="240" w:lineRule="auto"/>
        <w:ind w:firstLine="722"/>
        <w:jc w:val="both"/>
        <w:rPr>
          <w:rFonts w:eastAsia="Times New Roman"/>
          <w:sz w:val="24"/>
          <w:szCs w:val="24"/>
        </w:rPr>
      </w:pPr>
      <w:r>
        <w:rPr>
          <w:rFonts w:ascii="Times New Roman" w:eastAsia="Times New Roman" w:hAnsi="Times New Roman" w:cs="Times New Roman"/>
          <w:sz w:val="24"/>
          <w:szCs w:val="24"/>
        </w:rPr>
        <w:t>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или реконструкции, содержащее следующие сведения:</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2.6.1.1. фамилия, имя, отчество (при наличии), место жительства застройщика, реквизиты документа, удостоверяющего личность (для физического лица);</w:t>
      </w:r>
    </w:p>
    <w:p w:rsidR="00B3076A" w:rsidRDefault="00B3076A">
      <w:pPr>
        <w:ind w:firstLine="686"/>
        <w:jc w:val="both"/>
        <w:rPr>
          <w:rFonts w:eastAsia="Times New Roman"/>
          <w:sz w:val="24"/>
          <w:szCs w:val="24"/>
        </w:rPr>
      </w:pPr>
      <w:r>
        <w:rPr>
          <w:rFonts w:ascii="Times New Roman" w:eastAsia="Times New Roman" w:hAnsi="Times New Roman" w:cs="Times New Roman"/>
          <w:sz w:val="24"/>
          <w:szCs w:val="24"/>
        </w:rPr>
        <w:t>2.6.1.2.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2.6.1.3. кадастровый номер земельного участка (при его наличии), адрес или описание местоположения земельного участка;</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2.6.1.4. сведения о праве застройщика на земельный участок, а также сведения о наличии прав иных лиц на земельный участок (при наличии таких лиц);</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3076A" w:rsidRDefault="00B3076A" w:rsidP="002C2DDC">
      <w:pPr>
        <w:ind w:firstLine="720"/>
        <w:jc w:val="both"/>
        <w:rPr>
          <w:rFonts w:eastAsia="Times New Roman"/>
          <w:sz w:val="24"/>
          <w:szCs w:val="24"/>
        </w:rPr>
      </w:pPr>
      <w:r>
        <w:rPr>
          <w:rFonts w:ascii="Times New Roman" w:eastAsia="Times New Roman" w:hAnsi="Times New Roman" w:cs="Times New Roman"/>
          <w:sz w:val="24"/>
          <w:szCs w:val="24"/>
        </w:rPr>
        <w:t>2.6.1.6.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3076A" w:rsidRDefault="00B3076A">
      <w:pPr>
        <w:ind w:left="720"/>
        <w:rPr>
          <w:rFonts w:eastAsia="Times New Roman"/>
          <w:sz w:val="24"/>
          <w:szCs w:val="24"/>
        </w:rPr>
      </w:pPr>
      <w:r>
        <w:rPr>
          <w:rFonts w:ascii="Times New Roman" w:eastAsia="Times New Roman" w:hAnsi="Times New Roman" w:cs="Times New Roman"/>
          <w:sz w:val="24"/>
          <w:szCs w:val="24"/>
        </w:rPr>
        <w:t>2.6.1.</w:t>
      </w:r>
      <w:r w:rsidR="002C2DDC">
        <w:rPr>
          <w:rFonts w:ascii="Times New Roman" w:eastAsia="Times New Roman" w:hAnsi="Times New Roman" w:cs="Times New Roman"/>
          <w:sz w:val="24"/>
          <w:szCs w:val="24"/>
        </w:rPr>
        <w:t>7</w:t>
      </w:r>
      <w:r>
        <w:rPr>
          <w:rFonts w:ascii="Times New Roman" w:eastAsia="Times New Roman" w:hAnsi="Times New Roman" w:cs="Times New Roman"/>
          <w:sz w:val="24"/>
          <w:szCs w:val="24"/>
        </w:rPr>
        <w:t>. почтовый адрес и (или) адрес электронной почты для связи с застройщиком;</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2.6.1.</w:t>
      </w:r>
      <w:r w:rsidR="002C2DD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способ направления застройщику уведомлений, предусмотренных </w:t>
      </w:r>
      <w:r>
        <w:rPr>
          <w:rFonts w:ascii="Times New Roman" w:eastAsia="Times New Roman" w:hAnsi="Times New Roman" w:cs="Times New Roman"/>
          <w:color w:val="000080"/>
          <w:sz w:val="24"/>
          <w:szCs w:val="24"/>
          <w:u w:val="single"/>
        </w:rPr>
        <w:t>пунктом 2 части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80"/>
          <w:sz w:val="24"/>
          <w:szCs w:val="24"/>
          <w:u w:val="single"/>
        </w:rPr>
        <w:t>7</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color w:val="000080"/>
          <w:sz w:val="24"/>
          <w:szCs w:val="24"/>
          <w:u w:val="single"/>
        </w:rPr>
        <w:t>пунктом 3 части 8</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color w:val="000000"/>
          <w:sz w:val="24"/>
          <w:szCs w:val="24"/>
        </w:rPr>
        <w:t>статьи 51.1 ГрК РФ;</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2.6.1.</w:t>
      </w:r>
      <w:r w:rsidR="002C2DDC">
        <w:rPr>
          <w:rFonts w:ascii="Times New Roman" w:eastAsia="Times New Roman" w:hAnsi="Times New Roman" w:cs="Times New Roman"/>
          <w:sz w:val="24"/>
          <w:szCs w:val="24"/>
        </w:rPr>
        <w:t>9</w:t>
      </w:r>
      <w:r>
        <w:rPr>
          <w:rFonts w:ascii="Times New Roman" w:eastAsia="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3076A" w:rsidRDefault="00B3076A">
      <w:pPr>
        <w:ind w:left="720"/>
        <w:rPr>
          <w:rFonts w:eastAsia="Times New Roman"/>
          <w:sz w:val="24"/>
          <w:szCs w:val="24"/>
        </w:rPr>
      </w:pPr>
      <w:r>
        <w:rPr>
          <w:rFonts w:ascii="Times New Roman" w:eastAsia="Times New Roman" w:hAnsi="Times New Roman" w:cs="Times New Roman"/>
          <w:sz w:val="24"/>
          <w:szCs w:val="24"/>
        </w:rPr>
        <w:lastRenderedPageBreak/>
        <w:t>2.6.2. К уведомлению о планируемом строительстве прилагаются:</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2.6.2.2.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2.6.2.3.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076A" w:rsidRDefault="00B3076A" w:rsidP="003003EF">
      <w:pPr>
        <w:spacing w:line="248" w:lineRule="auto"/>
        <w:ind w:firstLine="720"/>
        <w:jc w:val="both"/>
        <w:rPr>
          <w:sz w:val="20"/>
          <w:szCs w:val="20"/>
        </w:rPr>
      </w:pPr>
      <w:r>
        <w:rPr>
          <w:rFonts w:ascii="Times New Roman" w:eastAsia="Times New Roman" w:hAnsi="Times New Roman" w:cs="Times New Roman"/>
          <w:sz w:val="24"/>
          <w:szCs w:val="24"/>
        </w:rPr>
        <w:t xml:space="preserve">2.6.2.4.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r>
        <w:rPr>
          <w:rFonts w:ascii="Times New Roman" w:eastAsia="Times New Roman" w:hAnsi="Times New Roman" w:cs="Times New Roman"/>
          <w:color w:val="000080"/>
          <w:sz w:val="24"/>
          <w:szCs w:val="24"/>
          <w:u w:val="single"/>
        </w:rPr>
        <w:t>частью 5</w:t>
      </w:r>
      <w:r>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color w:val="000000"/>
          <w:sz w:val="24"/>
          <w:szCs w:val="24"/>
        </w:rPr>
        <w:t>статьи 51.1 ГрК РФ. Описание внешнего облика объекта индивидуального жилищного</w:t>
      </w:r>
      <w:r w:rsidR="003003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3076A" w:rsidRDefault="00B3076A">
      <w:pPr>
        <w:ind w:firstLine="720"/>
        <w:jc w:val="both"/>
        <w:rPr>
          <w:sz w:val="20"/>
          <w:szCs w:val="20"/>
        </w:rPr>
      </w:pPr>
      <w:r>
        <w:rPr>
          <w:rFonts w:ascii="Times New Roman" w:eastAsia="Times New Roman" w:hAnsi="Times New Roman" w:cs="Times New Roman"/>
          <w:sz w:val="24"/>
          <w:szCs w:val="24"/>
        </w:rPr>
        <w:t>2.6.3. Перечень документов (их копии или сведения, содержащиеся в них), прилагаемых к уведомлению о планируемом строительстве или реконструкции необходимых для предоставления муниципальной услуги, получаемых администрацией муниципального образования «Володарский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дня со дня получения уведомления о планируемом строительстве или реконструкции, если застройщик не представил указанные документы самостоятельно:</w:t>
      </w:r>
    </w:p>
    <w:p w:rsidR="00B3076A" w:rsidRDefault="00B3076A">
      <w:pPr>
        <w:numPr>
          <w:ilvl w:val="1"/>
          <w:numId w:val="12"/>
        </w:numPr>
        <w:tabs>
          <w:tab w:val="left" w:pos="970"/>
        </w:tabs>
        <w:spacing w:after="0" w:line="240" w:lineRule="auto"/>
        <w:ind w:firstLine="710"/>
        <w:rPr>
          <w:rFonts w:eastAsia="Times New Roman"/>
          <w:sz w:val="24"/>
          <w:szCs w:val="24"/>
        </w:rPr>
      </w:pPr>
      <w:r>
        <w:rPr>
          <w:rFonts w:ascii="Times New Roman" w:eastAsia="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3076A" w:rsidRDefault="00B3076A">
      <w:pPr>
        <w:ind w:firstLine="426"/>
        <w:jc w:val="both"/>
        <w:rPr>
          <w:rFonts w:eastAsia="Times New Roman"/>
          <w:sz w:val="24"/>
          <w:szCs w:val="24"/>
        </w:rPr>
      </w:pPr>
      <w:r>
        <w:rPr>
          <w:rFonts w:ascii="Times New Roman" w:eastAsia="Times New Roman" w:hAnsi="Times New Roman" w:cs="Times New Roman"/>
          <w:sz w:val="24"/>
          <w:szCs w:val="24"/>
        </w:rPr>
        <w:t>По межведомственным запросам администрации муниципального образования «Володарский район»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3076A" w:rsidRDefault="00B3076A">
      <w:pPr>
        <w:numPr>
          <w:ilvl w:val="0"/>
          <w:numId w:val="1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в Росреестре — сведения о правах на земельный участок;</w:t>
      </w:r>
    </w:p>
    <w:p w:rsidR="00B3076A" w:rsidRDefault="00B3076A">
      <w:pPr>
        <w:numPr>
          <w:ilvl w:val="0"/>
          <w:numId w:val="1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 xml:space="preserve">в органах местного самоуправления </w:t>
      </w:r>
      <w:r w:rsidR="003003EF">
        <w:rPr>
          <w:rFonts w:ascii="Times New Roman" w:eastAsia="Times New Roman" w:hAnsi="Times New Roman" w:cs="Times New Roman"/>
          <w:sz w:val="24"/>
          <w:szCs w:val="24"/>
        </w:rPr>
        <w:t>Володарского</w:t>
      </w:r>
      <w:r>
        <w:rPr>
          <w:rFonts w:ascii="Times New Roman" w:eastAsia="Times New Roman" w:hAnsi="Times New Roman" w:cs="Times New Roman"/>
          <w:sz w:val="24"/>
          <w:szCs w:val="24"/>
        </w:rPr>
        <w:t xml:space="preserve"> района:</w:t>
      </w:r>
    </w:p>
    <w:p w:rsidR="00B3076A" w:rsidRDefault="00B3076A">
      <w:pPr>
        <w:ind w:left="420"/>
        <w:rPr>
          <w:sz w:val="20"/>
          <w:szCs w:val="20"/>
        </w:rPr>
      </w:pPr>
      <w:r>
        <w:rPr>
          <w:rFonts w:ascii="Times New Roman" w:eastAsia="Times New Roman" w:hAnsi="Times New Roman" w:cs="Times New Roman"/>
          <w:sz w:val="24"/>
          <w:szCs w:val="24"/>
        </w:rPr>
        <w:t>2.7. Запрещается требовать от заявителя:</w:t>
      </w:r>
    </w:p>
    <w:p w:rsidR="00B3076A" w:rsidRDefault="00B3076A">
      <w:pPr>
        <w:ind w:firstLine="426"/>
        <w:jc w:val="both"/>
        <w:rPr>
          <w:sz w:val="20"/>
          <w:szCs w:val="20"/>
        </w:rPr>
      </w:pPr>
      <w:r>
        <w:rPr>
          <w:rFonts w:ascii="Times New Roman" w:eastAsia="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76A" w:rsidRDefault="00B3076A">
      <w:pPr>
        <w:ind w:firstLine="426"/>
        <w:jc w:val="both"/>
        <w:rPr>
          <w:sz w:val="20"/>
          <w:szCs w:val="20"/>
        </w:rPr>
      </w:pPr>
      <w:r>
        <w:rPr>
          <w:rFonts w:ascii="Times New Roman" w:eastAsia="Times New Roman" w:hAnsi="Times New Roman" w:cs="Times New Roman"/>
          <w:sz w:val="24"/>
          <w:szCs w:val="24"/>
        </w:rPr>
        <w:lastRenderedPageBreak/>
        <w:t>предоставления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B3076A" w:rsidRDefault="00B3076A">
      <w:pPr>
        <w:ind w:right="20" w:firstLine="426"/>
        <w:jc w:val="both"/>
        <w:rPr>
          <w:sz w:val="20"/>
          <w:szCs w:val="20"/>
        </w:rPr>
      </w:pPr>
      <w:r>
        <w:rPr>
          <w:rFonts w:ascii="Times New Roman" w:eastAsia="Times New Roman" w:hAnsi="Times New Roman" w:cs="Times New Roman"/>
          <w:sz w:val="24"/>
          <w:szCs w:val="24"/>
        </w:rPr>
        <w:t>2.8. Основания для отказа в приеме документов, необходимых для предоставления муниципальной услуги не предусмотрены.</w:t>
      </w:r>
    </w:p>
    <w:p w:rsidR="00B3076A" w:rsidRDefault="00B3076A">
      <w:pPr>
        <w:numPr>
          <w:ilvl w:val="0"/>
          <w:numId w:val="13"/>
        </w:numPr>
        <w:tabs>
          <w:tab w:val="left" w:pos="560"/>
        </w:tabs>
        <w:spacing w:after="0" w:line="240" w:lineRule="auto"/>
        <w:ind w:left="560" w:hanging="132"/>
        <w:rPr>
          <w:rFonts w:eastAsia="Times New Roman"/>
          <w:sz w:val="24"/>
          <w:szCs w:val="24"/>
        </w:rPr>
      </w:pPr>
      <w:r>
        <w:rPr>
          <w:rFonts w:ascii="Times New Roman" w:eastAsia="Times New Roman" w:hAnsi="Times New Roman" w:cs="Times New Roman"/>
          <w:sz w:val="24"/>
          <w:szCs w:val="24"/>
        </w:rPr>
        <w:t>если содержание уведомления не позволяет установить предмет обращения;</w:t>
      </w:r>
    </w:p>
    <w:p w:rsidR="00B3076A" w:rsidRDefault="00B3076A">
      <w:pPr>
        <w:numPr>
          <w:ilvl w:val="1"/>
          <w:numId w:val="13"/>
        </w:numPr>
        <w:tabs>
          <w:tab w:val="left" w:pos="900"/>
        </w:tabs>
        <w:spacing w:after="0" w:line="240" w:lineRule="auto"/>
        <w:ind w:right="20" w:firstLine="722"/>
        <w:rPr>
          <w:rFonts w:eastAsia="Times New Roman"/>
          <w:sz w:val="24"/>
          <w:szCs w:val="24"/>
        </w:rPr>
      </w:pPr>
      <w:r>
        <w:rPr>
          <w:rFonts w:ascii="Times New Roman" w:eastAsia="Times New Roman" w:hAnsi="Times New Roman" w:cs="Times New Roman"/>
          <w:sz w:val="24"/>
          <w:szCs w:val="24"/>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B3076A" w:rsidRDefault="00B3076A">
      <w:pPr>
        <w:ind w:right="20" w:firstLine="426"/>
        <w:jc w:val="both"/>
        <w:rPr>
          <w:rFonts w:eastAsia="Times New Roman"/>
          <w:sz w:val="24"/>
          <w:szCs w:val="24"/>
        </w:rPr>
      </w:pPr>
      <w:r>
        <w:rPr>
          <w:rFonts w:ascii="Times New Roman" w:eastAsia="Times New Roman" w:hAnsi="Times New Roman" w:cs="Times New Roman"/>
          <w:sz w:val="24"/>
          <w:szCs w:val="24"/>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2.9. Основания для приостановления предоставления муниципальной услуги не предусмотрены.</w:t>
      </w:r>
    </w:p>
    <w:p w:rsidR="00B3076A" w:rsidRDefault="00B3076A">
      <w:pPr>
        <w:ind w:left="720"/>
        <w:rPr>
          <w:rFonts w:eastAsia="Times New Roman"/>
          <w:sz w:val="24"/>
          <w:szCs w:val="24"/>
        </w:rPr>
      </w:pPr>
      <w:r>
        <w:rPr>
          <w:rFonts w:ascii="Times New Roman" w:eastAsia="Times New Roman" w:hAnsi="Times New Roman" w:cs="Times New Roman"/>
          <w:sz w:val="24"/>
          <w:szCs w:val="24"/>
        </w:rPr>
        <w:t>2.10. Основания для отказа в предоставлении муниципальной услуги.</w:t>
      </w:r>
    </w:p>
    <w:p w:rsidR="00B3076A" w:rsidRDefault="00B3076A">
      <w:pPr>
        <w:numPr>
          <w:ilvl w:val="2"/>
          <w:numId w:val="13"/>
        </w:numPr>
        <w:tabs>
          <w:tab w:val="left" w:pos="1068"/>
        </w:tabs>
        <w:spacing w:after="0" w:line="256" w:lineRule="auto"/>
        <w:ind w:firstLine="790"/>
        <w:jc w:val="both"/>
        <w:rPr>
          <w:rFonts w:eastAsia="Times New Roman"/>
          <w:sz w:val="24"/>
          <w:szCs w:val="24"/>
        </w:rPr>
      </w:pPr>
      <w:r>
        <w:rPr>
          <w:rFonts w:ascii="Times New Roman" w:eastAsia="Times New Roman" w:hAnsi="Times New Roman" w:cs="Times New Roman"/>
          <w:sz w:val="24"/>
          <w:szCs w:val="24"/>
        </w:rPr>
        <w:t>случае отсутствия в уведомлении о планируемом строительстве или реконструкции сведений, предусмотренных пунктом 2.6.1. настоящего регламента, или документов, предусмотренных пунктами 2.6.2.2.-2.6.2.4. настоящего регламента, уполномоченный орган в</w:t>
      </w:r>
    </w:p>
    <w:p w:rsidR="00B3076A" w:rsidRDefault="00B3076A">
      <w:pPr>
        <w:jc w:val="both"/>
        <w:rPr>
          <w:sz w:val="20"/>
          <w:szCs w:val="20"/>
        </w:rPr>
      </w:pPr>
      <w:r>
        <w:rPr>
          <w:rFonts w:ascii="Times New Roman" w:eastAsia="Times New Roman" w:hAnsi="Times New Roman" w:cs="Times New Roman"/>
          <w:sz w:val="24"/>
          <w:szCs w:val="24"/>
        </w:rPr>
        <w:t xml:space="preserve">течение трех рабочих дней со дня поступления уведомления о планируемом строительстве или реконструкции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или реконструкции считается </w:t>
      </w:r>
      <w:r>
        <w:rPr>
          <w:rFonts w:ascii="Times New Roman" w:eastAsia="Times New Roman" w:hAnsi="Times New Roman" w:cs="Times New Roman"/>
          <w:b/>
          <w:bCs/>
          <w:sz w:val="24"/>
          <w:szCs w:val="24"/>
        </w:rPr>
        <w:t>ненаправленным.</w:t>
      </w:r>
    </w:p>
    <w:p w:rsidR="00B3076A" w:rsidRDefault="00B3076A">
      <w:pPr>
        <w:ind w:firstLine="426"/>
        <w:jc w:val="both"/>
        <w:rPr>
          <w:sz w:val="20"/>
          <w:szCs w:val="20"/>
        </w:rPr>
      </w:pPr>
      <w:r>
        <w:rPr>
          <w:rFonts w:ascii="Times New Roman" w:eastAsia="Times New Roman" w:hAnsi="Times New Roman" w:cs="Times New Roman"/>
          <w:sz w:val="24"/>
          <w:szCs w:val="24"/>
        </w:rPr>
        <w:t>2.11.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течении семи рабочих дней со дня поступления уведомления о планируемом строительстве или реконструкции, за исключением случаев предусмотренных частью 8 статьи 51.1 ГрК РФ:</w:t>
      </w:r>
    </w:p>
    <w:p w:rsidR="00B3076A" w:rsidRDefault="00B3076A">
      <w:pPr>
        <w:spacing w:line="250" w:lineRule="auto"/>
        <w:ind w:firstLine="426"/>
        <w:jc w:val="both"/>
        <w:rPr>
          <w:sz w:val="20"/>
          <w:szCs w:val="20"/>
        </w:rPr>
      </w:pPr>
      <w:r>
        <w:rPr>
          <w:rFonts w:ascii="Times New Roman" w:eastAsia="Times New Roman" w:hAnsi="Times New Roman" w:cs="Times New Roman"/>
          <w:sz w:val="23"/>
          <w:szCs w:val="23"/>
        </w:rPr>
        <w:t>2.11.1 проводит проверку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w:t>
      </w:r>
    </w:p>
    <w:p w:rsidR="00B3076A" w:rsidRDefault="00B3076A">
      <w:pPr>
        <w:spacing w:line="2" w:lineRule="exact"/>
        <w:rPr>
          <w:sz w:val="20"/>
          <w:szCs w:val="20"/>
        </w:rPr>
      </w:pPr>
    </w:p>
    <w:p w:rsidR="00B3076A" w:rsidRDefault="00B3076A">
      <w:pPr>
        <w:numPr>
          <w:ilvl w:val="0"/>
          <w:numId w:val="14"/>
        </w:numPr>
        <w:tabs>
          <w:tab w:val="left" w:pos="318"/>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
    <w:p w:rsidR="00B3076A" w:rsidRDefault="00B3076A">
      <w:pPr>
        <w:jc w:val="both"/>
        <w:rPr>
          <w:sz w:val="20"/>
          <w:szCs w:val="20"/>
        </w:rPr>
      </w:pPr>
      <w:r>
        <w:rPr>
          <w:rFonts w:ascii="Times New Roman" w:eastAsia="Times New Roman" w:hAnsi="Times New Roman" w:cs="Times New Roman"/>
          <w:sz w:val="24"/>
          <w:szCs w:val="24"/>
        </w:rPr>
        <w:t>уведомления о планируемом строительстве или реконструкции, а так 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законом Российской Федерации;</w:t>
      </w:r>
    </w:p>
    <w:p w:rsidR="00B3076A" w:rsidRDefault="00B3076A">
      <w:pPr>
        <w:spacing w:line="239" w:lineRule="auto"/>
        <w:ind w:firstLine="426"/>
        <w:jc w:val="both"/>
        <w:rPr>
          <w:sz w:val="20"/>
          <w:szCs w:val="20"/>
        </w:rPr>
      </w:pPr>
      <w:r>
        <w:rPr>
          <w:rFonts w:ascii="Times New Roman" w:eastAsia="Times New Roman" w:hAnsi="Times New Roman" w:cs="Times New Roman"/>
          <w:sz w:val="24"/>
          <w:szCs w:val="24"/>
        </w:rPr>
        <w:t xml:space="preserve">2.11.2. направляет застройщику способом, определенным им в уведомлении о планируемом строительстве или реконструкции, уведомление о </w:t>
      </w:r>
      <w:r>
        <w:rPr>
          <w:rFonts w:ascii="Times New Roman" w:eastAsia="Times New Roman" w:hAnsi="Times New Roman" w:cs="Times New Roman"/>
          <w:b/>
          <w:bCs/>
          <w:sz w:val="24"/>
          <w:szCs w:val="24"/>
        </w:rPr>
        <w:t>соответствии</w:t>
      </w:r>
      <w:r>
        <w:rPr>
          <w:rFonts w:ascii="Times New Roman" w:eastAsia="Times New Roman" w:hAnsi="Times New Roman" w:cs="Times New Roman"/>
          <w:sz w:val="24"/>
          <w:szCs w:val="24"/>
        </w:rPr>
        <w:t xml:space="preserve"> указанных в уведомлении о планируемом строительстве или реконструкции параметров индивидуального жилищного строительства или садового дома на земельном участке либо о </w:t>
      </w:r>
      <w:r>
        <w:rPr>
          <w:rFonts w:ascii="Times New Roman" w:eastAsia="Times New Roman" w:hAnsi="Times New Roman" w:cs="Times New Roman"/>
          <w:b/>
          <w:bCs/>
          <w:sz w:val="24"/>
          <w:szCs w:val="24"/>
        </w:rPr>
        <w:t>несоответствии</w:t>
      </w:r>
      <w:r>
        <w:rPr>
          <w:rFonts w:ascii="Times New Roman" w:eastAsia="Times New Roman" w:hAnsi="Times New Roman" w:cs="Times New Roman"/>
          <w:sz w:val="24"/>
          <w:szCs w:val="24"/>
        </w:rPr>
        <w:t xml:space="preserve"> указанных в уведомлении о планируемом строительстве или реконструкции параметров индивидуального жилищного строительства или садового дома установленным параметрам и (или) недопустимости </w:t>
      </w:r>
      <w:r>
        <w:rPr>
          <w:rFonts w:ascii="Times New Roman" w:eastAsia="Times New Roman" w:hAnsi="Times New Roman" w:cs="Times New Roman"/>
          <w:sz w:val="24"/>
          <w:szCs w:val="24"/>
        </w:rPr>
        <w:lastRenderedPageBreak/>
        <w:t>размещения объекта индивидуального жилищного строительства или садового дома на земельном участке. Форма уведомлений приложение №3, №4.</w:t>
      </w:r>
    </w:p>
    <w:p w:rsidR="00B3076A" w:rsidRDefault="00B3076A">
      <w:pPr>
        <w:spacing w:line="5" w:lineRule="exact"/>
        <w:rPr>
          <w:sz w:val="20"/>
          <w:szCs w:val="20"/>
        </w:rPr>
      </w:pPr>
    </w:p>
    <w:p w:rsidR="00B3076A" w:rsidRDefault="00B3076A">
      <w:pPr>
        <w:ind w:firstLine="426"/>
        <w:jc w:val="both"/>
        <w:rPr>
          <w:sz w:val="20"/>
          <w:szCs w:val="20"/>
        </w:rPr>
      </w:pPr>
      <w:r>
        <w:rPr>
          <w:rFonts w:ascii="Times New Roman" w:eastAsia="Times New Roman" w:hAnsi="Times New Roman" w:cs="Times New Roman"/>
          <w:sz w:val="24"/>
          <w:szCs w:val="24"/>
        </w:rPr>
        <w:t xml:space="preserve">2.12. Основания выдачи уведомления </w:t>
      </w:r>
      <w:r>
        <w:rPr>
          <w:rFonts w:ascii="Times New Roman" w:eastAsia="Times New Roman" w:hAnsi="Times New Roman" w:cs="Times New Roman"/>
          <w:b/>
          <w:bCs/>
          <w:sz w:val="24"/>
          <w:szCs w:val="24"/>
        </w:rPr>
        <w:t>о несоответствии</w:t>
      </w:r>
      <w:r>
        <w:rPr>
          <w:rFonts w:ascii="Times New Roman" w:eastAsia="Times New Roman" w:hAnsi="Times New Roman" w:cs="Times New Roman"/>
          <w:sz w:val="24"/>
          <w:szCs w:val="24"/>
        </w:rPr>
        <w:t xml:space="preserve">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3076A" w:rsidRDefault="00B3076A">
      <w:pPr>
        <w:spacing w:line="5" w:lineRule="exact"/>
        <w:rPr>
          <w:sz w:val="20"/>
          <w:szCs w:val="20"/>
        </w:rPr>
      </w:pPr>
    </w:p>
    <w:p w:rsidR="00B3076A" w:rsidRDefault="00B3076A">
      <w:pPr>
        <w:ind w:firstLine="426"/>
        <w:jc w:val="both"/>
        <w:rPr>
          <w:sz w:val="20"/>
          <w:szCs w:val="20"/>
        </w:rPr>
      </w:pPr>
      <w:r>
        <w:rPr>
          <w:rFonts w:ascii="Times New Roman" w:eastAsia="Times New Roman" w:hAnsi="Times New Roman" w:cs="Times New Roman"/>
          <w:sz w:val="24"/>
          <w:szCs w:val="24"/>
        </w:rPr>
        <w:t xml:space="preserve">2.12.1. указанные в уведомлении о планируемом строительстве или реконструкции </w:t>
      </w:r>
      <w:r>
        <w:rPr>
          <w:rFonts w:ascii="Times New Roman" w:eastAsia="Times New Roman" w:hAnsi="Times New Roman" w:cs="Times New Roman"/>
          <w:b/>
          <w:bCs/>
          <w:sz w:val="24"/>
          <w:szCs w:val="24"/>
        </w:rPr>
        <w:t xml:space="preserve">параметры </w:t>
      </w:r>
      <w:r>
        <w:rPr>
          <w:rFonts w:ascii="Times New Roman" w:eastAsia="Times New Roman" w:hAnsi="Times New Roman" w:cs="Times New Roman"/>
          <w:sz w:val="24"/>
          <w:szCs w:val="24"/>
        </w:rPr>
        <w:t>объекта индивидуального жилищного строительства или садового дома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xml:space="preserve">соответствуют </w:t>
      </w:r>
      <w:r>
        <w:rPr>
          <w:rFonts w:ascii="Times New Roman" w:eastAsia="Times New Roman" w:hAnsi="Times New Roman" w:cs="Times New Roman"/>
          <w:sz w:val="24"/>
          <w:szCs w:val="24"/>
        </w:rPr>
        <w:t>предельным параметрам разрешенного строительства, реконструкции объектов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B3076A" w:rsidRDefault="00B3076A">
      <w:pPr>
        <w:spacing w:line="250" w:lineRule="auto"/>
        <w:ind w:firstLine="426"/>
        <w:jc w:val="both"/>
        <w:rPr>
          <w:sz w:val="20"/>
          <w:szCs w:val="20"/>
        </w:rPr>
      </w:pPr>
      <w:r>
        <w:rPr>
          <w:rFonts w:ascii="Times New Roman" w:eastAsia="Times New Roman" w:hAnsi="Times New Roman" w:cs="Times New Roman"/>
          <w:sz w:val="23"/>
          <w:szCs w:val="23"/>
        </w:rPr>
        <w:t xml:space="preserve">2.12.2. размещение указанных в уведомлении о планируемом строительстве объекта индивидуального жилищного строительства или садового дома </w:t>
      </w:r>
      <w:r>
        <w:rPr>
          <w:rFonts w:ascii="Times New Roman" w:eastAsia="Times New Roman" w:hAnsi="Times New Roman" w:cs="Times New Roman"/>
          <w:b/>
          <w:bCs/>
          <w:i/>
          <w:iCs/>
          <w:sz w:val="23"/>
          <w:szCs w:val="23"/>
        </w:rPr>
        <w:t>не допускается</w:t>
      </w:r>
      <w:r>
        <w:rPr>
          <w:rFonts w:ascii="Times New Roman" w:eastAsia="Times New Roman" w:hAnsi="Times New Roman" w:cs="Times New Roman"/>
          <w:sz w:val="23"/>
          <w:szCs w:val="23"/>
        </w:rPr>
        <w:t xml:space="preserve"> в соответствии с видами разрешенного использования земельного участка и (или) ограничениями, установленными</w:t>
      </w:r>
    </w:p>
    <w:p w:rsidR="00B3076A" w:rsidRDefault="00B3076A">
      <w:pPr>
        <w:spacing w:line="2" w:lineRule="exact"/>
        <w:rPr>
          <w:sz w:val="20"/>
          <w:szCs w:val="20"/>
        </w:rPr>
      </w:pPr>
    </w:p>
    <w:p w:rsidR="00B3076A" w:rsidRDefault="00B3076A">
      <w:pPr>
        <w:numPr>
          <w:ilvl w:val="0"/>
          <w:numId w:val="15"/>
        </w:numPr>
        <w:tabs>
          <w:tab w:val="left" w:pos="194"/>
        </w:tabs>
        <w:spacing w:after="0" w:line="240" w:lineRule="auto"/>
        <w:ind w:firstLine="2"/>
        <w:rPr>
          <w:rFonts w:eastAsia="Times New Roman"/>
          <w:sz w:val="24"/>
          <w:szCs w:val="24"/>
        </w:rPr>
      </w:pPr>
      <w:r>
        <w:rPr>
          <w:rFonts w:ascii="Times New Roman" w:eastAsia="Times New Roman" w:hAnsi="Times New Roman" w:cs="Times New Roman"/>
          <w:sz w:val="24"/>
          <w:szCs w:val="24"/>
        </w:rPr>
        <w:t>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3076A" w:rsidRDefault="00B3076A">
      <w:pPr>
        <w:ind w:right="20" w:firstLine="426"/>
        <w:rPr>
          <w:rFonts w:eastAsia="Times New Roman"/>
          <w:sz w:val="24"/>
          <w:szCs w:val="24"/>
        </w:rPr>
      </w:pPr>
      <w:r>
        <w:rPr>
          <w:rFonts w:ascii="Times New Roman" w:eastAsia="Times New Roman" w:hAnsi="Times New Roman" w:cs="Times New Roman"/>
          <w:sz w:val="24"/>
          <w:szCs w:val="24"/>
        </w:rPr>
        <w:t xml:space="preserve">2.12.3. уведомление о планируемом строительстве подано или направлено лицом, </w:t>
      </w:r>
      <w:r>
        <w:rPr>
          <w:rFonts w:ascii="Times New Roman" w:eastAsia="Times New Roman" w:hAnsi="Times New Roman" w:cs="Times New Roman"/>
          <w:b/>
          <w:bCs/>
          <w:i/>
          <w:iCs/>
          <w:sz w:val="24"/>
          <w:szCs w:val="24"/>
        </w:rPr>
        <w:t>не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являющимся застройщиком </w:t>
      </w:r>
      <w:r>
        <w:rPr>
          <w:rFonts w:ascii="Times New Roman" w:eastAsia="Times New Roman" w:hAnsi="Times New Roman" w:cs="Times New Roman"/>
          <w:sz w:val="24"/>
          <w:szCs w:val="24"/>
        </w:rPr>
        <w:t>в связи с отсутствием у него прав на земельный участок;</w:t>
      </w:r>
    </w:p>
    <w:p w:rsidR="00B3076A" w:rsidRPr="003003EF" w:rsidRDefault="00B3076A" w:rsidP="003003EF">
      <w:pPr>
        <w:spacing w:line="246" w:lineRule="auto"/>
        <w:ind w:firstLine="426"/>
        <w:jc w:val="both"/>
        <w:rPr>
          <w:rFonts w:eastAsia="Times New Roman"/>
          <w:sz w:val="24"/>
          <w:szCs w:val="24"/>
        </w:rPr>
      </w:pPr>
      <w:r>
        <w:rPr>
          <w:rFonts w:ascii="Times New Roman" w:eastAsia="Times New Roman" w:hAnsi="Times New Roman" w:cs="Times New Roman"/>
          <w:sz w:val="24"/>
          <w:szCs w:val="24"/>
        </w:rPr>
        <w:t>2.12.4. в срок, указанный в части 9 статьи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r w:rsidR="003003EF">
        <w:rPr>
          <w:rFonts w:eastAsia="Times New Roman"/>
          <w:sz w:val="24"/>
          <w:szCs w:val="24"/>
        </w:rPr>
        <w:t xml:space="preserve"> </w:t>
      </w:r>
      <w:r>
        <w:rPr>
          <w:rFonts w:ascii="Times New Roman" w:eastAsia="Times New Roman" w:hAnsi="Times New Roman" w:cs="Times New Roman"/>
          <w:sz w:val="24"/>
          <w:szCs w:val="24"/>
        </w:rPr>
        <w:t>расположенной в границах территории исторического поселения федерального или регионального значения.</w:t>
      </w:r>
    </w:p>
    <w:p w:rsidR="00B3076A" w:rsidRDefault="00B3076A">
      <w:pPr>
        <w:ind w:firstLine="426"/>
        <w:jc w:val="both"/>
        <w:rPr>
          <w:sz w:val="20"/>
          <w:szCs w:val="20"/>
        </w:rPr>
      </w:pPr>
      <w:r>
        <w:rPr>
          <w:rFonts w:ascii="Times New Roman" w:eastAsia="Times New Roman" w:hAnsi="Times New Roman" w:cs="Times New Roman"/>
          <w:sz w:val="24"/>
          <w:szCs w:val="24"/>
        </w:rPr>
        <w:t xml:space="preserve">2.13.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w:t>
      </w:r>
      <w:r>
        <w:rPr>
          <w:rFonts w:ascii="Times New Roman" w:eastAsia="Times New Roman" w:hAnsi="Times New Roman" w:cs="Times New Roman"/>
          <w:sz w:val="24"/>
          <w:szCs w:val="24"/>
        </w:rPr>
        <w:lastRenderedPageBreak/>
        <w:t>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2.12.4.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3076A" w:rsidRPr="002C2DDC" w:rsidRDefault="00B3076A">
      <w:pPr>
        <w:spacing w:line="1" w:lineRule="exact"/>
        <w:rPr>
          <w:color w:val="FF0000"/>
          <w:sz w:val="20"/>
          <w:szCs w:val="20"/>
        </w:rPr>
      </w:pPr>
    </w:p>
    <w:p w:rsidR="00B3076A" w:rsidRPr="00E0734D" w:rsidRDefault="00B3076A">
      <w:pPr>
        <w:ind w:firstLine="426"/>
        <w:jc w:val="both"/>
        <w:rPr>
          <w:i/>
          <w:sz w:val="20"/>
          <w:szCs w:val="20"/>
        </w:rPr>
      </w:pPr>
      <w:r w:rsidRPr="00E0734D">
        <w:rPr>
          <w:rFonts w:ascii="Times New Roman" w:eastAsia="Times New Roman" w:hAnsi="Times New Roman" w:cs="Times New Roman"/>
          <w:i/>
          <w:sz w:val="24"/>
          <w:szCs w:val="24"/>
        </w:rPr>
        <w:t>2.14 Уполномоченные орган местного самоуправления в сроки, указанные в части 7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3076A" w:rsidRPr="00E0734D" w:rsidRDefault="00B3076A">
      <w:pPr>
        <w:numPr>
          <w:ilvl w:val="0"/>
          <w:numId w:val="16"/>
        </w:numPr>
        <w:tabs>
          <w:tab w:val="left" w:pos="652"/>
        </w:tabs>
        <w:spacing w:after="0" w:line="240" w:lineRule="auto"/>
        <w:ind w:right="20" w:firstLine="428"/>
        <w:jc w:val="both"/>
        <w:rPr>
          <w:rFonts w:eastAsia="Times New Roman"/>
          <w:i/>
          <w:sz w:val="24"/>
          <w:szCs w:val="24"/>
        </w:rPr>
      </w:pPr>
      <w:r w:rsidRPr="00E0734D">
        <w:rPr>
          <w:rFonts w:ascii="Times New Roman" w:eastAsia="Times New Roman" w:hAnsi="Times New Roman" w:cs="Times New Roman"/>
          <w:i/>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подпункту 2.12.1 пункта 2.12;</w:t>
      </w:r>
    </w:p>
    <w:p w:rsidR="00B3076A" w:rsidRPr="00E0734D" w:rsidRDefault="00B3076A">
      <w:pPr>
        <w:ind w:firstLine="426"/>
        <w:jc w:val="both"/>
        <w:rPr>
          <w:rFonts w:eastAsia="Times New Roman"/>
          <w:i/>
          <w:sz w:val="24"/>
          <w:szCs w:val="24"/>
        </w:rPr>
      </w:pPr>
      <w:r w:rsidRPr="00E0734D">
        <w:rPr>
          <w:rFonts w:ascii="Times New Roman" w:eastAsia="Times New Roman" w:hAnsi="Times New Roman" w:cs="Times New Roman"/>
          <w:i/>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2.12.2, 2.12.3 пункта 2.12,</w:t>
      </w:r>
    </w:p>
    <w:p w:rsidR="00B3076A" w:rsidRPr="00E0734D" w:rsidRDefault="00B3076A">
      <w:pPr>
        <w:numPr>
          <w:ilvl w:val="0"/>
          <w:numId w:val="16"/>
        </w:numPr>
        <w:tabs>
          <w:tab w:val="left" w:pos="793"/>
        </w:tabs>
        <w:spacing w:after="0" w:line="240" w:lineRule="auto"/>
        <w:ind w:right="20" w:firstLine="428"/>
        <w:jc w:val="both"/>
        <w:rPr>
          <w:rFonts w:eastAsia="Times New Roman"/>
          <w:i/>
          <w:sz w:val="24"/>
          <w:szCs w:val="24"/>
        </w:rPr>
      </w:pPr>
      <w:r w:rsidRPr="00E0734D">
        <w:rPr>
          <w:rFonts w:ascii="Times New Roman" w:eastAsia="Times New Roman" w:hAnsi="Times New Roman" w:cs="Times New Roman"/>
          <w:i/>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2.12.4 пункта 2.12.</w:t>
      </w:r>
    </w:p>
    <w:p w:rsidR="00B3076A" w:rsidRDefault="00B3076A" w:rsidP="003003EF">
      <w:pPr>
        <w:spacing w:line="244" w:lineRule="auto"/>
        <w:ind w:firstLine="426"/>
        <w:jc w:val="both"/>
        <w:rPr>
          <w:sz w:val="20"/>
          <w:szCs w:val="20"/>
        </w:rPr>
      </w:pPr>
      <w:r>
        <w:rPr>
          <w:rFonts w:ascii="Times New Roman" w:eastAsia="Times New Roman" w:hAnsi="Times New Roman" w:cs="Times New Roman"/>
          <w:sz w:val="24"/>
          <w:szCs w:val="24"/>
        </w:rPr>
        <w:t>2.15.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пунктом 2.11,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300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пунктом 2.11.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B3076A" w:rsidRDefault="00B3076A">
      <w:pPr>
        <w:ind w:firstLine="426"/>
        <w:jc w:val="both"/>
        <w:rPr>
          <w:sz w:val="20"/>
          <w:szCs w:val="20"/>
        </w:rPr>
      </w:pPr>
      <w:r>
        <w:rPr>
          <w:rFonts w:ascii="Times New Roman" w:eastAsia="Times New Roman" w:hAnsi="Times New Roman" w:cs="Times New Roman"/>
          <w:sz w:val="24"/>
          <w:szCs w:val="24"/>
        </w:rPr>
        <w:t xml:space="preserve">2.16. В </w:t>
      </w:r>
      <w:r>
        <w:rPr>
          <w:rFonts w:ascii="Arial" w:eastAsia="Arial" w:hAnsi="Arial" w:cs="Arial"/>
          <w:sz w:val="20"/>
          <w:szCs w:val="20"/>
        </w:rPr>
        <w:t>с</w:t>
      </w:r>
      <w:r>
        <w:rPr>
          <w:rFonts w:ascii="Times New Roman" w:eastAsia="Times New Roman" w:hAnsi="Times New Roman" w:cs="Times New Roman"/>
          <w:sz w:val="24"/>
          <w:szCs w:val="24"/>
        </w:rPr>
        <w:t xml:space="preserve">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подпункте 2.6.1 пункта 2.6, уведомление об этом в </w:t>
      </w:r>
      <w:r>
        <w:rPr>
          <w:rFonts w:ascii="Times New Roman" w:eastAsia="Times New Roman" w:hAnsi="Times New Roman" w:cs="Times New Roman"/>
          <w:sz w:val="24"/>
          <w:szCs w:val="24"/>
        </w:rP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пунктами 2.6 - 2.14 настоящего регламента. Срок выполнения 7 дней, включая трехдневный срок для возврата документации без рассмотрения, в случае отсутствия в уведомлении необходимых сведений. Форма указанного уведомления в приложении № 5.</w:t>
      </w:r>
    </w:p>
    <w:p w:rsidR="00B3076A" w:rsidRDefault="00B3076A">
      <w:pPr>
        <w:ind w:right="20" w:firstLine="426"/>
        <w:jc w:val="both"/>
        <w:rPr>
          <w:sz w:val="20"/>
          <w:szCs w:val="20"/>
        </w:rPr>
      </w:pPr>
      <w:r>
        <w:rPr>
          <w:rFonts w:ascii="Times New Roman" w:eastAsia="Times New Roman" w:hAnsi="Times New Roman" w:cs="Times New Roman"/>
          <w:sz w:val="24"/>
          <w:szCs w:val="24"/>
        </w:rPr>
        <w:t>2.17. Услуги, необходимые и обязательные для предоставления муниципальной услуги, не предусмотрены.</w:t>
      </w:r>
    </w:p>
    <w:p w:rsidR="00B3076A" w:rsidRDefault="00B3076A">
      <w:pPr>
        <w:ind w:left="420"/>
        <w:rPr>
          <w:sz w:val="20"/>
          <w:szCs w:val="20"/>
        </w:rPr>
      </w:pPr>
      <w:r>
        <w:rPr>
          <w:rFonts w:ascii="Times New Roman" w:eastAsia="Times New Roman" w:hAnsi="Times New Roman" w:cs="Times New Roman"/>
          <w:sz w:val="24"/>
          <w:szCs w:val="24"/>
        </w:rPr>
        <w:t>2.18. Муниципальная услуга предоставляется без взимания платы.</w:t>
      </w:r>
    </w:p>
    <w:p w:rsidR="00B3076A" w:rsidRDefault="00B3076A">
      <w:pPr>
        <w:ind w:firstLine="426"/>
        <w:jc w:val="both"/>
        <w:rPr>
          <w:sz w:val="20"/>
          <w:szCs w:val="20"/>
        </w:rPr>
      </w:pPr>
      <w:r>
        <w:rPr>
          <w:rFonts w:ascii="Times New Roman" w:eastAsia="Times New Roman" w:hAnsi="Times New Roman" w:cs="Times New Roman"/>
          <w:sz w:val="24"/>
          <w:szCs w:val="24"/>
        </w:rPr>
        <w:t>2.19 Максимальный срок ожидания в очереди для заявителей при подаче уведомления о планируемом строительстве или реконструкции и при получении результата предоставления муниципальной услуги – не более 15 минут.</w:t>
      </w:r>
    </w:p>
    <w:p w:rsidR="00B3076A" w:rsidRDefault="00B3076A">
      <w:pPr>
        <w:ind w:firstLine="426"/>
        <w:jc w:val="both"/>
        <w:rPr>
          <w:sz w:val="20"/>
          <w:szCs w:val="20"/>
        </w:rPr>
      </w:pPr>
      <w:r>
        <w:rPr>
          <w:rFonts w:ascii="Times New Roman" w:eastAsia="Times New Roman" w:hAnsi="Times New Roman" w:cs="Times New Roman"/>
          <w:sz w:val="24"/>
          <w:szCs w:val="24"/>
        </w:rPr>
        <w:t>2.20. Регистрация уведомления о планируемом строительстве или реконструкции, поступившего в ходе личного обращения заявителем в орган, оказывающий услугу, осуществляется в течение 15 минут с момента поступления указанного уведомления.</w:t>
      </w:r>
    </w:p>
    <w:p w:rsidR="00B3076A" w:rsidRDefault="00B3076A">
      <w:pPr>
        <w:ind w:firstLine="568"/>
        <w:jc w:val="both"/>
        <w:rPr>
          <w:sz w:val="20"/>
          <w:szCs w:val="20"/>
        </w:rPr>
      </w:pPr>
      <w:r>
        <w:rPr>
          <w:rFonts w:ascii="Times New Roman" w:eastAsia="Times New Roman" w:hAnsi="Times New Roman" w:cs="Times New Roman"/>
          <w:sz w:val="24"/>
          <w:szCs w:val="24"/>
        </w:rPr>
        <w:t>Уведомление о планируемом строительстве или реконструкции,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B3076A" w:rsidRDefault="00B3076A">
      <w:pPr>
        <w:ind w:firstLine="720"/>
        <w:jc w:val="both"/>
        <w:rPr>
          <w:sz w:val="20"/>
          <w:szCs w:val="20"/>
        </w:rPr>
      </w:pPr>
      <w:r>
        <w:rPr>
          <w:rFonts w:ascii="Times New Roman" w:eastAsia="Times New Roman" w:hAnsi="Times New Roman" w:cs="Times New Roman"/>
          <w:sz w:val="24"/>
          <w:szCs w:val="24"/>
        </w:rPr>
        <w:t>2.21. Порядок обращения в администрацию, МФЦ для подачи документов и получения му-ниципальной услуги.</w:t>
      </w:r>
    </w:p>
    <w:p w:rsidR="00B3076A" w:rsidRDefault="00B3076A">
      <w:pPr>
        <w:jc w:val="both"/>
        <w:rPr>
          <w:sz w:val="20"/>
          <w:szCs w:val="20"/>
        </w:rPr>
      </w:pPr>
      <w:r>
        <w:rPr>
          <w:rFonts w:ascii="Times New Roman" w:eastAsia="Times New Roman" w:hAnsi="Times New Roman" w:cs="Times New Roman"/>
          <w:sz w:val="24"/>
          <w:szCs w:val="24"/>
        </w:rPr>
        <w:t>По выбору заявителя заявление и документы, указанные в подпунктах 2.6.1-2.6.9 и 2.6.2 пункта 2.6 административного регламента, представляются должностному лицу отдела делопроизводства</w:t>
      </w:r>
    </w:p>
    <w:p w:rsidR="00B3076A" w:rsidRDefault="00B3076A">
      <w:pPr>
        <w:numPr>
          <w:ilvl w:val="0"/>
          <w:numId w:val="17"/>
        </w:numPr>
        <w:tabs>
          <w:tab w:val="left" w:pos="190"/>
        </w:tabs>
        <w:spacing w:after="0" w:line="240" w:lineRule="auto"/>
        <w:ind w:right="1740" w:firstLine="2"/>
        <w:rPr>
          <w:rFonts w:eastAsia="Times New Roman"/>
          <w:sz w:val="24"/>
          <w:szCs w:val="24"/>
        </w:rPr>
      </w:pPr>
      <w:r>
        <w:rPr>
          <w:rFonts w:ascii="Times New Roman" w:eastAsia="Times New Roman" w:hAnsi="Times New Roman" w:cs="Times New Roman"/>
          <w:sz w:val="24"/>
          <w:szCs w:val="24"/>
        </w:rPr>
        <w:t>архива, ответственному за прием и регистрацию документов, сотруднику МФЦ: - лично, при посещении администрации, МФЦ; - по почте;</w:t>
      </w:r>
    </w:p>
    <w:p w:rsidR="00B3076A" w:rsidRDefault="00B3076A">
      <w:pPr>
        <w:spacing w:line="276" w:lineRule="exact"/>
        <w:rPr>
          <w:rFonts w:eastAsia="Times New Roman"/>
          <w:sz w:val="24"/>
          <w:szCs w:val="24"/>
        </w:rPr>
      </w:pPr>
    </w:p>
    <w:p w:rsidR="00B3076A" w:rsidRDefault="00B3076A">
      <w:pPr>
        <w:rPr>
          <w:rFonts w:eastAsia="Times New Roman"/>
          <w:sz w:val="24"/>
          <w:szCs w:val="24"/>
        </w:rPr>
      </w:pPr>
      <w:r>
        <w:rPr>
          <w:rFonts w:ascii="Times New Roman" w:eastAsia="Times New Roman" w:hAnsi="Times New Roman" w:cs="Times New Roman"/>
          <w:sz w:val="24"/>
          <w:szCs w:val="24"/>
        </w:rPr>
        <w:t>- посредством регионального или единого портала;</w:t>
      </w:r>
    </w:p>
    <w:p w:rsidR="00B3076A" w:rsidRDefault="00B3076A">
      <w:pPr>
        <w:rPr>
          <w:rFonts w:eastAsia="Times New Roman"/>
          <w:sz w:val="24"/>
          <w:szCs w:val="24"/>
        </w:rPr>
      </w:pPr>
      <w:r>
        <w:rPr>
          <w:rFonts w:ascii="Times New Roman" w:eastAsia="Times New Roman" w:hAnsi="Times New Roman" w:cs="Times New Roman"/>
          <w:sz w:val="24"/>
          <w:szCs w:val="24"/>
        </w:rPr>
        <w:t>- иным способом, позволяющим передать документы, необходимые для предоставления муници-пальной услуги, в электронной форме.</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Обязанность подтверждения факта направления документов, указанных в подпунктах 2.6.1-2.6.9 и 2.6.2 пункта 2.6 административного регламента, по почте и в электронной форме ле-жит на заявителе.</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Для подачи документов, указанных в подпунктах 2.6.1-2.6.9 и 2.6.2 пункта 2.6 администра-тивного регламента, в электронной форме, в том числе через региональный или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B3076A" w:rsidRDefault="00B3076A">
      <w:pPr>
        <w:numPr>
          <w:ilvl w:val="1"/>
          <w:numId w:val="17"/>
        </w:numPr>
        <w:tabs>
          <w:tab w:val="left" w:pos="964"/>
        </w:tabs>
        <w:spacing w:after="0" w:line="272" w:lineRule="auto"/>
        <w:ind w:right="20" w:firstLine="722"/>
        <w:rPr>
          <w:rFonts w:eastAsia="Times New Roman"/>
          <w:sz w:val="24"/>
          <w:szCs w:val="24"/>
        </w:rPr>
      </w:pPr>
      <w:r>
        <w:rPr>
          <w:rFonts w:ascii="Times New Roman" w:eastAsia="Times New Roman" w:hAnsi="Times New Roman" w:cs="Times New Roman"/>
          <w:sz w:val="24"/>
          <w:szCs w:val="24"/>
        </w:rPr>
        <w:t>случае направления документов, указанных в подпунктах 2.6.1-2.6.9 и 2.6.2 пункта 2.6 административного регламента:</w:t>
      </w:r>
    </w:p>
    <w:p w:rsidR="00B3076A" w:rsidRDefault="00B3076A">
      <w:pPr>
        <w:sectPr w:rsidR="00B3076A">
          <w:pgSz w:w="11900" w:h="16840"/>
          <w:pgMar w:top="834" w:right="560" w:bottom="739" w:left="1200" w:header="0" w:footer="0" w:gutter="0"/>
          <w:cols w:space="720" w:equalWidth="0">
            <w:col w:w="10140"/>
          </w:cols>
        </w:sectPr>
      </w:pPr>
    </w:p>
    <w:p w:rsidR="00B3076A" w:rsidRDefault="00B3076A">
      <w:pPr>
        <w:jc w:val="both"/>
        <w:rPr>
          <w:sz w:val="20"/>
          <w:szCs w:val="20"/>
        </w:rPr>
      </w:pPr>
      <w:r>
        <w:rPr>
          <w:rFonts w:ascii="Times New Roman" w:eastAsia="Times New Roman" w:hAnsi="Times New Roman" w:cs="Times New Roman"/>
          <w:sz w:val="24"/>
          <w:szCs w:val="24"/>
        </w:rPr>
        <w:lastRenderedPageBreak/>
        <w:t>- в электронной форме, в том числе через региональный или единый порталы, документы, указан-ные в подпунктах 2.6.1-2.6.9 и 2.6.2 пункта 2.6 административного регламента, подписываются усиленной квалифицированной электронной подписью;</w:t>
      </w:r>
    </w:p>
    <w:p w:rsidR="00B3076A" w:rsidRDefault="00B3076A">
      <w:pPr>
        <w:numPr>
          <w:ilvl w:val="0"/>
          <w:numId w:val="18"/>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при личном обращении представляются копии и оригиналы;</w:t>
      </w:r>
    </w:p>
    <w:p w:rsidR="00B3076A" w:rsidRDefault="00B3076A">
      <w:pPr>
        <w:numPr>
          <w:ilvl w:val="0"/>
          <w:numId w:val="18"/>
        </w:numPr>
        <w:tabs>
          <w:tab w:val="left" w:pos="154"/>
        </w:tabs>
        <w:spacing w:after="0" w:line="240" w:lineRule="auto"/>
        <w:ind w:firstLine="2"/>
        <w:rPr>
          <w:rFonts w:eastAsia="Times New Roman"/>
          <w:sz w:val="24"/>
          <w:szCs w:val="24"/>
        </w:rPr>
      </w:pPr>
      <w:r>
        <w:rPr>
          <w:rFonts w:ascii="Times New Roman" w:eastAsia="Times New Roman" w:hAnsi="Times New Roman" w:cs="Times New Roman"/>
          <w:sz w:val="24"/>
          <w:szCs w:val="24"/>
        </w:rPr>
        <w:t>при обращении по почте представляются копии, заверенные в порядке, установленном действу-ющим законодательством.</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Датой обращения и представления документов, указанных в подпунктах 2.6.1-2.6.9 и 2.6.2 пункта 2.6 административного регламента, является день поступления документов к должностно-му лицу отдела делопроизводства и архива, ответственному за прием и регистрацию, сотруднику МФЦ в соответствии с графиком работы администрации, МФЦ, указанным в подпунктах 1.4.1, 1.4.2 пункта 1.4 административного регламента.</w:t>
      </w:r>
    </w:p>
    <w:p w:rsidR="00B3076A" w:rsidRDefault="00B3076A">
      <w:pPr>
        <w:ind w:left="720"/>
        <w:rPr>
          <w:rFonts w:eastAsia="Times New Roman"/>
          <w:sz w:val="24"/>
          <w:szCs w:val="24"/>
        </w:rPr>
      </w:pPr>
      <w:r>
        <w:rPr>
          <w:rFonts w:ascii="Times New Roman" w:eastAsia="Times New Roman" w:hAnsi="Times New Roman" w:cs="Times New Roman"/>
          <w:sz w:val="24"/>
          <w:szCs w:val="24"/>
        </w:rPr>
        <w:t>2.22. Требования к местам предоставления муниципальной услуги.</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Центральный вход в здание администрации, МФЦ оборудован информационной табличкой (вывеской), содержащей информацию о месте нахождения администрации, МФЦ.</w:t>
      </w:r>
    </w:p>
    <w:p w:rsidR="00B3076A" w:rsidRDefault="00B3076A">
      <w:pPr>
        <w:numPr>
          <w:ilvl w:val="1"/>
          <w:numId w:val="18"/>
        </w:numPr>
        <w:tabs>
          <w:tab w:val="left" w:pos="979"/>
        </w:tabs>
        <w:spacing w:after="0" w:line="240" w:lineRule="auto"/>
        <w:ind w:firstLine="722"/>
        <w:jc w:val="both"/>
        <w:rPr>
          <w:rFonts w:eastAsia="Times New Roman"/>
          <w:sz w:val="24"/>
          <w:szCs w:val="24"/>
        </w:rPr>
      </w:pPr>
      <w:r>
        <w:rPr>
          <w:rFonts w:ascii="Times New Roman" w:eastAsia="Times New Roman" w:hAnsi="Times New Roman" w:cs="Times New Roman"/>
          <w:sz w:val="24"/>
          <w:szCs w:val="24"/>
        </w:rPr>
        <w:t>помещении администрации, МФЦ отводятся места для ожидания приема, ожидания в очереди при подаче документов, указанных в подпунктах 2.6.1-2.6.9 и 2.6.2 пункта 2.6 админи-стративного регламента, получения информации и заполнения документов.</w:t>
      </w:r>
    </w:p>
    <w:p w:rsidR="00B3076A" w:rsidRDefault="00B3076A">
      <w:pPr>
        <w:ind w:left="720"/>
        <w:rPr>
          <w:rFonts w:eastAsia="Times New Roman"/>
          <w:sz w:val="24"/>
          <w:szCs w:val="24"/>
        </w:rPr>
      </w:pPr>
      <w:r>
        <w:rPr>
          <w:rFonts w:ascii="Times New Roman" w:eastAsia="Times New Roman" w:hAnsi="Times New Roman" w:cs="Times New Roman"/>
          <w:sz w:val="24"/>
          <w:szCs w:val="24"/>
        </w:rPr>
        <w:t>Помещение администрации, МФЦ оборудованы:</w:t>
      </w:r>
    </w:p>
    <w:p w:rsidR="00B3076A" w:rsidRDefault="00B3076A">
      <w:pPr>
        <w:numPr>
          <w:ilvl w:val="0"/>
          <w:numId w:val="18"/>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системой кондиционирования воздуха;</w:t>
      </w:r>
    </w:p>
    <w:p w:rsidR="00B3076A" w:rsidRDefault="00B3076A">
      <w:pPr>
        <w:numPr>
          <w:ilvl w:val="0"/>
          <w:numId w:val="18"/>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противопожарной системой и средствами пожаротушения;</w:t>
      </w:r>
    </w:p>
    <w:p w:rsidR="00B3076A" w:rsidRDefault="00B3076A">
      <w:pPr>
        <w:numPr>
          <w:ilvl w:val="0"/>
          <w:numId w:val="18"/>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средствами оказания первой медицинской помощи (аптечка);</w:t>
      </w:r>
    </w:p>
    <w:p w:rsidR="00B3076A" w:rsidRDefault="00B3076A">
      <w:pPr>
        <w:numPr>
          <w:ilvl w:val="0"/>
          <w:numId w:val="18"/>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системой оповещения о возникновении чрезвычайной ситуации.</w:t>
      </w:r>
    </w:p>
    <w:p w:rsidR="00B3076A" w:rsidRDefault="00B3076A">
      <w:pPr>
        <w:ind w:firstLine="720"/>
        <w:jc w:val="both"/>
        <w:rPr>
          <w:sz w:val="20"/>
          <w:szCs w:val="20"/>
        </w:rPr>
      </w:pPr>
      <w:r>
        <w:rPr>
          <w:rFonts w:ascii="Times New Roman" w:eastAsia="Times New Roman" w:hAnsi="Times New Roman" w:cs="Times New Roman"/>
          <w:sz w:val="24"/>
          <w:szCs w:val="24"/>
        </w:rPr>
        <w:t>Места для получения информации и заполнения документов оборудуются информацион-ными стендами.</w:t>
      </w:r>
    </w:p>
    <w:p w:rsidR="00B3076A" w:rsidRDefault="00B3076A">
      <w:pPr>
        <w:ind w:firstLine="720"/>
        <w:jc w:val="both"/>
        <w:rPr>
          <w:sz w:val="20"/>
          <w:szCs w:val="20"/>
        </w:rPr>
      </w:pPr>
      <w:r>
        <w:rPr>
          <w:rFonts w:ascii="Times New Roman" w:eastAsia="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B3076A" w:rsidRDefault="00B3076A">
      <w:pPr>
        <w:ind w:firstLine="720"/>
        <w:jc w:val="both"/>
        <w:rPr>
          <w:sz w:val="20"/>
          <w:szCs w:val="20"/>
        </w:rPr>
      </w:pPr>
      <w:r>
        <w:rPr>
          <w:rFonts w:ascii="Times New Roman" w:eastAsia="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B3076A" w:rsidRDefault="00B3076A">
      <w:pPr>
        <w:ind w:firstLine="720"/>
        <w:jc w:val="both"/>
        <w:rPr>
          <w:sz w:val="20"/>
          <w:szCs w:val="20"/>
        </w:rPr>
      </w:pPr>
      <w:r>
        <w:rPr>
          <w:rFonts w:ascii="Times New Roman" w:eastAsia="Times New Roman" w:hAnsi="Times New Roman" w:cs="Times New Roman"/>
          <w:sz w:val="24"/>
          <w:szCs w:val="24"/>
        </w:rPr>
        <w:t>Помещения для непосредственного взаимодействия должностных лиц администрации, со-трудников МФЦ с заявителями соответствуют комфортным условиям для заявителей и оптималь-ным условиям труда должностных лиц отдела капитального строительства и архитектуры, сотруд-ников МФЦ.</w:t>
      </w:r>
    </w:p>
    <w:p w:rsidR="00B3076A" w:rsidRDefault="00B3076A">
      <w:pPr>
        <w:ind w:right="20" w:firstLine="720"/>
        <w:jc w:val="both"/>
        <w:rPr>
          <w:sz w:val="20"/>
          <w:szCs w:val="20"/>
        </w:rPr>
      </w:pPr>
      <w:r>
        <w:rPr>
          <w:rFonts w:ascii="Times New Roman" w:eastAsia="Times New Roman" w:hAnsi="Times New Roman" w:cs="Times New Roman"/>
          <w:sz w:val="24"/>
          <w:szCs w:val="24"/>
        </w:rPr>
        <w:t>Каждое рабочее место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3076A" w:rsidRDefault="00B3076A">
      <w:pPr>
        <w:ind w:firstLine="720"/>
        <w:jc w:val="both"/>
        <w:rPr>
          <w:sz w:val="20"/>
          <w:szCs w:val="20"/>
        </w:rPr>
      </w:pPr>
      <w:r>
        <w:rPr>
          <w:rFonts w:ascii="Times New Roman" w:eastAsia="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B3076A" w:rsidRDefault="00B3076A">
      <w:pPr>
        <w:ind w:firstLine="720"/>
        <w:jc w:val="both"/>
        <w:rPr>
          <w:sz w:val="20"/>
          <w:szCs w:val="20"/>
        </w:rPr>
      </w:pPr>
      <w:r>
        <w:rPr>
          <w:rFonts w:ascii="Times New Roman" w:eastAsia="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B3076A" w:rsidRDefault="00B3076A">
      <w:pPr>
        <w:ind w:left="720"/>
        <w:rPr>
          <w:sz w:val="20"/>
          <w:szCs w:val="20"/>
        </w:rPr>
      </w:pPr>
      <w:r>
        <w:rPr>
          <w:rFonts w:ascii="Times New Roman" w:eastAsia="Times New Roman" w:hAnsi="Times New Roman" w:cs="Times New Roman"/>
          <w:sz w:val="24"/>
          <w:szCs w:val="24"/>
        </w:rPr>
        <w:t>2.23 Показатели доступности и качества муниципальной услуги:</w:t>
      </w:r>
    </w:p>
    <w:p w:rsidR="00B3076A" w:rsidRDefault="00B3076A">
      <w:pPr>
        <w:numPr>
          <w:ilvl w:val="0"/>
          <w:numId w:val="19"/>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соблюдение сроков предоставления муниципальной услуги и условий ожидания приема;</w:t>
      </w:r>
    </w:p>
    <w:p w:rsidR="00B3076A" w:rsidRDefault="00B3076A">
      <w:pPr>
        <w:numPr>
          <w:ilvl w:val="0"/>
          <w:numId w:val="19"/>
        </w:numPr>
        <w:tabs>
          <w:tab w:val="left" w:pos="192"/>
        </w:tabs>
        <w:spacing w:after="0" w:line="240" w:lineRule="auto"/>
        <w:ind w:firstLine="2"/>
        <w:rPr>
          <w:rFonts w:eastAsia="Times New Roman"/>
          <w:sz w:val="24"/>
          <w:szCs w:val="24"/>
        </w:rPr>
      </w:pPr>
      <w:r>
        <w:rPr>
          <w:rFonts w:ascii="Times New Roman" w:eastAsia="Times New Roman" w:hAnsi="Times New Roman" w:cs="Times New Roman"/>
          <w:sz w:val="24"/>
          <w:szCs w:val="24"/>
        </w:rPr>
        <w:lastRenderedPageBreak/>
        <w:t>своевременное, полное информирование о муниципальной услуге посредством форм инфор-мирования, предусмотренных подпунктом 1.4.4 пункта 1.4 административного регламента;</w:t>
      </w:r>
    </w:p>
    <w:p w:rsidR="00B3076A" w:rsidRDefault="00B3076A">
      <w:pPr>
        <w:numPr>
          <w:ilvl w:val="0"/>
          <w:numId w:val="19"/>
        </w:numPr>
        <w:tabs>
          <w:tab w:val="left" w:pos="154"/>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обоснованность отказов в приеме документов к рассмотрению, предоставлении муниципальной услуги;</w:t>
      </w:r>
    </w:p>
    <w:p w:rsidR="00B3076A" w:rsidRDefault="00B3076A">
      <w:pPr>
        <w:numPr>
          <w:ilvl w:val="0"/>
          <w:numId w:val="19"/>
        </w:numPr>
        <w:tabs>
          <w:tab w:val="left" w:pos="144"/>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получение муниципальной услуги в электронной форме, если это не запрещено законом, а также в иных формах по выбору заявителя;</w:t>
      </w:r>
    </w:p>
    <w:p w:rsidR="00B3076A" w:rsidRDefault="00B3076A">
      <w:pPr>
        <w:numPr>
          <w:ilvl w:val="0"/>
          <w:numId w:val="19"/>
        </w:numPr>
        <w:tabs>
          <w:tab w:val="left" w:pos="162"/>
        </w:tabs>
        <w:spacing w:after="0" w:line="240" w:lineRule="auto"/>
        <w:ind w:firstLine="2"/>
        <w:rPr>
          <w:rFonts w:eastAsia="Times New Roman"/>
          <w:sz w:val="24"/>
          <w:szCs w:val="24"/>
        </w:rPr>
      </w:pPr>
      <w:r>
        <w:rPr>
          <w:rFonts w:ascii="Times New Roman" w:eastAsia="Times New Roman" w:hAnsi="Times New Roman" w:cs="Times New Roman"/>
          <w:sz w:val="24"/>
          <w:szCs w:val="24"/>
        </w:rPr>
        <w:t>минимальное количество взаимодействий заявителя с должностными лицами при предоставле-нии муниципальной услуги и их продолжительность;</w:t>
      </w:r>
    </w:p>
    <w:p w:rsidR="00B3076A" w:rsidRPr="003003EF" w:rsidRDefault="00B3076A" w:rsidP="00B1233A">
      <w:pPr>
        <w:numPr>
          <w:ilvl w:val="0"/>
          <w:numId w:val="19"/>
        </w:numPr>
        <w:tabs>
          <w:tab w:val="left" w:pos="187"/>
        </w:tabs>
        <w:spacing w:after="0" w:line="272" w:lineRule="auto"/>
        <w:ind w:firstLine="2"/>
        <w:jc w:val="both"/>
        <w:rPr>
          <w:sz w:val="20"/>
          <w:szCs w:val="20"/>
        </w:rPr>
      </w:pPr>
      <w:r w:rsidRPr="003003EF">
        <w:rPr>
          <w:rFonts w:ascii="Times New Roman" w:eastAsia="Times New Roman" w:hAnsi="Times New Roman" w:cs="Times New Roman"/>
          <w:sz w:val="24"/>
          <w:szCs w:val="24"/>
        </w:rPr>
        <w:t>соответствие должностных инструкций ответственных должностных лиц администрации,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3076A" w:rsidRDefault="00B3076A">
      <w:pPr>
        <w:rPr>
          <w:sz w:val="20"/>
          <w:szCs w:val="20"/>
        </w:rPr>
      </w:pPr>
      <w:r>
        <w:rPr>
          <w:rFonts w:ascii="Times New Roman" w:eastAsia="Times New Roman" w:hAnsi="Times New Roman" w:cs="Times New Roman"/>
          <w:sz w:val="24"/>
          <w:szCs w:val="24"/>
        </w:rPr>
        <w:t>- ресурсное обеспечение исполнения административного регламента.</w:t>
      </w:r>
    </w:p>
    <w:p w:rsidR="00B3076A" w:rsidRDefault="00B3076A">
      <w:pPr>
        <w:ind w:firstLine="720"/>
        <w:jc w:val="both"/>
        <w:rPr>
          <w:sz w:val="20"/>
          <w:szCs w:val="20"/>
        </w:rPr>
      </w:pPr>
      <w:r>
        <w:rPr>
          <w:rFonts w:ascii="Times New Roman" w:eastAsia="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3076A" w:rsidRDefault="00B3076A">
      <w:pPr>
        <w:ind w:right="20" w:firstLine="720"/>
        <w:jc w:val="both"/>
        <w:rPr>
          <w:sz w:val="20"/>
          <w:szCs w:val="20"/>
        </w:rPr>
      </w:pPr>
      <w:r>
        <w:rPr>
          <w:rFonts w:ascii="Times New Roman" w:eastAsia="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B3076A" w:rsidRDefault="00B3076A">
      <w:pPr>
        <w:ind w:firstLine="720"/>
        <w:jc w:val="both"/>
        <w:rPr>
          <w:sz w:val="20"/>
          <w:szCs w:val="20"/>
        </w:rPr>
      </w:pPr>
      <w:r>
        <w:rPr>
          <w:rFonts w:ascii="Times New Roman" w:eastAsia="Times New Roman" w:hAnsi="Times New Roman" w:cs="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администрации в сети Интернет </w:t>
      </w:r>
      <w:r w:rsidR="003003EF" w:rsidRPr="003003EF">
        <w:rPr>
          <w:rFonts w:ascii="Times New Roman" w:eastAsia="Times New Roman" w:hAnsi="Times New Roman" w:cs="Times New Roman"/>
          <w:color w:val="000080"/>
          <w:sz w:val="24"/>
          <w:szCs w:val="24"/>
        </w:rPr>
        <w:t>www.regionvol.ru</w:t>
      </w:r>
      <w:r>
        <w:rPr>
          <w:rFonts w:ascii="Times New Roman" w:eastAsia="Times New Roman" w:hAnsi="Times New Roman" w:cs="Times New Roman"/>
          <w:sz w:val="24"/>
          <w:szCs w:val="24"/>
        </w:rPr>
        <w:t>, а так-же используются для принятия решения о необходимости внесения соответствующих изменений</w:t>
      </w:r>
    </w:p>
    <w:p w:rsidR="00B3076A" w:rsidRDefault="00B3076A">
      <w:pPr>
        <w:numPr>
          <w:ilvl w:val="0"/>
          <w:numId w:val="20"/>
        </w:numPr>
        <w:tabs>
          <w:tab w:val="left" w:pos="204"/>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3076A" w:rsidRDefault="00B3076A" w:rsidP="003003EF">
      <w:pPr>
        <w:ind w:left="720"/>
        <w:rPr>
          <w:rFonts w:eastAsia="Times New Roman"/>
          <w:sz w:val="24"/>
          <w:szCs w:val="24"/>
        </w:rPr>
      </w:pPr>
      <w:r>
        <w:rPr>
          <w:rFonts w:ascii="Times New Roman" w:eastAsia="Times New Roman" w:hAnsi="Times New Roman" w:cs="Times New Roman"/>
          <w:sz w:val="24"/>
          <w:szCs w:val="24"/>
        </w:rPr>
        <w:t>2.24. Особенности предоставления муниципальной услуги в МФЦ и электронном виде. Предоставление муниципальной услуги в МФЦ и электронной форме обеспечивает возможность:</w:t>
      </w:r>
    </w:p>
    <w:p w:rsidR="00B3076A" w:rsidRDefault="00B3076A">
      <w:pPr>
        <w:jc w:val="both"/>
        <w:rPr>
          <w:rFonts w:eastAsia="Times New Roman"/>
          <w:sz w:val="24"/>
          <w:szCs w:val="24"/>
        </w:rPr>
      </w:pPr>
      <w:r>
        <w:rPr>
          <w:rFonts w:ascii="Times New Roman" w:eastAsia="Times New Roman" w:hAnsi="Times New Roman" w:cs="Times New Roman"/>
          <w:sz w:val="24"/>
          <w:szCs w:val="24"/>
        </w:rPr>
        <w:t>- подачи заявителем документов, указанных в подпунктах 2.6.1-2.6.9 и 2.6.2 пункта 2.6 админи-стративного регламента, в электронной форме, в том числе через региональный и единый порта-лы, в порядке, установленном пунктом 2.21 административного регламента.</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При обращении за получением муниципальной услуги в электронной форме заявление и документы, подписываются усиленной квалифицированной электронной подписью; - получения заявителем уведомлений о ходе предоставления муниципальной услуги;</w:t>
      </w:r>
    </w:p>
    <w:p w:rsidR="00B3076A" w:rsidRDefault="00B3076A">
      <w:pPr>
        <w:rPr>
          <w:rFonts w:eastAsia="Times New Roman"/>
          <w:sz w:val="24"/>
          <w:szCs w:val="24"/>
        </w:rPr>
      </w:pPr>
      <w:r>
        <w:rPr>
          <w:rFonts w:ascii="Times New Roman" w:eastAsia="Times New Roman" w:hAnsi="Times New Roman" w:cs="Times New Roman"/>
          <w:sz w:val="24"/>
          <w:szCs w:val="24"/>
        </w:rPr>
        <w:t>- получения заявителем уведомлений об отказе в приеме документов к рассмотрению, в предо-ставлении муниципальной услуги.</w:t>
      </w:r>
    </w:p>
    <w:p w:rsidR="00B3076A" w:rsidRDefault="00B3076A">
      <w:pPr>
        <w:spacing w:line="261" w:lineRule="auto"/>
        <w:jc w:val="both"/>
        <w:rPr>
          <w:rFonts w:eastAsia="Times New Roman"/>
          <w:sz w:val="24"/>
          <w:szCs w:val="24"/>
        </w:rPr>
      </w:pPr>
      <w:r>
        <w:rPr>
          <w:rFonts w:ascii="Times New Roman" w:eastAsia="Times New Roman" w:hAnsi="Times New Roman" w:cs="Times New Roman"/>
          <w:sz w:val="23"/>
          <w:szCs w:val="23"/>
        </w:rPr>
        <w:t>- возможность предоставления муниципальной услуги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B3076A" w:rsidRDefault="00B3076A">
      <w:pPr>
        <w:spacing w:line="217" w:lineRule="exact"/>
        <w:rPr>
          <w:rFonts w:eastAsia="Times New Roman"/>
          <w:sz w:val="24"/>
          <w:szCs w:val="24"/>
        </w:rPr>
      </w:pPr>
    </w:p>
    <w:p w:rsidR="00B3076A" w:rsidRDefault="00B3076A">
      <w:pPr>
        <w:numPr>
          <w:ilvl w:val="1"/>
          <w:numId w:val="20"/>
        </w:numPr>
        <w:tabs>
          <w:tab w:val="left" w:pos="420"/>
        </w:tabs>
        <w:spacing w:after="0" w:line="240" w:lineRule="auto"/>
        <w:ind w:left="420" w:hanging="234"/>
        <w:rPr>
          <w:rFonts w:eastAsia="Times New Roman"/>
          <w:sz w:val="24"/>
          <w:szCs w:val="24"/>
        </w:rPr>
      </w:pPr>
      <w:r>
        <w:rPr>
          <w:rFonts w:ascii="Times New Roman" w:eastAsia="Times New Roman" w:hAnsi="Times New Roman" w:cs="Times New Roman"/>
          <w:sz w:val="24"/>
          <w:szCs w:val="24"/>
        </w:rPr>
        <w:t>Состав, последовательность и сроки выполнения административных процедур, требования к</w:t>
      </w:r>
    </w:p>
    <w:p w:rsidR="00B3076A" w:rsidRDefault="00B3076A">
      <w:pPr>
        <w:spacing w:line="256" w:lineRule="auto"/>
        <w:jc w:val="center"/>
        <w:rPr>
          <w:sz w:val="20"/>
          <w:szCs w:val="20"/>
        </w:rPr>
      </w:pPr>
      <w:r>
        <w:rPr>
          <w:rFonts w:ascii="Times New Roman" w:eastAsia="Times New Roman" w:hAnsi="Times New Roman" w:cs="Times New Roman"/>
          <w:sz w:val="24"/>
          <w:szCs w:val="24"/>
        </w:rPr>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076A" w:rsidRDefault="00B3076A">
      <w:pPr>
        <w:spacing w:line="221" w:lineRule="exact"/>
        <w:rPr>
          <w:sz w:val="20"/>
          <w:szCs w:val="20"/>
        </w:rPr>
      </w:pPr>
    </w:p>
    <w:p w:rsidR="00B3076A" w:rsidRDefault="00B3076A">
      <w:pPr>
        <w:ind w:left="720"/>
        <w:rPr>
          <w:sz w:val="20"/>
          <w:szCs w:val="20"/>
        </w:rPr>
      </w:pPr>
      <w:r>
        <w:rPr>
          <w:rFonts w:ascii="Times New Roman" w:eastAsia="Times New Roman" w:hAnsi="Times New Roman" w:cs="Times New Roman"/>
          <w:sz w:val="24"/>
          <w:szCs w:val="24"/>
        </w:rPr>
        <w:t>3.1. Описание последовательности действий при предоставлении муниципальной услуги.</w:t>
      </w:r>
    </w:p>
    <w:p w:rsidR="00B3076A" w:rsidRDefault="00B3076A">
      <w:pPr>
        <w:ind w:right="20" w:firstLine="720"/>
        <w:rPr>
          <w:sz w:val="20"/>
          <w:szCs w:val="20"/>
        </w:rPr>
      </w:pPr>
      <w:r>
        <w:rPr>
          <w:rFonts w:ascii="Times New Roman" w:eastAsia="Times New Roman" w:hAnsi="Times New Roman" w:cs="Times New Roman"/>
          <w:sz w:val="24"/>
          <w:szCs w:val="24"/>
        </w:rPr>
        <w:lastRenderedPageBreak/>
        <w:t>3.2. Последовательность и состав выполняемых административных процедур показаны на блок-схеме в приложении № 1 к административному регламенту.</w:t>
      </w:r>
    </w:p>
    <w:p w:rsidR="00B3076A" w:rsidRDefault="00B3076A">
      <w:pPr>
        <w:ind w:firstLine="720"/>
        <w:rPr>
          <w:sz w:val="20"/>
          <w:szCs w:val="20"/>
        </w:rPr>
      </w:pPr>
      <w:r>
        <w:rPr>
          <w:rFonts w:ascii="Times New Roman" w:eastAsia="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B3076A" w:rsidRDefault="00B3076A">
      <w:pPr>
        <w:rPr>
          <w:sz w:val="20"/>
          <w:szCs w:val="20"/>
        </w:rPr>
      </w:pPr>
      <w:r>
        <w:rPr>
          <w:rFonts w:ascii="Times New Roman" w:eastAsia="Times New Roman" w:hAnsi="Times New Roman" w:cs="Times New Roman"/>
          <w:sz w:val="24"/>
          <w:szCs w:val="24"/>
        </w:rPr>
        <w:t>- прием и регистрация уведомления и документов, необходимых для предоставления муниципаль-ной услуги;</w:t>
      </w:r>
    </w:p>
    <w:p w:rsidR="00B3076A" w:rsidRDefault="00B3076A">
      <w:pPr>
        <w:numPr>
          <w:ilvl w:val="0"/>
          <w:numId w:val="21"/>
        </w:numPr>
        <w:tabs>
          <w:tab w:val="left" w:pos="201"/>
        </w:tabs>
        <w:spacing w:after="0" w:line="240" w:lineRule="auto"/>
        <w:ind w:firstLine="2"/>
        <w:rPr>
          <w:rFonts w:eastAsia="Times New Roman"/>
          <w:sz w:val="24"/>
          <w:szCs w:val="24"/>
        </w:rPr>
      </w:pPr>
      <w:r>
        <w:rPr>
          <w:rFonts w:ascii="Times New Roman" w:eastAsia="Times New Roman" w:hAnsi="Times New Roman" w:cs="Times New Roman"/>
          <w:sz w:val="24"/>
          <w:szCs w:val="24"/>
        </w:rPr>
        <w:t>рассмотрение уведомления и документов, необходимых для предоставления муниципальной услуги;</w:t>
      </w:r>
    </w:p>
    <w:p w:rsidR="00B3076A" w:rsidRDefault="00B3076A">
      <w:pPr>
        <w:numPr>
          <w:ilvl w:val="0"/>
          <w:numId w:val="21"/>
        </w:numPr>
        <w:tabs>
          <w:tab w:val="left" w:pos="154"/>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3.3. Прием и регистрация уведомления и документов, необходимых для предоставления муниципальной услуги.</w:t>
      </w:r>
    </w:p>
    <w:p w:rsidR="00B3076A" w:rsidRDefault="00B3076A">
      <w:pPr>
        <w:spacing w:line="256" w:lineRule="auto"/>
        <w:ind w:firstLine="720"/>
        <w:jc w:val="both"/>
        <w:rPr>
          <w:rFonts w:eastAsia="Times New Roman"/>
          <w:sz w:val="24"/>
          <w:szCs w:val="24"/>
        </w:rPr>
      </w:pPr>
      <w:r>
        <w:rPr>
          <w:rFonts w:ascii="Times New Roman" w:eastAsia="Times New Roman" w:hAnsi="Times New Roman" w:cs="Times New Roman"/>
          <w:sz w:val="24"/>
          <w:szCs w:val="24"/>
        </w:rPr>
        <w:t>Основанием для начала данной административной процедуры является поступление уве-домления и документов к должностному лицу общего отдела, ответственному за прием и реги-страцию документов, сотруднику МФЦ.</w:t>
      </w:r>
    </w:p>
    <w:p w:rsidR="00B3076A" w:rsidRDefault="00B3076A">
      <w:pPr>
        <w:ind w:firstLine="720"/>
        <w:rPr>
          <w:sz w:val="20"/>
          <w:szCs w:val="20"/>
        </w:rPr>
      </w:pPr>
      <w:r>
        <w:rPr>
          <w:rFonts w:ascii="Times New Roman" w:eastAsia="Times New Roman" w:hAnsi="Times New Roman" w:cs="Times New Roman"/>
          <w:sz w:val="24"/>
          <w:szCs w:val="24"/>
        </w:rPr>
        <w:t>Ответственными за исполнение данной административной процедуры являются должност-ные лица администрации, сотрудники МФЦ.</w:t>
      </w:r>
    </w:p>
    <w:p w:rsidR="00B3076A" w:rsidRDefault="00B3076A">
      <w:pPr>
        <w:ind w:firstLine="720"/>
        <w:rPr>
          <w:sz w:val="20"/>
          <w:szCs w:val="20"/>
        </w:rPr>
      </w:pPr>
      <w:r>
        <w:rPr>
          <w:rFonts w:ascii="Times New Roman" w:eastAsia="Times New Roman" w:hAnsi="Times New Roman" w:cs="Times New Roman"/>
          <w:sz w:val="24"/>
          <w:szCs w:val="24"/>
        </w:rPr>
        <w:t xml:space="preserve">Должностное лицо отдела </w:t>
      </w:r>
      <w:r w:rsid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ответственное за прием и регистра-цию документов, сотрудник МФЦ при личном обращении заявителя:</w:t>
      </w:r>
    </w:p>
    <w:p w:rsidR="00B3076A" w:rsidRDefault="00B3076A">
      <w:pPr>
        <w:numPr>
          <w:ilvl w:val="0"/>
          <w:numId w:val="2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устанавливает личность заявителя;</w:t>
      </w:r>
    </w:p>
    <w:p w:rsidR="00B3076A" w:rsidRDefault="00B3076A">
      <w:pPr>
        <w:numPr>
          <w:ilvl w:val="0"/>
          <w:numId w:val="2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принимает документы путем регистрации уведомления в журнале входящих документов;</w:t>
      </w:r>
    </w:p>
    <w:p w:rsidR="00B3076A" w:rsidRDefault="00B3076A">
      <w:pPr>
        <w:numPr>
          <w:ilvl w:val="0"/>
          <w:numId w:val="22"/>
        </w:numPr>
        <w:tabs>
          <w:tab w:val="left" w:pos="148"/>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сверяет представленные заявителем копии документов с подлинными экземплярами, возвращает подлинные экземпляры документов заявителю;</w:t>
      </w:r>
    </w:p>
    <w:p w:rsidR="00B3076A" w:rsidRDefault="00B3076A">
      <w:pPr>
        <w:numPr>
          <w:ilvl w:val="0"/>
          <w:numId w:val="2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на втором экземпляре заявления ставит отметку о принятии.</w:t>
      </w:r>
    </w:p>
    <w:p w:rsidR="00B3076A" w:rsidRDefault="00B3076A">
      <w:pPr>
        <w:numPr>
          <w:ilvl w:val="1"/>
          <w:numId w:val="22"/>
        </w:numPr>
        <w:tabs>
          <w:tab w:val="left" w:pos="976"/>
        </w:tabs>
        <w:spacing w:after="0" w:line="240" w:lineRule="auto"/>
        <w:ind w:firstLine="722"/>
        <w:rPr>
          <w:rFonts w:eastAsia="Times New Roman"/>
          <w:sz w:val="24"/>
          <w:szCs w:val="24"/>
        </w:rPr>
      </w:pPr>
      <w:r>
        <w:rPr>
          <w:rFonts w:ascii="Times New Roman" w:eastAsia="Times New Roman" w:hAnsi="Times New Roman" w:cs="Times New Roman"/>
          <w:sz w:val="24"/>
          <w:szCs w:val="24"/>
        </w:rPr>
        <w:t xml:space="preserve">случае поступления заявления и документов по почте должностное лицо </w:t>
      </w:r>
      <w:r w:rsidR="003003EF">
        <w:rPr>
          <w:rFonts w:ascii="Times New Roman" w:eastAsia="Times New Roman" w:hAnsi="Times New Roman" w:cs="Times New Roman"/>
          <w:sz w:val="24"/>
          <w:szCs w:val="24"/>
        </w:rPr>
        <w:t xml:space="preserve"> организационного </w:t>
      </w:r>
      <w:r>
        <w:rPr>
          <w:rFonts w:ascii="Times New Roman" w:eastAsia="Times New Roman" w:hAnsi="Times New Roman" w:cs="Times New Roman"/>
          <w:sz w:val="24"/>
          <w:szCs w:val="24"/>
        </w:rPr>
        <w:t>отдела, ответственное за прием и регистрацию документов, сотрудник МФЦ:</w:t>
      </w:r>
    </w:p>
    <w:p w:rsidR="00B3076A" w:rsidRDefault="00B3076A">
      <w:pPr>
        <w:numPr>
          <w:ilvl w:val="0"/>
          <w:numId w:val="2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вскрывает конверт;</w:t>
      </w:r>
    </w:p>
    <w:p w:rsidR="00B3076A" w:rsidRDefault="00B3076A">
      <w:pPr>
        <w:numPr>
          <w:ilvl w:val="0"/>
          <w:numId w:val="22"/>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регистрирует уведомление в журнале входящих документов.</w:t>
      </w:r>
    </w:p>
    <w:p w:rsidR="00B3076A" w:rsidRDefault="00B3076A">
      <w:pPr>
        <w:ind w:firstLine="720"/>
        <w:jc w:val="both"/>
        <w:rPr>
          <w:sz w:val="20"/>
          <w:szCs w:val="20"/>
        </w:rPr>
      </w:pPr>
      <w:r>
        <w:rPr>
          <w:rFonts w:ascii="Times New Roman" w:eastAsia="Times New Roman" w:hAnsi="Times New Roman" w:cs="Times New Roman"/>
          <w:sz w:val="24"/>
          <w:szCs w:val="24"/>
        </w:rPr>
        <w:t>При поступления уведомления и документов в электронной форме, в том числе через региональный и единый порталы, должностное лицо отдела строительства, ответственное за предоставление муниципальной услуги:</w:t>
      </w:r>
    </w:p>
    <w:p w:rsidR="00B3076A" w:rsidRDefault="00B3076A">
      <w:pPr>
        <w:numPr>
          <w:ilvl w:val="0"/>
          <w:numId w:val="2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распечатывает поступившие уведомление и документы;</w:t>
      </w:r>
    </w:p>
    <w:p w:rsidR="00B3076A" w:rsidRDefault="00B3076A" w:rsidP="003003EF">
      <w:pPr>
        <w:numPr>
          <w:ilvl w:val="0"/>
          <w:numId w:val="23"/>
        </w:numPr>
        <w:tabs>
          <w:tab w:val="left" w:pos="175"/>
        </w:tabs>
        <w:spacing w:after="0" w:line="240" w:lineRule="auto"/>
        <w:ind w:firstLine="2"/>
        <w:rPr>
          <w:rFonts w:eastAsia="Times New Roman"/>
          <w:sz w:val="24"/>
          <w:szCs w:val="24"/>
        </w:rPr>
      </w:pPr>
      <w:r>
        <w:rPr>
          <w:rFonts w:ascii="Times New Roman" w:eastAsia="Times New Roman" w:hAnsi="Times New Roman" w:cs="Times New Roman"/>
          <w:sz w:val="24"/>
          <w:szCs w:val="24"/>
        </w:rPr>
        <w:t>направляет уведомление и документы должностному лицу</w:t>
      </w:r>
      <w:r w:rsidR="003003EF" w:rsidRPr="003003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ответственному за прием и регистрацию документов, для регистрации.</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 xml:space="preserve">Должностное лицо </w:t>
      </w:r>
      <w:r w:rsidR="003003EF">
        <w:rPr>
          <w:rFonts w:ascii="Times New Roman" w:eastAsia="Times New Roman" w:hAnsi="Times New Roman" w:cs="Times New Roman"/>
          <w:sz w:val="24"/>
          <w:szCs w:val="24"/>
        </w:rPr>
        <w:t xml:space="preserve">организационного </w:t>
      </w:r>
      <w:r>
        <w:rPr>
          <w:rFonts w:ascii="Times New Roman" w:eastAsia="Times New Roman" w:hAnsi="Times New Roman" w:cs="Times New Roman"/>
          <w:sz w:val="24"/>
          <w:szCs w:val="24"/>
        </w:rPr>
        <w:t xml:space="preserve">отдела </w:t>
      </w:r>
      <w:r w:rsidR="003003EF" w:rsidRPr="003003EF">
        <w:rPr>
          <w:rFonts w:ascii="Times New Roman" w:eastAsia="Times New Roman" w:hAnsi="Times New Roman" w:cs="Times New Roman"/>
          <w:sz w:val="24"/>
          <w:szCs w:val="24"/>
        </w:rPr>
        <w:t>МО «Володарский район»,</w:t>
      </w:r>
      <w:r>
        <w:rPr>
          <w:rFonts w:ascii="Times New Roman" w:eastAsia="Times New Roman" w:hAnsi="Times New Roman" w:cs="Times New Roman"/>
          <w:sz w:val="24"/>
          <w:szCs w:val="24"/>
        </w:rPr>
        <w:t xml:space="preserve"> ответственное за прием и </w:t>
      </w:r>
      <w:r w:rsidR="003003EF">
        <w:rPr>
          <w:rFonts w:ascii="Times New Roman" w:eastAsia="Times New Roman" w:hAnsi="Times New Roman" w:cs="Times New Roman"/>
          <w:sz w:val="24"/>
          <w:szCs w:val="24"/>
        </w:rPr>
        <w:t>регистрацию</w:t>
      </w:r>
      <w:r>
        <w:rPr>
          <w:rFonts w:ascii="Times New Roman" w:eastAsia="Times New Roman" w:hAnsi="Times New Roman" w:cs="Times New Roman"/>
          <w:sz w:val="24"/>
          <w:szCs w:val="24"/>
        </w:rPr>
        <w:t xml:space="preserve"> документов, после регистрации поступивших уведомлений и документов направляет их на визу заместителю Главы администрации.</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 xml:space="preserve">После получения визы направляет уведомление и документы в соответствии с визой </w:t>
      </w:r>
      <w:r w:rsidR="003003EF">
        <w:rPr>
          <w:rFonts w:ascii="Times New Roman" w:eastAsia="Times New Roman" w:hAnsi="Times New Roman" w:cs="Times New Roman"/>
          <w:sz w:val="24"/>
          <w:szCs w:val="24"/>
        </w:rPr>
        <w:t>должностному</w:t>
      </w:r>
      <w:r>
        <w:rPr>
          <w:rFonts w:ascii="Times New Roman" w:eastAsia="Times New Roman" w:hAnsi="Times New Roman" w:cs="Times New Roman"/>
          <w:sz w:val="24"/>
          <w:szCs w:val="24"/>
        </w:rPr>
        <w:t xml:space="preserve"> лицу отдела </w:t>
      </w:r>
      <w:r w:rsidR="003003EF" w:rsidRPr="003003EF">
        <w:rPr>
          <w:rFonts w:ascii="Times New Roman" w:eastAsia="Times New Roman" w:hAnsi="Times New Roman" w:cs="Times New Roman"/>
          <w:sz w:val="24"/>
          <w:szCs w:val="24"/>
          <w:highlight w:val="yellow"/>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xml:space="preserve">, ответственному за </w:t>
      </w:r>
      <w:r w:rsidR="003003EF">
        <w:rPr>
          <w:rFonts w:ascii="Times New Roman" w:eastAsia="Times New Roman" w:hAnsi="Times New Roman" w:cs="Times New Roman"/>
          <w:sz w:val="24"/>
          <w:szCs w:val="24"/>
        </w:rPr>
        <w:t>предоставление</w:t>
      </w:r>
      <w:r>
        <w:rPr>
          <w:rFonts w:ascii="Times New Roman" w:eastAsia="Times New Roman" w:hAnsi="Times New Roman" w:cs="Times New Roman"/>
          <w:sz w:val="24"/>
          <w:szCs w:val="24"/>
        </w:rPr>
        <w:t xml:space="preserve"> муниципальной услуги.</w:t>
      </w:r>
    </w:p>
    <w:p w:rsidR="00B3076A" w:rsidRDefault="00B3076A">
      <w:pPr>
        <w:ind w:firstLine="720"/>
        <w:rPr>
          <w:rFonts w:eastAsia="Times New Roman"/>
          <w:sz w:val="24"/>
          <w:szCs w:val="24"/>
        </w:rPr>
      </w:pPr>
      <w:r>
        <w:rPr>
          <w:rFonts w:ascii="Times New Roman" w:eastAsia="Times New Roman" w:hAnsi="Times New Roman" w:cs="Times New Roman"/>
          <w:sz w:val="24"/>
          <w:szCs w:val="24"/>
        </w:rPr>
        <w:t>При поступлении заявления и документов в электронной форме, в том числе через регио-нальный и единый порталы, сотрудник МФЦ:</w:t>
      </w:r>
    </w:p>
    <w:p w:rsidR="00B3076A" w:rsidRDefault="00B3076A">
      <w:pPr>
        <w:numPr>
          <w:ilvl w:val="0"/>
          <w:numId w:val="2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lastRenderedPageBreak/>
        <w:t>распечатывает поступившие уведомление и документы;</w:t>
      </w:r>
    </w:p>
    <w:p w:rsidR="00B3076A" w:rsidRDefault="00B3076A">
      <w:pPr>
        <w:numPr>
          <w:ilvl w:val="0"/>
          <w:numId w:val="23"/>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регистрирует уведомление в журнале входящих документов.</w:t>
      </w:r>
    </w:p>
    <w:p w:rsidR="00B3076A" w:rsidRDefault="00B3076A">
      <w:pPr>
        <w:ind w:firstLine="720"/>
        <w:jc w:val="both"/>
        <w:rPr>
          <w:sz w:val="20"/>
          <w:szCs w:val="20"/>
        </w:rPr>
      </w:pPr>
      <w:r>
        <w:rPr>
          <w:rFonts w:ascii="Times New Roman" w:eastAsia="Times New Roman" w:hAnsi="Times New Roman" w:cs="Times New Roman"/>
          <w:sz w:val="24"/>
          <w:szCs w:val="24"/>
        </w:rPr>
        <w:t xml:space="preserve">Результатом исполнения административной процедуры является прием, регистрация, направление заявления и документов с визой заместителя Главы администрации должностному лицу отдела </w:t>
      </w:r>
      <w:r w:rsidR="003003EF" w:rsidRP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xml:space="preserve">, ответственному за предоставление </w:t>
      </w:r>
      <w:r w:rsidR="003003EF">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B3076A" w:rsidRDefault="00B3076A">
      <w:pPr>
        <w:ind w:left="720"/>
        <w:rPr>
          <w:sz w:val="20"/>
          <w:szCs w:val="20"/>
        </w:rPr>
      </w:pPr>
      <w:r>
        <w:rPr>
          <w:rFonts w:ascii="Times New Roman" w:eastAsia="Times New Roman" w:hAnsi="Times New Roman" w:cs="Times New Roman"/>
          <w:sz w:val="24"/>
          <w:szCs w:val="24"/>
        </w:rPr>
        <w:t>Срок исполнения данной административной процедуры составляет не более 1 дня.</w:t>
      </w:r>
    </w:p>
    <w:p w:rsidR="00B3076A" w:rsidRDefault="00B3076A">
      <w:pPr>
        <w:ind w:firstLine="720"/>
        <w:jc w:val="both"/>
        <w:rPr>
          <w:sz w:val="20"/>
          <w:szCs w:val="20"/>
        </w:rPr>
      </w:pPr>
      <w:r>
        <w:rPr>
          <w:rFonts w:ascii="Times New Roman" w:eastAsia="Times New Roman" w:hAnsi="Times New Roman" w:cs="Times New Roman"/>
          <w:sz w:val="24"/>
          <w:szCs w:val="24"/>
        </w:rPr>
        <w:t>3.4. Рассмотрение заявления и документов, необходимых для предоставления муниципаль-ной услуги.</w:t>
      </w:r>
    </w:p>
    <w:p w:rsidR="00B3076A" w:rsidRDefault="00B3076A">
      <w:pPr>
        <w:ind w:left="720"/>
        <w:rPr>
          <w:sz w:val="20"/>
          <w:szCs w:val="20"/>
        </w:rPr>
      </w:pPr>
      <w:r>
        <w:rPr>
          <w:rFonts w:ascii="Times New Roman" w:eastAsia="Times New Roman" w:hAnsi="Times New Roman" w:cs="Times New Roman"/>
          <w:sz w:val="24"/>
          <w:szCs w:val="24"/>
        </w:rPr>
        <w:t>Основанием для начала данной административной процедуры является:</w:t>
      </w:r>
    </w:p>
    <w:p w:rsidR="00B3076A" w:rsidRDefault="00B3076A">
      <w:pPr>
        <w:rPr>
          <w:sz w:val="20"/>
          <w:szCs w:val="20"/>
        </w:rPr>
      </w:pPr>
      <w:r>
        <w:rPr>
          <w:rFonts w:ascii="Times New Roman" w:eastAsia="Times New Roman" w:hAnsi="Times New Roman" w:cs="Times New Roman"/>
          <w:sz w:val="24"/>
          <w:szCs w:val="24"/>
        </w:rPr>
        <w:t xml:space="preserve">- получение должностным лицом отдела </w:t>
      </w:r>
      <w:r w:rsidR="003003EF" w:rsidRP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ответственным за предоставление муниципальной услуги, уведомления и документов с визой Главы админи-</w:t>
      </w:r>
    </w:p>
    <w:p w:rsidR="00B3076A" w:rsidRDefault="00B3076A">
      <w:pPr>
        <w:rPr>
          <w:sz w:val="20"/>
          <w:szCs w:val="20"/>
        </w:rPr>
      </w:pPr>
      <w:r>
        <w:rPr>
          <w:rFonts w:ascii="Times New Roman" w:eastAsia="Times New Roman" w:hAnsi="Times New Roman" w:cs="Times New Roman"/>
          <w:sz w:val="24"/>
          <w:szCs w:val="24"/>
        </w:rPr>
        <w:t>страции;</w:t>
      </w:r>
    </w:p>
    <w:p w:rsidR="00B3076A" w:rsidRDefault="00B3076A">
      <w:pPr>
        <w:rPr>
          <w:sz w:val="20"/>
          <w:szCs w:val="20"/>
        </w:rPr>
      </w:pPr>
      <w:r>
        <w:rPr>
          <w:rFonts w:ascii="Times New Roman" w:eastAsia="Times New Roman" w:hAnsi="Times New Roman" w:cs="Times New Roman"/>
          <w:sz w:val="24"/>
          <w:szCs w:val="24"/>
        </w:rPr>
        <w:t>- регистрация сотрудником МФЦ уведомления и документов.</w:t>
      </w:r>
    </w:p>
    <w:p w:rsidR="00B3076A" w:rsidRDefault="00B3076A">
      <w:pPr>
        <w:ind w:firstLine="720"/>
        <w:jc w:val="both"/>
        <w:rPr>
          <w:sz w:val="20"/>
          <w:szCs w:val="20"/>
        </w:rPr>
      </w:pPr>
      <w:r>
        <w:rPr>
          <w:rFonts w:ascii="Times New Roman" w:eastAsia="Times New Roman" w:hAnsi="Times New Roman" w:cs="Times New Roman"/>
          <w:sz w:val="24"/>
          <w:szCs w:val="24"/>
        </w:rPr>
        <w:t xml:space="preserve">Ответственными за исполнение данной административной процедуры являются должностное лицо отдела </w:t>
      </w:r>
      <w:r w:rsidR="003003EF" w:rsidRP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xml:space="preserve">, ответственное за </w:t>
      </w:r>
      <w:r w:rsidR="003003EF">
        <w:rPr>
          <w:rFonts w:ascii="Times New Roman" w:eastAsia="Times New Roman" w:hAnsi="Times New Roman" w:cs="Times New Roman"/>
          <w:sz w:val="24"/>
          <w:szCs w:val="24"/>
        </w:rPr>
        <w:t>предоставление</w:t>
      </w:r>
      <w:r>
        <w:rPr>
          <w:rFonts w:ascii="Times New Roman" w:eastAsia="Times New Roman" w:hAnsi="Times New Roman" w:cs="Times New Roman"/>
          <w:sz w:val="24"/>
          <w:szCs w:val="24"/>
        </w:rPr>
        <w:t xml:space="preserve"> муниципальной услуги, сотрудник МФЦ.</w:t>
      </w:r>
    </w:p>
    <w:p w:rsidR="00B3076A" w:rsidRDefault="00B3076A">
      <w:pPr>
        <w:ind w:firstLine="720"/>
        <w:jc w:val="both"/>
        <w:rPr>
          <w:sz w:val="20"/>
          <w:szCs w:val="20"/>
        </w:rPr>
      </w:pPr>
      <w:r>
        <w:rPr>
          <w:rFonts w:ascii="Times New Roman" w:eastAsia="Times New Roman" w:hAnsi="Times New Roman" w:cs="Times New Roman"/>
          <w:sz w:val="24"/>
          <w:szCs w:val="24"/>
        </w:rPr>
        <w:t xml:space="preserve">Должностное лицо отдела </w:t>
      </w:r>
      <w:r w:rsidR="003003EF" w:rsidRP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xml:space="preserve">, ответственное за предоставление муниципальной услуги, сотрудник МФЦ проверяет в установленном порядке </w:t>
      </w:r>
      <w:r w:rsidR="003003EF">
        <w:rPr>
          <w:rFonts w:ascii="Times New Roman" w:eastAsia="Times New Roman" w:hAnsi="Times New Roman" w:cs="Times New Roman"/>
          <w:sz w:val="24"/>
          <w:szCs w:val="24"/>
        </w:rPr>
        <w:t>действительность</w:t>
      </w:r>
      <w:r>
        <w:rPr>
          <w:rFonts w:ascii="Times New Roman" w:eastAsia="Times New Roman" w:hAnsi="Times New Roman" w:cs="Times New Roman"/>
          <w:sz w:val="24"/>
          <w:szCs w:val="24"/>
        </w:rPr>
        <w:t xml:space="preserve"> усиленной квалифицированной электронной подписи, которой подписано </w:t>
      </w:r>
      <w:r w:rsidR="003003EF">
        <w:rPr>
          <w:rFonts w:ascii="Times New Roman" w:eastAsia="Times New Roman" w:hAnsi="Times New Roman" w:cs="Times New Roman"/>
          <w:sz w:val="24"/>
          <w:szCs w:val="24"/>
        </w:rPr>
        <w:t>уведомление</w:t>
      </w:r>
      <w:r>
        <w:rPr>
          <w:rFonts w:ascii="Times New Roman" w:eastAsia="Times New Roman" w:hAnsi="Times New Roman" w:cs="Times New Roman"/>
          <w:sz w:val="24"/>
          <w:szCs w:val="24"/>
        </w:rPr>
        <w:t xml:space="preserve"> о предоставлении муниципальной услуги и документы (в случае обращения за предоставле-нием муниципальной услуги в электронном виде).</w:t>
      </w:r>
    </w:p>
    <w:p w:rsidR="00B3076A" w:rsidRDefault="00B3076A" w:rsidP="003003EF">
      <w:pPr>
        <w:numPr>
          <w:ilvl w:val="0"/>
          <w:numId w:val="24"/>
        </w:numPr>
        <w:tabs>
          <w:tab w:val="left" w:pos="946"/>
        </w:tabs>
        <w:spacing w:after="0" w:line="250" w:lineRule="auto"/>
        <w:ind w:firstLine="722"/>
        <w:jc w:val="both"/>
        <w:rPr>
          <w:rFonts w:eastAsia="Times New Roman"/>
          <w:sz w:val="24"/>
          <w:szCs w:val="24"/>
        </w:rPr>
      </w:pPr>
      <w:r>
        <w:rPr>
          <w:rFonts w:ascii="Times New Roman" w:eastAsia="Times New Roman" w:hAnsi="Times New Roman" w:cs="Times New Roman"/>
          <w:sz w:val="24"/>
          <w:szCs w:val="24"/>
        </w:rPr>
        <w:t xml:space="preserve">случае наличия основания для отказа в приеме документов к рассмотрению по существу, предусмотренного пункта 2.10 административного регламента, должностное лицо отдела </w:t>
      </w:r>
      <w:r w:rsidR="003003EF" w:rsidRP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ответственное за предоставление муниципальной услуги, сотрудник МФЦ:</w:t>
      </w:r>
    </w:p>
    <w:p w:rsidR="00B3076A" w:rsidRDefault="00B3076A">
      <w:pPr>
        <w:numPr>
          <w:ilvl w:val="0"/>
          <w:numId w:val="25"/>
        </w:numPr>
        <w:tabs>
          <w:tab w:val="left" w:pos="154"/>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готовит и обеспечивает подписание уведомления об отказе в приеме уведомления и документов к рассмотрению с указанием причин отказа;</w:t>
      </w:r>
    </w:p>
    <w:p w:rsidR="00B3076A" w:rsidRDefault="00B3076A">
      <w:pPr>
        <w:numPr>
          <w:ilvl w:val="0"/>
          <w:numId w:val="25"/>
        </w:numPr>
        <w:tabs>
          <w:tab w:val="left" w:pos="160"/>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направляет уведомление об отказе в приеме уведомления и документов способом, указанным в заявлении:</w:t>
      </w:r>
    </w:p>
    <w:p w:rsidR="00B3076A" w:rsidRDefault="00B3076A">
      <w:pPr>
        <w:spacing w:line="250" w:lineRule="auto"/>
        <w:ind w:right="3720"/>
        <w:rPr>
          <w:rFonts w:eastAsia="Times New Roman"/>
          <w:sz w:val="24"/>
          <w:szCs w:val="24"/>
        </w:rPr>
      </w:pPr>
      <w:r>
        <w:rPr>
          <w:rFonts w:ascii="Times New Roman" w:eastAsia="Times New Roman" w:hAnsi="Times New Roman" w:cs="Times New Roman"/>
          <w:sz w:val="23"/>
          <w:szCs w:val="23"/>
        </w:rPr>
        <w:t>лично и берет с заявителя расписку о получении уведомления; почтовым отправлением с уведомлением о вручении;</w:t>
      </w:r>
    </w:p>
    <w:p w:rsidR="00B3076A" w:rsidRDefault="00B3076A">
      <w:pPr>
        <w:spacing w:line="1" w:lineRule="exact"/>
        <w:rPr>
          <w:rFonts w:eastAsia="Times New Roman"/>
          <w:sz w:val="24"/>
          <w:szCs w:val="24"/>
        </w:rPr>
      </w:pPr>
    </w:p>
    <w:p w:rsidR="00B3076A" w:rsidRDefault="00B3076A">
      <w:pPr>
        <w:rPr>
          <w:rFonts w:eastAsia="Times New Roman"/>
          <w:sz w:val="24"/>
          <w:szCs w:val="24"/>
        </w:rPr>
      </w:pPr>
      <w:r>
        <w:rPr>
          <w:rFonts w:ascii="Times New Roman" w:eastAsia="Times New Roman" w:hAnsi="Times New Roman" w:cs="Times New Roman"/>
          <w:sz w:val="24"/>
          <w:szCs w:val="24"/>
        </w:rPr>
        <w:t>в форме электронного документа, подписанного усиленной квалифицированной электронной под-писью.</w:t>
      </w:r>
    </w:p>
    <w:p w:rsidR="00B3076A" w:rsidRDefault="00B3076A">
      <w:pPr>
        <w:numPr>
          <w:ilvl w:val="1"/>
          <w:numId w:val="25"/>
        </w:numPr>
        <w:tabs>
          <w:tab w:val="left" w:pos="952"/>
        </w:tabs>
        <w:spacing w:after="0" w:line="240" w:lineRule="auto"/>
        <w:ind w:firstLine="722"/>
        <w:rPr>
          <w:rFonts w:eastAsia="Times New Roman"/>
          <w:sz w:val="24"/>
          <w:szCs w:val="24"/>
        </w:rPr>
      </w:pPr>
      <w:r>
        <w:rPr>
          <w:rFonts w:ascii="Times New Roman" w:eastAsia="Times New Roman" w:hAnsi="Times New Roman" w:cs="Times New Roman"/>
          <w:sz w:val="24"/>
          <w:szCs w:val="24"/>
        </w:rPr>
        <w:t>случае если в уведомлении не указан способ направления уведомления, оно направляет-ся по почте с уведомлением о вручении.</w:t>
      </w:r>
    </w:p>
    <w:p w:rsidR="00B3076A" w:rsidRDefault="00B3076A">
      <w:pPr>
        <w:numPr>
          <w:ilvl w:val="1"/>
          <w:numId w:val="25"/>
        </w:numPr>
        <w:tabs>
          <w:tab w:val="left" w:pos="949"/>
        </w:tabs>
        <w:spacing w:after="0" w:line="240" w:lineRule="auto"/>
        <w:ind w:firstLine="722"/>
        <w:jc w:val="both"/>
        <w:rPr>
          <w:rFonts w:eastAsia="Times New Roman"/>
          <w:sz w:val="24"/>
          <w:szCs w:val="24"/>
        </w:rPr>
      </w:pPr>
      <w:r>
        <w:rPr>
          <w:rFonts w:ascii="Times New Roman" w:eastAsia="Times New Roman" w:hAnsi="Times New Roman" w:cs="Times New Roman"/>
          <w:sz w:val="24"/>
          <w:szCs w:val="24"/>
        </w:rPr>
        <w:t>случае отсутствия основания для отказа в приеме документов, предусмотренного пункта 2.10 административного регламента, должностное лицо отдела капитального строительства и ар-хитектуры, ответственное за предоставление муниципальной услуги, сотрудник МФЦ в рамках межведомственного информационного взаимодействия:</w:t>
      </w:r>
    </w:p>
    <w:p w:rsidR="00B3076A" w:rsidRDefault="00B3076A">
      <w:pPr>
        <w:numPr>
          <w:ilvl w:val="0"/>
          <w:numId w:val="25"/>
        </w:numPr>
        <w:tabs>
          <w:tab w:val="left" w:pos="144"/>
        </w:tabs>
        <w:spacing w:after="0" w:line="240" w:lineRule="auto"/>
        <w:ind w:firstLine="2"/>
        <w:rPr>
          <w:rFonts w:eastAsia="Times New Roman"/>
          <w:sz w:val="24"/>
          <w:szCs w:val="24"/>
        </w:rPr>
      </w:pPr>
      <w:r>
        <w:rPr>
          <w:rFonts w:ascii="Times New Roman" w:eastAsia="Times New Roman" w:hAnsi="Times New Roman" w:cs="Times New Roman"/>
          <w:sz w:val="24"/>
          <w:szCs w:val="24"/>
        </w:rPr>
        <w:t>направляют запрос, отвечающий требованиям, установленным федеральным и региональным за-конодательством:</w:t>
      </w:r>
    </w:p>
    <w:p w:rsidR="00B3076A" w:rsidRDefault="00B3076A">
      <w:pPr>
        <w:spacing w:line="250" w:lineRule="auto"/>
        <w:ind w:right="2780"/>
        <w:jc w:val="both"/>
        <w:rPr>
          <w:rFonts w:eastAsia="Times New Roman"/>
          <w:sz w:val="24"/>
          <w:szCs w:val="24"/>
        </w:rPr>
      </w:pPr>
      <w:r>
        <w:rPr>
          <w:rFonts w:ascii="Times New Roman" w:eastAsia="Times New Roman" w:hAnsi="Times New Roman" w:cs="Times New Roman"/>
          <w:sz w:val="23"/>
          <w:szCs w:val="23"/>
        </w:rPr>
        <w:lastRenderedPageBreak/>
        <w:t xml:space="preserve">в Росреестр — для получения сведений о правах на земельный участок; в органы местного самоуправления </w:t>
      </w:r>
      <w:r w:rsidR="003003EF">
        <w:rPr>
          <w:rFonts w:ascii="Times New Roman" w:eastAsia="Times New Roman" w:hAnsi="Times New Roman" w:cs="Times New Roman"/>
          <w:sz w:val="23"/>
          <w:szCs w:val="23"/>
        </w:rPr>
        <w:t xml:space="preserve">Володарского </w:t>
      </w:r>
      <w:r>
        <w:rPr>
          <w:rFonts w:ascii="Times New Roman" w:eastAsia="Times New Roman" w:hAnsi="Times New Roman" w:cs="Times New Roman"/>
          <w:sz w:val="23"/>
          <w:szCs w:val="23"/>
        </w:rPr>
        <w:t>района для получения:</w:t>
      </w:r>
    </w:p>
    <w:p w:rsidR="00B3076A" w:rsidRDefault="00B3076A">
      <w:pPr>
        <w:spacing w:line="1" w:lineRule="exact"/>
        <w:rPr>
          <w:rFonts w:eastAsia="Times New Roman"/>
          <w:sz w:val="24"/>
          <w:szCs w:val="24"/>
        </w:rPr>
      </w:pPr>
    </w:p>
    <w:p w:rsidR="00B3076A" w:rsidRDefault="00B3076A">
      <w:pPr>
        <w:numPr>
          <w:ilvl w:val="0"/>
          <w:numId w:val="25"/>
        </w:numPr>
        <w:tabs>
          <w:tab w:val="left" w:pos="186"/>
        </w:tabs>
        <w:spacing w:after="0" w:line="240" w:lineRule="auto"/>
        <w:ind w:firstLine="2"/>
        <w:rPr>
          <w:rFonts w:eastAsia="Times New Roman"/>
          <w:sz w:val="24"/>
          <w:szCs w:val="24"/>
        </w:rPr>
      </w:pPr>
      <w:r>
        <w:rPr>
          <w:rFonts w:ascii="Times New Roman" w:eastAsia="Times New Roman" w:hAnsi="Times New Roman" w:cs="Times New Roman"/>
          <w:sz w:val="24"/>
          <w:szCs w:val="24"/>
        </w:rPr>
        <w:t>проверяют соответствие представленных заявителем документов требованиям, предусмотрен-ным подпунктами 2.6.1-2.6.9 и 2.6.2 пункта 2.6 административного регламента.</w:t>
      </w:r>
    </w:p>
    <w:p w:rsidR="00B3076A" w:rsidRDefault="00B3076A">
      <w:pPr>
        <w:numPr>
          <w:ilvl w:val="1"/>
          <w:numId w:val="25"/>
        </w:numPr>
        <w:tabs>
          <w:tab w:val="left" w:pos="966"/>
        </w:tabs>
        <w:spacing w:after="0" w:line="240" w:lineRule="auto"/>
        <w:ind w:firstLine="722"/>
        <w:jc w:val="both"/>
        <w:rPr>
          <w:rFonts w:eastAsia="Times New Roman"/>
          <w:sz w:val="24"/>
          <w:szCs w:val="24"/>
        </w:rPr>
      </w:pPr>
      <w:r>
        <w:rPr>
          <w:rFonts w:ascii="Times New Roman" w:eastAsia="Times New Roman" w:hAnsi="Times New Roman" w:cs="Times New Roman"/>
          <w:sz w:val="24"/>
          <w:szCs w:val="24"/>
        </w:rPr>
        <w:t>случае наличия основания для отказа в предоставлении муниципальной услуги, преду-смотренного пункта 2.10 административного регламента, должностное лицо отдела капитального строительства и архитектуры, ответственное за предоставление муниципальной услуги, сотруд-ник МФЦ:</w:t>
      </w:r>
    </w:p>
    <w:p w:rsidR="00B3076A" w:rsidRDefault="00B3076A">
      <w:pPr>
        <w:numPr>
          <w:ilvl w:val="0"/>
          <w:numId w:val="25"/>
        </w:numPr>
        <w:tabs>
          <w:tab w:val="left" w:pos="150"/>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готовят и обеспечивают подписание уведомления об отказе в приеме уведомления и документов к рассмотрению с указанием причин отказа;</w:t>
      </w:r>
    </w:p>
    <w:p w:rsidR="00B3076A" w:rsidRDefault="00B3076A">
      <w:pPr>
        <w:numPr>
          <w:ilvl w:val="0"/>
          <w:numId w:val="25"/>
        </w:numPr>
        <w:tabs>
          <w:tab w:val="left" w:pos="154"/>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направляют уведомление об отказе в приеме уведомления и документов способом, указанным в заявлении:</w:t>
      </w:r>
    </w:p>
    <w:p w:rsidR="00B3076A" w:rsidRDefault="00B3076A">
      <w:pPr>
        <w:spacing w:line="250" w:lineRule="auto"/>
        <w:ind w:right="3720"/>
        <w:rPr>
          <w:rFonts w:eastAsia="Times New Roman"/>
          <w:sz w:val="24"/>
          <w:szCs w:val="24"/>
        </w:rPr>
      </w:pPr>
      <w:r>
        <w:rPr>
          <w:rFonts w:ascii="Times New Roman" w:eastAsia="Times New Roman" w:hAnsi="Times New Roman" w:cs="Times New Roman"/>
          <w:sz w:val="23"/>
          <w:szCs w:val="23"/>
        </w:rPr>
        <w:t>лично и берут с заявителя расписку о получении уведомления; почтовым отправлением с уведомлением о вручении;</w:t>
      </w:r>
    </w:p>
    <w:p w:rsidR="00B3076A" w:rsidRDefault="00B3076A">
      <w:pPr>
        <w:spacing w:line="1" w:lineRule="exact"/>
        <w:rPr>
          <w:rFonts w:eastAsia="Times New Roman"/>
          <w:sz w:val="24"/>
          <w:szCs w:val="24"/>
        </w:rPr>
      </w:pPr>
    </w:p>
    <w:p w:rsidR="00B3076A" w:rsidRDefault="00B3076A">
      <w:pPr>
        <w:rPr>
          <w:rFonts w:eastAsia="Times New Roman"/>
          <w:sz w:val="24"/>
          <w:szCs w:val="24"/>
        </w:rPr>
      </w:pPr>
      <w:r>
        <w:rPr>
          <w:rFonts w:ascii="Times New Roman" w:eastAsia="Times New Roman" w:hAnsi="Times New Roman" w:cs="Times New Roman"/>
          <w:sz w:val="24"/>
          <w:szCs w:val="24"/>
        </w:rPr>
        <w:t>в форме электронного документа, подписанного усиленной квалифицированной электронной под-писью.</w:t>
      </w:r>
    </w:p>
    <w:p w:rsidR="00B3076A" w:rsidRDefault="00B3076A">
      <w:pPr>
        <w:numPr>
          <w:ilvl w:val="1"/>
          <w:numId w:val="25"/>
        </w:numPr>
        <w:tabs>
          <w:tab w:val="left" w:pos="946"/>
        </w:tabs>
        <w:spacing w:after="0" w:line="240" w:lineRule="auto"/>
        <w:ind w:firstLine="722"/>
        <w:rPr>
          <w:rFonts w:eastAsia="Times New Roman"/>
          <w:sz w:val="24"/>
          <w:szCs w:val="24"/>
        </w:rPr>
      </w:pPr>
      <w:r>
        <w:rPr>
          <w:rFonts w:ascii="Times New Roman" w:eastAsia="Times New Roman" w:hAnsi="Times New Roman" w:cs="Times New Roman"/>
          <w:sz w:val="24"/>
          <w:szCs w:val="24"/>
        </w:rPr>
        <w:t>случае если в уведомлении не указан способ направления уведомления, оно направляет-ся по почте с уведомлением о вручении.</w:t>
      </w:r>
    </w:p>
    <w:p w:rsidR="00B3076A" w:rsidRDefault="00B3076A">
      <w:pPr>
        <w:numPr>
          <w:ilvl w:val="1"/>
          <w:numId w:val="25"/>
        </w:numPr>
        <w:tabs>
          <w:tab w:val="left" w:pos="1020"/>
        </w:tabs>
        <w:spacing w:after="0" w:line="240" w:lineRule="auto"/>
        <w:ind w:firstLine="722"/>
        <w:jc w:val="both"/>
        <w:rPr>
          <w:rFonts w:eastAsia="Times New Roman"/>
          <w:sz w:val="24"/>
          <w:szCs w:val="24"/>
        </w:rPr>
      </w:pPr>
      <w:r>
        <w:rPr>
          <w:rFonts w:ascii="Times New Roman" w:eastAsia="Times New Roman" w:hAnsi="Times New Roman" w:cs="Times New Roman"/>
          <w:sz w:val="24"/>
          <w:szCs w:val="24"/>
        </w:rPr>
        <w:t>случае отсутствия основания для отказа в предоставлении муниципальной услуги, предусмотренного пункта 2.10 административного регламента должностное лицо отдела капи-тального строительства и архитектуры, ответственное за предоставление муниципальной услуги принимает решение о выдаче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B3076A">
      <w:pPr>
        <w:rPr>
          <w:rFonts w:eastAsia="Times New Roman"/>
          <w:sz w:val="24"/>
          <w:szCs w:val="24"/>
        </w:rPr>
      </w:pPr>
      <w:r>
        <w:rPr>
          <w:rFonts w:ascii="Times New Roman" w:eastAsia="Times New Roman" w:hAnsi="Times New Roman" w:cs="Times New Roman"/>
          <w:sz w:val="24"/>
          <w:szCs w:val="24"/>
        </w:rPr>
        <w:t xml:space="preserve">Должностное лицо отдела </w:t>
      </w:r>
      <w:r w:rsidR="003003EF" w:rsidRPr="003003EF">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xml:space="preserve">, ответственное за </w:t>
      </w:r>
      <w:r w:rsidR="003003EF">
        <w:rPr>
          <w:rFonts w:ascii="Times New Roman" w:eastAsia="Times New Roman" w:hAnsi="Times New Roman" w:cs="Times New Roman"/>
          <w:sz w:val="24"/>
          <w:szCs w:val="24"/>
        </w:rPr>
        <w:t>предоставление</w:t>
      </w:r>
      <w:r>
        <w:rPr>
          <w:rFonts w:ascii="Times New Roman" w:eastAsia="Times New Roman" w:hAnsi="Times New Roman" w:cs="Times New Roman"/>
          <w:sz w:val="24"/>
          <w:szCs w:val="24"/>
        </w:rPr>
        <w:t xml:space="preserve"> муниципальной услуги:</w:t>
      </w:r>
    </w:p>
    <w:p w:rsidR="00B3076A" w:rsidRDefault="00B3076A">
      <w:pPr>
        <w:rPr>
          <w:rFonts w:eastAsia="Times New Roman"/>
          <w:sz w:val="24"/>
          <w:szCs w:val="24"/>
        </w:rPr>
      </w:pPr>
      <w:r>
        <w:rPr>
          <w:rFonts w:ascii="Times New Roman" w:eastAsia="Times New Roman" w:hAnsi="Times New Roman" w:cs="Times New Roman"/>
          <w:sz w:val="24"/>
          <w:szCs w:val="24"/>
        </w:rPr>
        <w:t>обеспечивает прием, регистрацию</w:t>
      </w:r>
    </w:p>
    <w:p w:rsidR="00B3076A" w:rsidRDefault="00B3076A">
      <w:pPr>
        <w:numPr>
          <w:ilvl w:val="0"/>
          <w:numId w:val="25"/>
        </w:numPr>
        <w:tabs>
          <w:tab w:val="left" w:pos="142"/>
        </w:tabs>
        <w:spacing w:after="0" w:line="244" w:lineRule="auto"/>
        <w:ind w:firstLine="2"/>
        <w:jc w:val="both"/>
        <w:rPr>
          <w:rFonts w:eastAsia="Times New Roman"/>
          <w:sz w:val="24"/>
          <w:szCs w:val="24"/>
        </w:rPr>
      </w:pPr>
      <w:r>
        <w:rPr>
          <w:rFonts w:ascii="Times New Roman" w:eastAsia="Times New Roman" w:hAnsi="Times New Roman" w:cs="Times New Roman"/>
          <w:sz w:val="24"/>
          <w:szCs w:val="24"/>
        </w:rPr>
        <w:t>проводит проверку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или реконструкции,</w:t>
      </w:r>
    </w:p>
    <w:p w:rsidR="00B3076A" w:rsidRDefault="00B3076A">
      <w:pPr>
        <w:sectPr w:rsidR="00B3076A">
          <w:pgSz w:w="11900" w:h="16840"/>
          <w:pgMar w:top="834" w:right="560" w:bottom="776" w:left="1200" w:header="0" w:footer="0" w:gutter="0"/>
          <w:cols w:space="720" w:equalWidth="0">
            <w:col w:w="10140"/>
          </w:cols>
        </w:sectPr>
      </w:pPr>
    </w:p>
    <w:p w:rsidR="00B3076A" w:rsidRDefault="00B3076A">
      <w:pPr>
        <w:numPr>
          <w:ilvl w:val="0"/>
          <w:numId w:val="26"/>
        </w:numPr>
        <w:tabs>
          <w:tab w:val="left" w:pos="189"/>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lastRenderedPageBreak/>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законом Российской Федерации,</w:t>
      </w:r>
    </w:p>
    <w:p w:rsidR="00B3076A" w:rsidRDefault="00B3076A">
      <w:pPr>
        <w:numPr>
          <w:ilvl w:val="0"/>
          <w:numId w:val="26"/>
        </w:numPr>
        <w:tabs>
          <w:tab w:val="left" w:pos="211"/>
        </w:tabs>
        <w:spacing w:after="0" w:line="257" w:lineRule="auto"/>
        <w:ind w:firstLine="2"/>
        <w:jc w:val="both"/>
        <w:rPr>
          <w:rFonts w:eastAsia="Times New Roman"/>
          <w:sz w:val="23"/>
          <w:szCs w:val="23"/>
        </w:rPr>
      </w:pPr>
      <w:r>
        <w:rPr>
          <w:rFonts w:ascii="Times New Roman" w:eastAsia="Times New Roman" w:hAnsi="Times New Roman" w:cs="Times New Roman"/>
          <w:sz w:val="23"/>
          <w:szCs w:val="23"/>
        </w:rPr>
        <w:t xml:space="preserve">направляет застройщику способом, определенным им в уведомлении о планируемом строитель-стве или реконструкции, уведомление о </w:t>
      </w:r>
      <w:r>
        <w:rPr>
          <w:rFonts w:ascii="Times New Roman" w:eastAsia="Times New Roman" w:hAnsi="Times New Roman" w:cs="Times New Roman"/>
          <w:b/>
          <w:bCs/>
          <w:sz w:val="23"/>
          <w:szCs w:val="23"/>
        </w:rPr>
        <w:t>соответствии</w:t>
      </w:r>
      <w:r>
        <w:rPr>
          <w:rFonts w:ascii="Times New Roman" w:eastAsia="Times New Roman" w:hAnsi="Times New Roman" w:cs="Times New Roman"/>
          <w:sz w:val="23"/>
          <w:szCs w:val="23"/>
        </w:rPr>
        <w:t xml:space="preserve"> указанных в уведомлении о планируемом строительстве или реконструкции параметров индивидуального жилищного строительства или са-дового дома на земельном участке либо о </w:t>
      </w:r>
      <w:r>
        <w:rPr>
          <w:rFonts w:ascii="Times New Roman" w:eastAsia="Times New Roman" w:hAnsi="Times New Roman" w:cs="Times New Roman"/>
          <w:b/>
          <w:bCs/>
          <w:sz w:val="23"/>
          <w:szCs w:val="23"/>
        </w:rPr>
        <w:t>несоответствии</w:t>
      </w:r>
      <w:r>
        <w:rPr>
          <w:rFonts w:ascii="Times New Roman" w:eastAsia="Times New Roman" w:hAnsi="Times New Roman" w:cs="Times New Roman"/>
          <w:sz w:val="23"/>
          <w:szCs w:val="23"/>
        </w:rPr>
        <w:t xml:space="preserve"> указанных в уведомлении о планируе-мом строительстве или реконструкции параметров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3076A" w:rsidRDefault="00B3076A">
      <w:pPr>
        <w:spacing w:line="225" w:lineRule="exact"/>
        <w:rPr>
          <w:rFonts w:eastAsia="Times New Roman"/>
          <w:sz w:val="23"/>
          <w:szCs w:val="23"/>
        </w:rPr>
      </w:pPr>
    </w:p>
    <w:p w:rsidR="00B3076A" w:rsidRDefault="00B3076A">
      <w:pPr>
        <w:numPr>
          <w:ilvl w:val="1"/>
          <w:numId w:val="26"/>
        </w:numPr>
        <w:tabs>
          <w:tab w:val="left" w:pos="1820"/>
        </w:tabs>
        <w:spacing w:after="0" w:line="240" w:lineRule="auto"/>
        <w:ind w:left="1820" w:hanging="232"/>
        <w:rPr>
          <w:rFonts w:eastAsia="Times New Roman"/>
          <w:sz w:val="24"/>
          <w:szCs w:val="24"/>
        </w:rPr>
      </w:pPr>
      <w:r>
        <w:rPr>
          <w:rFonts w:ascii="Times New Roman" w:eastAsia="Times New Roman" w:hAnsi="Times New Roman" w:cs="Times New Roman"/>
          <w:sz w:val="24"/>
          <w:szCs w:val="24"/>
        </w:rPr>
        <w:t>Формы контроля за исполнением административного регламента.</w:t>
      </w:r>
    </w:p>
    <w:p w:rsidR="00B3076A" w:rsidRDefault="00B3076A">
      <w:pPr>
        <w:spacing w:line="276" w:lineRule="exact"/>
        <w:rPr>
          <w:sz w:val="20"/>
          <w:szCs w:val="20"/>
        </w:rPr>
      </w:pPr>
    </w:p>
    <w:p w:rsidR="00B3076A" w:rsidRDefault="00B3076A">
      <w:pPr>
        <w:ind w:firstLine="720"/>
        <w:jc w:val="both"/>
        <w:rPr>
          <w:sz w:val="20"/>
          <w:szCs w:val="20"/>
        </w:rPr>
      </w:pPr>
      <w:r>
        <w:rPr>
          <w:rFonts w:ascii="Times New Roman" w:eastAsia="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 </w:t>
      </w:r>
      <w:r w:rsidR="004D7CE0" w:rsidRPr="004D7CE0">
        <w:rPr>
          <w:rFonts w:ascii="Times New Roman" w:eastAsia="Times New Roman" w:hAnsi="Times New Roman" w:cs="Times New Roman"/>
          <w:sz w:val="24"/>
          <w:szCs w:val="24"/>
        </w:rPr>
        <w:t>земельных и имущественных отношений, жилищной политики администрации МО «Володарский район»</w:t>
      </w:r>
      <w:r>
        <w:rPr>
          <w:rFonts w:ascii="Times New Roman" w:eastAsia="Times New Roman" w:hAnsi="Times New Roman" w:cs="Times New Roman"/>
          <w:sz w:val="24"/>
          <w:szCs w:val="24"/>
        </w:rPr>
        <w:t xml:space="preserve"> путем </w:t>
      </w:r>
      <w:r w:rsidR="004D7CE0">
        <w:rPr>
          <w:rFonts w:ascii="Times New Roman" w:eastAsia="Times New Roman" w:hAnsi="Times New Roman" w:cs="Times New Roman"/>
          <w:sz w:val="24"/>
          <w:szCs w:val="24"/>
        </w:rPr>
        <w:t>проведения</w:t>
      </w:r>
      <w:r>
        <w:rPr>
          <w:rFonts w:ascii="Times New Roman" w:eastAsia="Times New Roman" w:hAnsi="Times New Roman" w:cs="Times New Roman"/>
          <w:sz w:val="24"/>
          <w:szCs w:val="24"/>
        </w:rPr>
        <w:t xml:space="preserve"> проверок соблюдения и исполнения должностными лицами, ответственными за исполнение административных процедур, положений настоящего административного регламента.</w:t>
      </w:r>
    </w:p>
    <w:p w:rsidR="00B3076A" w:rsidRDefault="00B3076A">
      <w:pPr>
        <w:ind w:right="20" w:firstLine="720"/>
        <w:jc w:val="both"/>
        <w:rPr>
          <w:sz w:val="20"/>
          <w:szCs w:val="20"/>
        </w:rPr>
      </w:pPr>
      <w:r>
        <w:rPr>
          <w:rFonts w:ascii="Times New Roman" w:eastAsia="Times New Roman" w:hAnsi="Times New Roman" w:cs="Times New Roman"/>
          <w:sz w:val="24"/>
          <w:szCs w:val="24"/>
        </w:rPr>
        <w:t>4.2. Должностные лица отдела делопроизводства и архива несут ответственность за прием и регистрацию заявления и документов.</w:t>
      </w:r>
    </w:p>
    <w:p w:rsidR="00B3076A" w:rsidRDefault="00B3076A">
      <w:pPr>
        <w:ind w:right="20" w:firstLine="720"/>
        <w:jc w:val="both"/>
        <w:rPr>
          <w:sz w:val="20"/>
          <w:szCs w:val="20"/>
        </w:rPr>
      </w:pPr>
      <w:r>
        <w:rPr>
          <w:rFonts w:ascii="Times New Roman" w:eastAsia="Times New Roman" w:hAnsi="Times New Roman" w:cs="Times New Roman"/>
          <w:sz w:val="24"/>
          <w:szCs w:val="24"/>
        </w:rPr>
        <w:t>Должностные лица отдела капительного строительства и архитектуры, ответственные за предоставление муниципальной услуги, несут персональную ответственность за:</w:t>
      </w:r>
    </w:p>
    <w:p w:rsidR="00B3076A" w:rsidRDefault="00B3076A">
      <w:pPr>
        <w:numPr>
          <w:ilvl w:val="0"/>
          <w:numId w:val="27"/>
        </w:numPr>
        <w:tabs>
          <w:tab w:val="left" w:pos="201"/>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рассмотрение уведомления и документов, необходимых для предоставления муниципальной услуги;</w:t>
      </w:r>
    </w:p>
    <w:p w:rsidR="00B3076A" w:rsidRDefault="00B3076A">
      <w:pPr>
        <w:numPr>
          <w:ilvl w:val="0"/>
          <w:numId w:val="27"/>
        </w:numPr>
        <w:tabs>
          <w:tab w:val="left" w:pos="146"/>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оформления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внесения из-менений в уведомление, продление уведомлений.</w:t>
      </w:r>
    </w:p>
    <w:p w:rsidR="00B3076A" w:rsidRDefault="00B3076A">
      <w:pPr>
        <w:numPr>
          <w:ilvl w:val="0"/>
          <w:numId w:val="27"/>
        </w:numPr>
        <w:tabs>
          <w:tab w:val="left" w:pos="174"/>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подготовку, направление (выдачу)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B3076A">
      <w:pPr>
        <w:ind w:left="720"/>
        <w:rPr>
          <w:rFonts w:eastAsia="Times New Roman"/>
          <w:sz w:val="24"/>
          <w:szCs w:val="24"/>
        </w:rPr>
      </w:pPr>
      <w:r>
        <w:rPr>
          <w:rFonts w:ascii="Times New Roman" w:eastAsia="Times New Roman" w:hAnsi="Times New Roman" w:cs="Times New Roman"/>
          <w:sz w:val="24"/>
          <w:szCs w:val="24"/>
        </w:rPr>
        <w:t>Сотрудники МФЦ несут ответственность за:</w:t>
      </w:r>
    </w:p>
    <w:p w:rsidR="00B3076A" w:rsidRDefault="00B3076A">
      <w:pPr>
        <w:numPr>
          <w:ilvl w:val="0"/>
          <w:numId w:val="27"/>
        </w:numPr>
        <w:tabs>
          <w:tab w:val="left" w:pos="140"/>
        </w:tabs>
        <w:spacing w:after="0" w:line="240" w:lineRule="auto"/>
        <w:ind w:left="140" w:hanging="138"/>
        <w:rPr>
          <w:rFonts w:eastAsia="Times New Roman"/>
          <w:sz w:val="24"/>
          <w:szCs w:val="24"/>
        </w:rPr>
      </w:pPr>
      <w:r>
        <w:rPr>
          <w:rFonts w:ascii="Times New Roman" w:eastAsia="Times New Roman" w:hAnsi="Times New Roman" w:cs="Times New Roman"/>
          <w:sz w:val="24"/>
          <w:szCs w:val="24"/>
        </w:rPr>
        <w:t>за прием и регистрацию уведомления и документов;</w:t>
      </w:r>
    </w:p>
    <w:p w:rsidR="00B3076A" w:rsidRDefault="00B3076A">
      <w:pPr>
        <w:numPr>
          <w:ilvl w:val="0"/>
          <w:numId w:val="27"/>
        </w:numPr>
        <w:tabs>
          <w:tab w:val="left" w:pos="201"/>
        </w:tabs>
        <w:spacing w:after="0" w:line="240" w:lineRule="auto"/>
        <w:ind w:right="20" w:firstLine="2"/>
        <w:rPr>
          <w:rFonts w:eastAsia="Times New Roman"/>
          <w:sz w:val="24"/>
          <w:szCs w:val="24"/>
        </w:rPr>
      </w:pPr>
      <w:r>
        <w:rPr>
          <w:rFonts w:ascii="Times New Roman" w:eastAsia="Times New Roman" w:hAnsi="Times New Roman" w:cs="Times New Roman"/>
          <w:sz w:val="24"/>
          <w:szCs w:val="24"/>
        </w:rPr>
        <w:t>рассмотрение уведомления и документов, необходимых для предоставления муниципальной услуги;</w:t>
      </w:r>
    </w:p>
    <w:p w:rsidR="00B3076A" w:rsidRDefault="00B3076A">
      <w:pPr>
        <w:numPr>
          <w:ilvl w:val="0"/>
          <w:numId w:val="27"/>
        </w:numPr>
        <w:tabs>
          <w:tab w:val="left" w:pos="148"/>
        </w:tabs>
        <w:spacing w:after="0" w:line="240" w:lineRule="auto"/>
        <w:ind w:firstLine="2"/>
        <w:jc w:val="both"/>
        <w:rPr>
          <w:rFonts w:eastAsia="Times New Roman"/>
          <w:sz w:val="24"/>
          <w:szCs w:val="24"/>
        </w:rPr>
      </w:pPr>
      <w:r>
        <w:rPr>
          <w:rFonts w:ascii="Times New Roman" w:eastAsia="Times New Roman" w:hAnsi="Times New Roman" w:cs="Times New Roman"/>
          <w:sz w:val="24"/>
          <w:szCs w:val="24"/>
        </w:rPr>
        <w:t>направление (выдачу)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уведомлений об отказе в приеме документов к рассмотрению по существу, в предоставлении муниципальной услуги.</w:t>
      </w:r>
    </w:p>
    <w:p w:rsidR="00B3076A" w:rsidRDefault="00B3076A">
      <w:pPr>
        <w:ind w:firstLine="720"/>
        <w:jc w:val="both"/>
        <w:rPr>
          <w:rFonts w:eastAsia="Times New Roman"/>
          <w:sz w:val="24"/>
          <w:szCs w:val="24"/>
        </w:rPr>
      </w:pPr>
      <w:r>
        <w:rPr>
          <w:rFonts w:ascii="Times New Roman" w:eastAsia="Times New Roman" w:hAnsi="Times New Roman" w:cs="Times New Roman"/>
          <w:sz w:val="24"/>
          <w:szCs w:val="24"/>
        </w:rPr>
        <w:t>4.3. Контроль полноты и качества исполнения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w:t>
      </w:r>
      <w:r>
        <w:rPr>
          <w:rFonts w:ascii="Times New Roman" w:eastAsia="Times New Roman" w:hAnsi="Times New Roman" w:cs="Times New Roman"/>
          <w:sz w:val="24"/>
          <w:szCs w:val="24"/>
        </w:rPr>
        <w:lastRenderedPageBreak/>
        <w:t>ращения заявителей, содержащих жалобы на решения, действия (бездействие) должностных лиц отдела капитального строительства и благоустройства.</w:t>
      </w:r>
    </w:p>
    <w:p w:rsidR="00B3076A" w:rsidRDefault="00B3076A">
      <w:pPr>
        <w:ind w:right="20" w:firstLine="720"/>
        <w:rPr>
          <w:rFonts w:eastAsia="Times New Roman"/>
          <w:sz w:val="24"/>
          <w:szCs w:val="24"/>
        </w:rPr>
      </w:pPr>
      <w:r>
        <w:rPr>
          <w:rFonts w:ascii="Times New Roman" w:eastAsia="Times New Roman" w:hAnsi="Times New Roman" w:cs="Times New Roman"/>
          <w:sz w:val="24"/>
          <w:szCs w:val="24"/>
        </w:rPr>
        <w:t>Периодичность проведения проверок полноты и качества исполнения муниципальной услуги осуществляется на основании распоряжений администрации.</w:t>
      </w:r>
    </w:p>
    <w:p w:rsidR="00B3076A" w:rsidRDefault="00B3076A">
      <w:pPr>
        <w:spacing w:line="256" w:lineRule="auto"/>
        <w:ind w:firstLine="720"/>
        <w:jc w:val="both"/>
        <w:rPr>
          <w:rFonts w:eastAsia="Times New Roman"/>
          <w:sz w:val="24"/>
          <w:szCs w:val="24"/>
        </w:rPr>
      </w:pPr>
      <w:r>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076A" w:rsidRDefault="00B3076A">
      <w:pPr>
        <w:ind w:firstLine="720"/>
        <w:jc w:val="both"/>
        <w:rPr>
          <w:sz w:val="20"/>
          <w:szCs w:val="20"/>
        </w:rPr>
      </w:pPr>
      <w:r>
        <w:rPr>
          <w:rFonts w:ascii="Times New Roman" w:eastAsia="Times New Roman" w:hAnsi="Times New Roman" w:cs="Times New Roman"/>
          <w:sz w:val="24"/>
          <w:szCs w:val="24"/>
        </w:rPr>
        <w:t>4.4. По результатам проверок осуществляются необходимые меры по устранению недо-статков в исполнении муниципальной услуги.</w:t>
      </w:r>
    </w:p>
    <w:p w:rsidR="00B3076A" w:rsidRDefault="00B3076A">
      <w:pPr>
        <w:ind w:firstLine="720"/>
        <w:jc w:val="both"/>
        <w:rPr>
          <w:sz w:val="20"/>
          <w:szCs w:val="20"/>
        </w:rPr>
      </w:pPr>
      <w:r>
        <w:rPr>
          <w:rFonts w:ascii="Times New Roman" w:eastAsia="Times New Roman" w:hAnsi="Times New Roman" w:cs="Times New Roman"/>
          <w:sz w:val="24"/>
          <w:szCs w:val="24"/>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отдела капитального строительства и архитектуры, ответственные за предоставление муниципальной услуги, сотруд-ники МФЦ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3076A" w:rsidRDefault="00B3076A">
      <w:pPr>
        <w:spacing w:line="246" w:lineRule="auto"/>
        <w:ind w:firstLine="720"/>
        <w:jc w:val="both"/>
        <w:rPr>
          <w:sz w:val="20"/>
          <w:szCs w:val="20"/>
        </w:rPr>
      </w:pPr>
      <w:r>
        <w:rPr>
          <w:rFonts w:ascii="Times New Roman" w:eastAsia="Times New Roman" w:hAnsi="Times New Roman" w:cs="Times New Roman"/>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отдела капитального строительства и архитектуры, ответственными за предоставление муниципальной услуги, сотрудниками МФЦ положений адми-нистративного регламента, которые подлежат рассмотрению в установленном порядке.</w:t>
      </w:r>
    </w:p>
    <w:p w:rsidR="00B3076A" w:rsidRDefault="00B3076A">
      <w:pPr>
        <w:spacing w:line="235" w:lineRule="exact"/>
        <w:rPr>
          <w:sz w:val="20"/>
          <w:szCs w:val="20"/>
        </w:rPr>
      </w:pPr>
    </w:p>
    <w:p w:rsidR="002C2DDC" w:rsidRPr="003E4ABB" w:rsidRDefault="002C2DDC" w:rsidP="002C2DDC">
      <w:pPr>
        <w:jc w:val="center"/>
        <w:rPr>
          <w:rFonts w:ascii="Times New Roman" w:hAnsi="Times New Roman" w:cs="Times New Roman"/>
          <w:sz w:val="24"/>
          <w:szCs w:val="24"/>
        </w:rPr>
      </w:pPr>
      <w:r w:rsidRPr="003E4ABB">
        <w:rPr>
          <w:rFonts w:ascii="Times New Roman" w:hAnsi="Times New Roman" w:cs="Times New Roman"/>
          <w:sz w:val="24"/>
          <w:szCs w:val="24"/>
        </w:rPr>
        <w:t>5. Досудебный (внесудебный) порядок обжалования решений и действий (бездействия) администрации, а также его должностных лиц</w:t>
      </w:r>
    </w:p>
    <w:p w:rsidR="002C2DDC" w:rsidRPr="003E4ABB" w:rsidRDefault="002C2DDC" w:rsidP="002C2DDC">
      <w:pPr>
        <w:jc w:val="both"/>
        <w:rPr>
          <w:rFonts w:ascii="Times New Roman" w:hAnsi="Times New Roman" w:cs="Times New Roman"/>
          <w:sz w:val="24"/>
          <w:szCs w:val="24"/>
        </w:rPr>
      </w:pP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Заявитель имеет право подать жалобу на решение и (или) действие (бездействие) администрации и (или) его должностных лиц при предоставлении муниципальной услуги (далее - жалоба).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5.2.Способы информирования заявителей о порядке подачи и рассмотрения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-путем взаимодействия должностных лиц администрации, ответственных за рассмотрение жалобы, с заявителями по почте, по электронной почте;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lastRenderedPageBreak/>
        <w:t>-посредством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-посредством информационных материалов, которые размещаются на информационных стендах в помещении администрации и МФЦ.</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5.3.Предмет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Заявитель может обратиться с жалобой, в том числе в следующих случаях:</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-нарушения срока предоставления муниципальной услуги;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-отказа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5.4.Органы муниципальной власти и уполномоченные на рассмотрение жалобы должностные лица, которым может быть направлена жалоба.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5.4.1.Жалоба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5.4.2.Жалоба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5.4.3.Уполномоченные на рассмотрение жалоб должностные лица администрации, отдела обеспечивают прием и рассмотрение жалоб в соответствии с требованиями настоящего раздела административного регламента.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5.5.Порядок подачи и рассмотрения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lastRenderedPageBreak/>
        <w:t>5.5.1.Жалоба подается в администрацию в письменной форме, в том числе при личном приеме заявителя, или в электронном виде.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 xml:space="preserve">5.5.2.Почтовый адрес администрации:  </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Адрес местонахождения: 416170, Астраханская область, Володарский район, п. Володарский, пл. Октябрьская, 2.</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График работы: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понедельник - пятница с 08.00 до 17.00 (перерыв на обед ежедневно с 12.00 до 13.00).</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Выходные дни - суббота, воскресенье.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адрес электронной почты: regionvol@mail.ru</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официальный сайт: www.regionvol.ru</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Телефоны для справок:</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приемная 8(8512) 9-11-26;</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факс: 8(8512) 9-10-08.</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1.4.2.Информация о месте нахождения и графике работы МФЦ:</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Местонахождение МФЦ и почтовый адрес:</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416170, Астраханская область Володарский район п. Володарский ул. Мичурина, 19 «б», литер «А» тел. 48-70-52, 48-70-53</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Адрес официального сайта: http://mfc.astrobl;</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Адрес электронной почты: mfc.volod@mail.ru</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График работы МФЦ: понедельник, вторник, среда, пятница - с 8.00 до 17.00, четверг - с 8.00 до 19.30, суббота - с 8.00 до 13.00ч.</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воскресенье - выходной день.</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5.5.3.Жалоба должна содержать:</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-наименование администрации, должностного лица администрации, решения и действия (бездействие) которых обжалуются;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-сведения об обжалуемых решениях и действиях (бездействии) администрации, его должностного лица;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его должностного лица. Заявителем могут быть представлены документы (при наличии), подтверждающие доводы заявителя, либо их копии.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 xml:space="preserve">5.5.4.В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3E4ABB">
        <w:rPr>
          <w:rFonts w:ascii="Times New Roman" w:hAnsi="Times New Roman" w:cs="Times New Roman"/>
          <w:sz w:val="24"/>
          <w:szCs w:val="24"/>
        </w:rPr>
        <w:lastRenderedPageBreak/>
        <w:t>заявителя, может быть представлена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5.5.5.Прием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Жалоба в письменной форме может быть также направлена по почте.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5.5.6.В электронном виде жалоба может быть подана заявителем посредством:</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-официального сайта администрации в сети «Интернет»;</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-единого портала либо регионального портала.</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5.5.7.При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5.5.8.В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отдела, уполномоченное на рассмотрение жалобы, обеспечивает в соответствии с визой руководителя администрации незамедлительное направление соответствующих материалов в органы прокуратуры.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5.6.Сроки рассмотрения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Жалоба, поступившая в администрации,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5.7.Перечень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Основания для приостановления рассмотрения жалобы отсутствуют.</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5.8.Результат рассмотрения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w:t>
      </w:r>
      <w:r w:rsidRPr="003E4ABB">
        <w:rPr>
          <w:rFonts w:ascii="Times New Roman" w:hAnsi="Times New Roman" w:cs="Times New Roman"/>
          <w:sz w:val="24"/>
          <w:szCs w:val="24"/>
        </w:rPr>
        <w:lastRenderedPageBreak/>
        <w:t>и муниципальных услуг» администрации принимает решение об удовлетворении жалобы либо об отказе в ее удовлетворении.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5.9.Порядок информирования заявителя о результатах рассмотрения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5.9.1.Ответ по результатам рассмотрения жалобы направляется заявителю не позднее дня, следующего за днем принятия решения, в письменной форме.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5.9.2.В ответе по результатам рассмотрения жалобы указываются: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-наименование администрации,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-фамилия, имя, отчество (при наличии) или наименование заявителя;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-основания для принятия решения по жалобе;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-принятое по жалобе решение;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-сведения о порядке обжалования принятого по жалобе решения.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5.9.3.Ответ по результатам рассмотрения жалобы подписывается уполномоченным на рассмотрение жалобы должностным лицом администрации.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5.10.Право заявителя на получение информации и документов, необходимых для обоснования и рассмотрения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Для обоснования и рассмотрения жалобы заявители имеют право представлять в агентство дополнительные документы и материалы либо обращаться с просьбой об их истребовании, в том числе в электронной форме.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Администрация или должностное лицо администрации, отдела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lastRenderedPageBreak/>
        <w:t>5.11.Перечень случаев, в которых ответ на жалобу не дается.</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Администрация вправе оставить жалобу без ответа в следующих случаях:</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5.12.Перечень случаев, в которых агентство отказывает в удовлетворении жалобы.</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Администрация отказывает в удовлетворении жалобы в следующих случаях:</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C2DDC" w:rsidRPr="003E4ABB" w:rsidRDefault="002C2DDC" w:rsidP="002C2DDC">
      <w:pPr>
        <w:ind w:firstLine="851"/>
        <w:jc w:val="both"/>
        <w:rPr>
          <w:rFonts w:ascii="Times New Roman" w:hAnsi="Times New Roman" w:cs="Times New Roman"/>
          <w:sz w:val="24"/>
          <w:szCs w:val="24"/>
        </w:rPr>
      </w:pPr>
      <w:r w:rsidRPr="003E4ABB">
        <w:rPr>
          <w:rFonts w:ascii="Times New Roman" w:hAnsi="Times New Roman" w:cs="Times New Roman"/>
          <w:sz w:val="24"/>
          <w:szCs w:val="24"/>
        </w:rPr>
        <w:t xml:space="preserve">-наличие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w:t>
      </w:r>
    </w:p>
    <w:p w:rsidR="002C2DDC" w:rsidRDefault="002C2DDC" w:rsidP="002C2DDC">
      <w:pPr>
        <w:ind w:firstLine="851"/>
        <w:jc w:val="both"/>
        <w:rPr>
          <w:sz w:val="26"/>
          <w:szCs w:val="26"/>
        </w:rPr>
      </w:pPr>
    </w:p>
    <w:p w:rsidR="00B3076A" w:rsidRDefault="00B3076A">
      <w:pPr>
        <w:rPr>
          <w:rFonts w:ascii="Times New Roman" w:eastAsia="Times New Roman" w:hAnsi="Times New Roman" w:cs="Times New Roman"/>
          <w:sz w:val="24"/>
          <w:szCs w:val="24"/>
        </w:rPr>
      </w:pPr>
    </w:p>
    <w:p w:rsidR="002C2DDC" w:rsidRDefault="002C2DDC">
      <w:pPr>
        <w:sectPr w:rsidR="002C2DDC">
          <w:pgSz w:w="11900" w:h="16840"/>
          <w:pgMar w:top="834" w:right="560" w:bottom="1440" w:left="1200" w:header="0" w:footer="0" w:gutter="0"/>
          <w:cols w:space="720" w:equalWidth="0">
            <w:col w:w="10140"/>
          </w:cols>
        </w:sectPr>
      </w:pPr>
    </w:p>
    <w:p w:rsidR="00B3076A" w:rsidRDefault="00B3076A">
      <w:pPr>
        <w:jc w:val="right"/>
        <w:rPr>
          <w:sz w:val="20"/>
          <w:szCs w:val="20"/>
        </w:rPr>
      </w:pPr>
      <w:r>
        <w:rPr>
          <w:rFonts w:ascii="Times New Roman" w:eastAsia="Times New Roman" w:hAnsi="Times New Roman" w:cs="Times New Roman"/>
          <w:sz w:val="24"/>
          <w:szCs w:val="24"/>
        </w:rPr>
        <w:lastRenderedPageBreak/>
        <w:t>Приложение № 1</w:t>
      </w:r>
    </w:p>
    <w:p w:rsidR="00B3076A" w:rsidRDefault="00B3076A">
      <w:pPr>
        <w:jc w:val="right"/>
        <w:rPr>
          <w:sz w:val="20"/>
          <w:szCs w:val="20"/>
        </w:rPr>
      </w:pPr>
      <w:r>
        <w:rPr>
          <w:rFonts w:ascii="Times New Roman" w:eastAsia="Times New Roman" w:hAnsi="Times New Roman" w:cs="Times New Roman"/>
          <w:sz w:val="24"/>
          <w:szCs w:val="24"/>
        </w:rPr>
        <w:t>к административному регламенту</w:t>
      </w:r>
    </w:p>
    <w:p w:rsidR="00B3076A" w:rsidRDefault="00B3076A">
      <w:pPr>
        <w:spacing w:line="274" w:lineRule="exact"/>
        <w:rPr>
          <w:sz w:val="20"/>
          <w:szCs w:val="20"/>
        </w:rPr>
      </w:pPr>
    </w:p>
    <w:p w:rsidR="00B3076A" w:rsidRDefault="00B3076A" w:rsidP="004D7CE0">
      <w:pPr>
        <w:ind w:right="-419"/>
        <w:jc w:val="center"/>
        <w:rPr>
          <w:sz w:val="20"/>
          <w:szCs w:val="20"/>
        </w:rPr>
      </w:pPr>
      <w:r>
        <w:rPr>
          <w:rFonts w:ascii="Times New Roman" w:eastAsia="Times New Roman" w:hAnsi="Times New Roman" w:cs="Times New Roman"/>
          <w:sz w:val="27"/>
          <w:szCs w:val="27"/>
        </w:rPr>
        <w:t>Блок-схема прохождения административных процедур</w:t>
      </w:r>
      <w:r w:rsidR="004D7CE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предоставлении муниципальной услуги</w:t>
      </w:r>
    </w:p>
    <w:p w:rsidR="00B3076A" w:rsidRDefault="00B3076A">
      <w:pPr>
        <w:spacing w:line="265" w:lineRule="auto"/>
        <w:ind w:right="-519"/>
        <w:jc w:val="center"/>
        <w:rPr>
          <w:sz w:val="20"/>
          <w:szCs w:val="20"/>
        </w:rPr>
      </w:pPr>
      <w:r>
        <w:rPr>
          <w:rFonts w:ascii="Times New Roman" w:eastAsia="Times New Roman" w:hAnsi="Times New Roman" w:cs="Times New Roman"/>
          <w:sz w:val="23"/>
          <w:szCs w:val="23"/>
        </w:rPr>
        <w:t>«Выдача уведомлений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DA6AF3">
      <w:pPr>
        <w:spacing w:line="20" w:lineRule="exact"/>
        <w:rPr>
          <w:sz w:val="20"/>
          <w:szCs w:val="20"/>
        </w:rPr>
      </w:pPr>
      <w:r>
        <w:rPr>
          <w:noProof/>
          <w:sz w:val="20"/>
          <w:szCs w:val="20"/>
        </w:rPr>
        <w:pict>
          <v:line id="Shape 2" o:spid="_x0000_s1026" style="position:absolute;z-index:-251674112;visibility:visible" from="127.1pt,31.05pt" to="127.1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" o:allowincell="f" filled="t" strokeweight=".8pt">
            <v:stroke joinstyle="miter"/>
            <o:lock v:ext="edit" shapetype="f"/>
          </v:line>
        </w:pict>
      </w:r>
      <w:r>
        <w:rPr>
          <w:noProof/>
          <w:sz w:val="20"/>
          <w:szCs w:val="20"/>
        </w:rPr>
        <w:pict>
          <v:line id="Shape 3" o:spid="_x0000_s1040" style="position:absolute;z-index:-251673088;visibility:visible" from="429.85pt,31.05pt" to="429.8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" o:allowincell="f" filled="t" strokeweight=".28219mm">
            <v:stroke joinstyle="miter"/>
            <o:lock v:ext="edit" shapetype="f"/>
          </v:line>
        </w:pict>
      </w:r>
      <w:r>
        <w:rPr>
          <w:noProof/>
          <w:sz w:val="20"/>
          <w:szCs w:val="20"/>
        </w:rPr>
        <w:pict>
          <v:line id="Shape 4" o:spid="_x0000_s1039" style="position:absolute;z-index:-251672064;visibility:visible" from="126.65pt,31.45pt" to="430.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" o:allowincell="f" filled="t" strokeweight=".28219mm">
            <v:stroke joinstyle="miter"/>
            <o:lock v:ext="edit" shapetype="f"/>
          </v:line>
        </w:pict>
      </w:r>
    </w:p>
    <w:p w:rsidR="004D7CE0" w:rsidRDefault="004D7CE0" w:rsidP="004D7CE0">
      <w:pPr>
        <w:spacing w:line="240" w:lineRule="auto"/>
        <w:ind w:right="-519"/>
        <w:jc w:val="center"/>
        <w:rPr>
          <w:rFonts w:ascii="Times New Roman" w:eastAsia="Times New Roman" w:hAnsi="Times New Roman" w:cs="Times New Roman"/>
          <w:sz w:val="24"/>
          <w:szCs w:val="24"/>
        </w:rPr>
      </w:pPr>
    </w:p>
    <w:p w:rsidR="00B3076A" w:rsidRDefault="00B3076A" w:rsidP="004D7CE0">
      <w:pPr>
        <w:spacing w:line="240" w:lineRule="auto"/>
        <w:ind w:right="-519"/>
        <w:jc w:val="center"/>
        <w:rPr>
          <w:sz w:val="20"/>
          <w:szCs w:val="20"/>
        </w:rPr>
      </w:pPr>
      <w:r>
        <w:rPr>
          <w:rFonts w:ascii="Times New Roman" w:eastAsia="Times New Roman" w:hAnsi="Times New Roman" w:cs="Times New Roman"/>
          <w:sz w:val="24"/>
          <w:szCs w:val="24"/>
        </w:rPr>
        <w:t>Прием и регистрация уведомления и документов,</w:t>
      </w:r>
    </w:p>
    <w:p w:rsidR="00B3076A" w:rsidRDefault="00B3076A" w:rsidP="004D7CE0">
      <w:pPr>
        <w:spacing w:after="0" w:line="240" w:lineRule="auto"/>
        <w:ind w:right="-519"/>
        <w:jc w:val="center"/>
        <w:rPr>
          <w:sz w:val="20"/>
          <w:szCs w:val="20"/>
        </w:rPr>
      </w:pPr>
      <w:r>
        <w:rPr>
          <w:rFonts w:ascii="Times New Roman" w:eastAsia="Times New Roman" w:hAnsi="Times New Roman" w:cs="Times New Roman"/>
          <w:sz w:val="24"/>
          <w:szCs w:val="24"/>
        </w:rPr>
        <w:t>необходимых для предоставления муниципальной</w:t>
      </w:r>
    </w:p>
    <w:p w:rsidR="00B3076A" w:rsidRDefault="00B3076A" w:rsidP="004D7CE0">
      <w:pPr>
        <w:spacing w:line="240" w:lineRule="auto"/>
        <w:ind w:right="-5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(не более одного дня)</w:t>
      </w:r>
      <w:r w:rsidR="00DA6AF3" w:rsidRPr="00DA6AF3">
        <w:rPr>
          <w:noProof/>
          <w:sz w:val="20"/>
          <w:szCs w:val="20"/>
        </w:rPr>
        <w:pict>
          <v:line id="Shape 5" o:spid="_x0000_s1038" style="position:absolute;left:0;text-align:left;z-index:-251678208;visibility:visible;mso-position-horizontal-relative:text;mso-position-vertical-relative:text" from="126.65pt,39.35pt" to="430.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" o:allowincell="f" filled="t" strokeweight=".28219mm">
            <v:stroke joinstyle="miter"/>
            <o:lock v:ext="edit" shapetype="f"/>
          </v:line>
        </w:pict>
      </w:r>
      <w:r w:rsidR="00DA6AF3" w:rsidRPr="00DA6AF3">
        <w:rPr>
          <w:noProof/>
          <w:sz w:val="20"/>
          <w:szCs w:val="20"/>
        </w:rPr>
        <w:pict>
          <v:line id="Shape 6" o:spid="_x0000_s1037" style="position:absolute;left:0;text-align:left;z-index:-251677184;visibility:visible;mso-position-horizontal-relative:text;mso-position-vertical-relative:text" from="139.7pt,63.55pt" to="139.7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" o:allowincell="f" filled="t" strokeweight=".8pt">
            <v:stroke joinstyle="miter"/>
            <o:lock v:ext="edit" shapetype="f"/>
          </v:line>
        </w:pict>
      </w:r>
      <w:r w:rsidR="00DA6AF3" w:rsidRPr="00DA6AF3">
        <w:rPr>
          <w:noProof/>
          <w:sz w:val="20"/>
          <w:szCs w:val="20"/>
        </w:rPr>
        <w:pict>
          <v:line id="Shape 7" o:spid="_x0000_s1036" style="position:absolute;left:0;text-align:left;z-index:-251676160;visibility:visible;mso-position-horizontal-relative:text;mso-position-vertical-relative:text" from="417.25pt,63.55pt" to="417.2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" o:allowincell="f" filled="t" strokeweight=".8pt">
            <v:stroke joinstyle="miter"/>
            <o:lock v:ext="edit" shapetype="f"/>
          </v:line>
        </w:pict>
      </w:r>
      <w:r w:rsidR="00DA6AF3" w:rsidRPr="00DA6AF3">
        <w:rPr>
          <w:noProof/>
          <w:sz w:val="20"/>
          <w:szCs w:val="20"/>
        </w:rPr>
        <w:pict>
          <v:line id="Shape 8" o:spid="_x0000_s1035" style="position:absolute;left:0;text-align:left;z-index:-251675136;visibility:visible;mso-position-horizontal-relative:text;mso-position-vertical-relative:text" from="139.3pt,63.95pt" to="417.7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" o:allowincell="f" filled="t" strokeweight=".8pt">
            <v:stroke joinstyle="miter"/>
            <o:lock v:ext="edit" shapetype="f"/>
          </v:line>
        </w:pict>
      </w:r>
      <w:r>
        <w:rPr>
          <w:noProof/>
          <w:sz w:val="20"/>
          <w:szCs w:val="20"/>
        </w:rPr>
        <w:drawing>
          <wp:anchor distT="0" distB="0" distL="114300" distR="114300" simplePos="0" relativeHeight="251645440" behindDoc="1" locked="0" layoutInCell="0" allowOverlap="1">
            <wp:simplePos x="0" y="0"/>
            <wp:positionH relativeFrom="column">
              <wp:posOffset>3498850</wp:posOffset>
            </wp:positionH>
            <wp:positionV relativeFrom="paragraph">
              <wp:posOffset>531495</wp:posOffset>
            </wp:positionV>
            <wp:extent cx="81280" cy="229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81280" cy="229870"/>
                    </a:xfrm>
                    <a:prstGeom prst="rect">
                      <a:avLst/>
                    </a:prstGeom>
                    <a:noFill/>
                  </pic:spPr>
                </pic:pic>
              </a:graphicData>
            </a:graphic>
          </wp:anchor>
        </w:drawing>
      </w:r>
    </w:p>
    <w:p w:rsidR="004D7CE0" w:rsidRDefault="004D7CE0" w:rsidP="004D7CE0">
      <w:pPr>
        <w:spacing w:line="240" w:lineRule="auto"/>
        <w:ind w:right="-519"/>
        <w:jc w:val="center"/>
        <w:rPr>
          <w:sz w:val="20"/>
          <w:szCs w:val="20"/>
        </w:rPr>
      </w:pPr>
    </w:p>
    <w:p w:rsidR="00B3076A" w:rsidRDefault="00B3076A">
      <w:pPr>
        <w:spacing w:line="320" w:lineRule="exact"/>
        <w:rPr>
          <w:sz w:val="20"/>
          <w:szCs w:val="20"/>
        </w:rPr>
      </w:pPr>
    </w:p>
    <w:p w:rsidR="00B3076A" w:rsidRDefault="00B3076A" w:rsidP="004D7CE0">
      <w:pPr>
        <w:spacing w:after="0" w:line="240" w:lineRule="auto"/>
        <w:ind w:right="-499"/>
        <w:jc w:val="center"/>
        <w:rPr>
          <w:sz w:val="20"/>
          <w:szCs w:val="20"/>
        </w:rPr>
      </w:pPr>
      <w:r>
        <w:rPr>
          <w:rFonts w:ascii="Times New Roman" w:eastAsia="Times New Roman" w:hAnsi="Times New Roman" w:cs="Times New Roman"/>
          <w:sz w:val="24"/>
          <w:szCs w:val="24"/>
        </w:rPr>
        <w:t>Рассмотрение уведомления и документов</w:t>
      </w:r>
    </w:p>
    <w:p w:rsidR="00B3076A" w:rsidRDefault="00B3076A" w:rsidP="004D7CE0">
      <w:pPr>
        <w:spacing w:after="0" w:line="240" w:lineRule="auto"/>
        <w:ind w:right="-499"/>
        <w:jc w:val="center"/>
        <w:rPr>
          <w:sz w:val="20"/>
          <w:szCs w:val="20"/>
        </w:rPr>
      </w:pPr>
      <w:r>
        <w:rPr>
          <w:rFonts w:ascii="Times New Roman" w:eastAsia="Times New Roman" w:hAnsi="Times New Roman" w:cs="Times New Roman"/>
          <w:sz w:val="24"/>
          <w:szCs w:val="24"/>
        </w:rPr>
        <w:t>необходимых для предоставления муниципальной</w:t>
      </w:r>
    </w:p>
    <w:p w:rsidR="00B3076A" w:rsidRDefault="00B3076A" w:rsidP="004D7CE0">
      <w:pPr>
        <w:spacing w:after="0" w:line="240" w:lineRule="auto"/>
        <w:ind w:right="-499"/>
        <w:jc w:val="center"/>
        <w:rPr>
          <w:sz w:val="20"/>
          <w:szCs w:val="20"/>
        </w:rPr>
      </w:pPr>
      <w:r>
        <w:rPr>
          <w:rFonts w:ascii="Times New Roman" w:eastAsia="Times New Roman" w:hAnsi="Times New Roman" w:cs="Times New Roman"/>
          <w:sz w:val="24"/>
          <w:szCs w:val="24"/>
        </w:rPr>
        <w:t>услуги</w:t>
      </w:r>
    </w:p>
    <w:p w:rsidR="00B3076A" w:rsidRDefault="00B3076A" w:rsidP="004D7CE0">
      <w:pPr>
        <w:spacing w:after="0" w:line="240" w:lineRule="auto"/>
        <w:ind w:right="-499"/>
        <w:jc w:val="center"/>
        <w:rPr>
          <w:sz w:val="20"/>
          <w:szCs w:val="20"/>
        </w:rPr>
      </w:pPr>
      <w:r>
        <w:rPr>
          <w:rFonts w:ascii="Times New Roman" w:eastAsia="Times New Roman" w:hAnsi="Times New Roman" w:cs="Times New Roman"/>
          <w:sz w:val="24"/>
          <w:szCs w:val="24"/>
        </w:rPr>
        <w:t>(не более пяти дней)</w:t>
      </w:r>
    </w:p>
    <w:p w:rsidR="00B3076A" w:rsidRDefault="00B3076A">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1769110</wp:posOffset>
            </wp:positionH>
            <wp:positionV relativeFrom="paragraph">
              <wp:posOffset>168275</wp:posOffset>
            </wp:positionV>
            <wp:extent cx="3535680" cy="2755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535680" cy="275590"/>
                    </a:xfrm>
                    <a:prstGeom prst="rect">
                      <a:avLst/>
                    </a:prstGeom>
                    <a:noFill/>
                  </pic:spPr>
                </pic:pic>
              </a:graphicData>
            </a:graphic>
          </wp:anchor>
        </w:drawing>
      </w:r>
    </w:p>
    <w:p w:rsidR="00B3076A" w:rsidRDefault="00B3076A">
      <w:pPr>
        <w:spacing w:line="200" w:lineRule="exact"/>
        <w:rPr>
          <w:sz w:val="20"/>
          <w:szCs w:val="20"/>
        </w:rPr>
      </w:pPr>
    </w:p>
    <w:p w:rsidR="00B3076A" w:rsidRDefault="00B3076A">
      <w:pPr>
        <w:spacing w:line="383" w:lineRule="exact"/>
        <w:rPr>
          <w:sz w:val="20"/>
          <w:szCs w:val="20"/>
        </w:rPr>
      </w:pPr>
    </w:p>
    <w:tbl>
      <w:tblPr>
        <w:tblW w:w="0" w:type="auto"/>
        <w:tblInd w:w="410" w:type="dxa"/>
        <w:tblLayout w:type="fixed"/>
        <w:tblCellMar>
          <w:left w:w="0" w:type="dxa"/>
          <w:right w:w="0" w:type="dxa"/>
        </w:tblCellMar>
        <w:tblLook w:val="04A0"/>
      </w:tblPr>
      <w:tblGrid>
        <w:gridCol w:w="4440"/>
        <w:gridCol w:w="1100"/>
        <w:gridCol w:w="4020"/>
        <w:gridCol w:w="30"/>
      </w:tblGrid>
      <w:tr w:rsidR="00B3076A">
        <w:trPr>
          <w:trHeight w:val="40"/>
        </w:trPr>
        <w:tc>
          <w:tcPr>
            <w:tcW w:w="4440" w:type="dxa"/>
            <w:vMerge w:val="restart"/>
            <w:tcBorders>
              <w:top w:val="single" w:sz="8" w:space="0" w:color="auto"/>
              <w:left w:val="single" w:sz="8" w:space="0" w:color="auto"/>
              <w:bottom w:val="single" w:sz="8" w:space="0" w:color="auto"/>
              <w:right w:val="single" w:sz="8" w:space="0" w:color="auto"/>
            </w:tcBorders>
            <w:vAlign w:val="bottom"/>
          </w:tcPr>
          <w:p w:rsidR="00B3076A" w:rsidRDefault="00B3076A" w:rsidP="004D7CE0">
            <w:pPr>
              <w:spacing w:after="0" w:line="240" w:lineRule="auto"/>
              <w:jc w:val="center"/>
              <w:rPr>
                <w:sz w:val="20"/>
                <w:szCs w:val="20"/>
              </w:rPr>
            </w:pPr>
            <w:r>
              <w:rPr>
                <w:rFonts w:ascii="Times New Roman" w:eastAsia="Times New Roman" w:hAnsi="Times New Roman" w:cs="Times New Roman"/>
                <w:w w:val="99"/>
                <w:sz w:val="24"/>
                <w:szCs w:val="24"/>
              </w:rPr>
              <w:t>Направление уведомления об отказе в</w:t>
            </w:r>
          </w:p>
        </w:tc>
        <w:tc>
          <w:tcPr>
            <w:tcW w:w="1100" w:type="dxa"/>
            <w:vAlign w:val="bottom"/>
          </w:tcPr>
          <w:p w:rsidR="00B3076A" w:rsidRDefault="00B3076A" w:rsidP="004D7CE0">
            <w:pPr>
              <w:spacing w:after="0"/>
              <w:rPr>
                <w:sz w:val="3"/>
                <w:szCs w:val="3"/>
              </w:rPr>
            </w:pPr>
          </w:p>
        </w:tc>
        <w:tc>
          <w:tcPr>
            <w:tcW w:w="4020" w:type="dxa"/>
            <w:tcBorders>
              <w:bottom w:val="single" w:sz="8" w:space="0" w:color="auto"/>
            </w:tcBorders>
            <w:vAlign w:val="bottom"/>
          </w:tcPr>
          <w:p w:rsidR="00B3076A" w:rsidRDefault="00B3076A" w:rsidP="004D7CE0">
            <w:pPr>
              <w:spacing w:after="0"/>
              <w:rPr>
                <w:sz w:val="3"/>
                <w:szCs w:val="3"/>
              </w:rPr>
            </w:pPr>
          </w:p>
        </w:tc>
        <w:tc>
          <w:tcPr>
            <w:tcW w:w="0" w:type="dxa"/>
            <w:vAlign w:val="bottom"/>
          </w:tcPr>
          <w:p w:rsidR="00B3076A" w:rsidRDefault="00B3076A" w:rsidP="004D7CE0">
            <w:pPr>
              <w:spacing w:after="0"/>
              <w:rPr>
                <w:sz w:val="1"/>
                <w:szCs w:val="1"/>
              </w:rPr>
            </w:pPr>
          </w:p>
        </w:tc>
      </w:tr>
      <w:tr w:rsidR="00B3076A">
        <w:trPr>
          <w:trHeight w:val="288"/>
        </w:trPr>
        <w:tc>
          <w:tcPr>
            <w:tcW w:w="4440" w:type="dxa"/>
            <w:vMerge/>
            <w:tcBorders>
              <w:left w:val="single" w:sz="8" w:space="0" w:color="auto"/>
              <w:right w:val="single" w:sz="8" w:space="0" w:color="auto"/>
            </w:tcBorders>
            <w:vAlign w:val="bottom"/>
          </w:tcPr>
          <w:p w:rsidR="00B3076A" w:rsidRDefault="00B3076A" w:rsidP="004D7CE0">
            <w:pPr>
              <w:spacing w:after="0" w:line="240" w:lineRule="auto"/>
              <w:rPr>
                <w:sz w:val="24"/>
                <w:szCs w:val="24"/>
              </w:rPr>
            </w:pPr>
          </w:p>
        </w:tc>
        <w:tc>
          <w:tcPr>
            <w:tcW w:w="1100" w:type="dxa"/>
            <w:tcBorders>
              <w:right w:val="single" w:sz="8" w:space="0" w:color="auto"/>
            </w:tcBorders>
            <w:vAlign w:val="bottom"/>
          </w:tcPr>
          <w:p w:rsidR="00B3076A" w:rsidRDefault="00B3076A" w:rsidP="004D7CE0">
            <w:pPr>
              <w:spacing w:after="0"/>
              <w:rPr>
                <w:sz w:val="24"/>
                <w:szCs w:val="24"/>
              </w:rPr>
            </w:pPr>
          </w:p>
        </w:tc>
        <w:tc>
          <w:tcPr>
            <w:tcW w:w="4020" w:type="dxa"/>
            <w:tcBorders>
              <w:right w:val="single" w:sz="8" w:space="0" w:color="auto"/>
            </w:tcBorders>
            <w:vAlign w:val="bottom"/>
          </w:tcPr>
          <w:p w:rsidR="00B3076A" w:rsidRDefault="00B3076A" w:rsidP="004D7CE0">
            <w:pPr>
              <w:spacing w:after="0"/>
              <w:ind w:left="140"/>
              <w:rPr>
                <w:sz w:val="20"/>
                <w:szCs w:val="20"/>
              </w:rPr>
            </w:pPr>
            <w:r>
              <w:rPr>
                <w:rFonts w:ascii="Times New Roman" w:eastAsia="Times New Roman" w:hAnsi="Times New Roman" w:cs="Times New Roman"/>
                <w:sz w:val="24"/>
                <w:szCs w:val="24"/>
              </w:rPr>
              <w:t>Выдача уведомления</w:t>
            </w:r>
          </w:p>
        </w:tc>
        <w:tc>
          <w:tcPr>
            <w:tcW w:w="0" w:type="dxa"/>
            <w:vAlign w:val="bottom"/>
          </w:tcPr>
          <w:p w:rsidR="00B3076A" w:rsidRDefault="00B3076A" w:rsidP="004D7CE0">
            <w:pPr>
              <w:spacing w:after="0"/>
              <w:rPr>
                <w:sz w:val="1"/>
                <w:szCs w:val="1"/>
              </w:rPr>
            </w:pPr>
          </w:p>
        </w:tc>
      </w:tr>
      <w:tr w:rsidR="00B3076A">
        <w:trPr>
          <w:trHeight w:val="275"/>
        </w:trPr>
        <w:tc>
          <w:tcPr>
            <w:tcW w:w="4440" w:type="dxa"/>
            <w:tcBorders>
              <w:left w:val="single" w:sz="8" w:space="0" w:color="auto"/>
              <w:right w:val="single" w:sz="8" w:space="0" w:color="auto"/>
            </w:tcBorders>
            <w:vAlign w:val="bottom"/>
          </w:tcPr>
          <w:p w:rsidR="00B3076A" w:rsidRDefault="00B3076A" w:rsidP="004D7CE0">
            <w:pPr>
              <w:spacing w:after="0" w:line="240" w:lineRule="auto"/>
              <w:jc w:val="center"/>
              <w:rPr>
                <w:sz w:val="20"/>
                <w:szCs w:val="20"/>
              </w:rPr>
            </w:pPr>
            <w:r>
              <w:rPr>
                <w:rFonts w:ascii="Times New Roman" w:eastAsia="Times New Roman" w:hAnsi="Times New Roman" w:cs="Times New Roman"/>
                <w:w w:val="99"/>
                <w:sz w:val="24"/>
                <w:szCs w:val="24"/>
              </w:rPr>
              <w:t>предоставлении муниципальной</w:t>
            </w:r>
          </w:p>
        </w:tc>
        <w:tc>
          <w:tcPr>
            <w:tcW w:w="1100" w:type="dxa"/>
            <w:tcBorders>
              <w:right w:val="single" w:sz="8" w:space="0" w:color="auto"/>
            </w:tcBorders>
            <w:vAlign w:val="bottom"/>
          </w:tcPr>
          <w:p w:rsidR="00B3076A" w:rsidRDefault="00B3076A" w:rsidP="004D7CE0">
            <w:pPr>
              <w:spacing w:after="0"/>
              <w:rPr>
                <w:sz w:val="23"/>
                <w:szCs w:val="23"/>
              </w:rPr>
            </w:pPr>
          </w:p>
        </w:tc>
        <w:tc>
          <w:tcPr>
            <w:tcW w:w="4020" w:type="dxa"/>
            <w:tcBorders>
              <w:right w:val="single" w:sz="8" w:space="0" w:color="auto"/>
            </w:tcBorders>
            <w:vAlign w:val="bottom"/>
          </w:tcPr>
          <w:p w:rsidR="00B3076A" w:rsidRDefault="00B3076A" w:rsidP="004D7CE0">
            <w:pPr>
              <w:spacing w:after="0"/>
              <w:rPr>
                <w:sz w:val="23"/>
                <w:szCs w:val="23"/>
              </w:rPr>
            </w:pPr>
          </w:p>
        </w:tc>
        <w:tc>
          <w:tcPr>
            <w:tcW w:w="0" w:type="dxa"/>
            <w:vAlign w:val="bottom"/>
          </w:tcPr>
          <w:p w:rsidR="00B3076A" w:rsidRDefault="00B3076A" w:rsidP="004D7CE0">
            <w:pPr>
              <w:spacing w:after="0"/>
              <w:rPr>
                <w:sz w:val="1"/>
                <w:szCs w:val="1"/>
              </w:rPr>
            </w:pPr>
          </w:p>
        </w:tc>
      </w:tr>
      <w:tr w:rsidR="00B3076A">
        <w:trPr>
          <w:trHeight w:val="153"/>
        </w:trPr>
        <w:tc>
          <w:tcPr>
            <w:tcW w:w="4440" w:type="dxa"/>
            <w:vMerge w:val="restart"/>
            <w:tcBorders>
              <w:left w:val="single" w:sz="8" w:space="0" w:color="auto"/>
              <w:right w:val="single" w:sz="8" w:space="0" w:color="auto"/>
            </w:tcBorders>
            <w:vAlign w:val="bottom"/>
          </w:tcPr>
          <w:p w:rsidR="00B3076A" w:rsidRDefault="00B3076A" w:rsidP="004D7CE0">
            <w:pPr>
              <w:spacing w:after="0" w:line="240" w:lineRule="auto"/>
              <w:jc w:val="center"/>
              <w:rPr>
                <w:sz w:val="20"/>
                <w:szCs w:val="20"/>
              </w:rPr>
            </w:pPr>
            <w:r>
              <w:rPr>
                <w:rFonts w:ascii="Times New Roman" w:eastAsia="Times New Roman" w:hAnsi="Times New Roman" w:cs="Times New Roman"/>
                <w:w w:val="99"/>
                <w:sz w:val="24"/>
                <w:szCs w:val="24"/>
              </w:rPr>
              <w:t>услуги, если в уведомлении не</w:t>
            </w:r>
          </w:p>
        </w:tc>
        <w:tc>
          <w:tcPr>
            <w:tcW w:w="1100" w:type="dxa"/>
            <w:tcBorders>
              <w:right w:val="single" w:sz="8" w:space="0" w:color="auto"/>
            </w:tcBorders>
            <w:vAlign w:val="bottom"/>
          </w:tcPr>
          <w:p w:rsidR="00B3076A" w:rsidRDefault="00B3076A" w:rsidP="004D7CE0">
            <w:pPr>
              <w:spacing w:after="0"/>
              <w:rPr>
                <w:sz w:val="13"/>
                <w:szCs w:val="13"/>
              </w:rPr>
            </w:pPr>
          </w:p>
        </w:tc>
        <w:tc>
          <w:tcPr>
            <w:tcW w:w="4020" w:type="dxa"/>
            <w:tcBorders>
              <w:bottom w:val="single" w:sz="8" w:space="0" w:color="auto"/>
              <w:right w:val="single" w:sz="8" w:space="0" w:color="auto"/>
            </w:tcBorders>
            <w:vAlign w:val="bottom"/>
          </w:tcPr>
          <w:p w:rsidR="00B3076A" w:rsidRDefault="00B3076A" w:rsidP="004D7CE0">
            <w:pPr>
              <w:spacing w:after="0"/>
              <w:rPr>
                <w:sz w:val="13"/>
                <w:szCs w:val="13"/>
              </w:rPr>
            </w:pPr>
          </w:p>
        </w:tc>
        <w:tc>
          <w:tcPr>
            <w:tcW w:w="0" w:type="dxa"/>
            <w:vAlign w:val="bottom"/>
          </w:tcPr>
          <w:p w:rsidR="00B3076A" w:rsidRDefault="00B3076A" w:rsidP="004D7CE0">
            <w:pPr>
              <w:spacing w:after="0"/>
              <w:rPr>
                <w:sz w:val="1"/>
                <w:szCs w:val="1"/>
              </w:rPr>
            </w:pPr>
          </w:p>
        </w:tc>
      </w:tr>
      <w:tr w:rsidR="00B3076A">
        <w:trPr>
          <w:trHeight w:val="103"/>
        </w:trPr>
        <w:tc>
          <w:tcPr>
            <w:tcW w:w="4440" w:type="dxa"/>
            <w:vMerge/>
            <w:tcBorders>
              <w:left w:val="single" w:sz="8" w:space="0" w:color="auto"/>
              <w:right w:val="single" w:sz="8" w:space="0" w:color="auto"/>
            </w:tcBorders>
            <w:vAlign w:val="bottom"/>
          </w:tcPr>
          <w:p w:rsidR="00B3076A" w:rsidRDefault="00B3076A" w:rsidP="004D7CE0">
            <w:pPr>
              <w:spacing w:after="0" w:line="240" w:lineRule="auto"/>
              <w:rPr>
                <w:sz w:val="8"/>
                <w:szCs w:val="8"/>
              </w:rPr>
            </w:pPr>
          </w:p>
        </w:tc>
        <w:tc>
          <w:tcPr>
            <w:tcW w:w="1100" w:type="dxa"/>
            <w:vAlign w:val="bottom"/>
          </w:tcPr>
          <w:p w:rsidR="00B3076A" w:rsidRDefault="00B3076A" w:rsidP="004D7CE0">
            <w:pPr>
              <w:spacing w:after="0"/>
              <w:rPr>
                <w:sz w:val="8"/>
                <w:szCs w:val="8"/>
              </w:rPr>
            </w:pPr>
          </w:p>
        </w:tc>
        <w:tc>
          <w:tcPr>
            <w:tcW w:w="4020" w:type="dxa"/>
            <w:vAlign w:val="bottom"/>
          </w:tcPr>
          <w:p w:rsidR="00B3076A" w:rsidRDefault="00B3076A" w:rsidP="004D7CE0">
            <w:pPr>
              <w:spacing w:after="0"/>
              <w:rPr>
                <w:sz w:val="8"/>
                <w:szCs w:val="8"/>
              </w:rPr>
            </w:pPr>
          </w:p>
        </w:tc>
        <w:tc>
          <w:tcPr>
            <w:tcW w:w="0" w:type="dxa"/>
            <w:vAlign w:val="bottom"/>
          </w:tcPr>
          <w:p w:rsidR="00B3076A" w:rsidRDefault="00B3076A" w:rsidP="004D7CE0">
            <w:pPr>
              <w:spacing w:after="0"/>
              <w:rPr>
                <w:sz w:val="1"/>
                <w:szCs w:val="1"/>
              </w:rPr>
            </w:pPr>
          </w:p>
        </w:tc>
      </w:tr>
      <w:tr w:rsidR="00B3076A">
        <w:trPr>
          <w:trHeight w:val="313"/>
        </w:trPr>
        <w:tc>
          <w:tcPr>
            <w:tcW w:w="4440" w:type="dxa"/>
            <w:tcBorders>
              <w:left w:val="single" w:sz="8" w:space="0" w:color="auto"/>
              <w:right w:val="single" w:sz="8" w:space="0" w:color="auto"/>
            </w:tcBorders>
            <w:vAlign w:val="bottom"/>
          </w:tcPr>
          <w:p w:rsidR="00B3076A" w:rsidRDefault="00B3076A" w:rsidP="004D7CE0">
            <w:pPr>
              <w:spacing w:after="0" w:line="240" w:lineRule="auto"/>
              <w:jc w:val="center"/>
              <w:rPr>
                <w:sz w:val="20"/>
                <w:szCs w:val="20"/>
              </w:rPr>
            </w:pPr>
            <w:r>
              <w:rPr>
                <w:rFonts w:ascii="Times New Roman" w:eastAsia="Times New Roman" w:hAnsi="Times New Roman" w:cs="Times New Roman"/>
                <w:w w:val="98"/>
                <w:sz w:val="24"/>
                <w:szCs w:val="24"/>
              </w:rPr>
              <w:t>заполнены нужные графы</w:t>
            </w:r>
          </w:p>
        </w:tc>
        <w:tc>
          <w:tcPr>
            <w:tcW w:w="1100" w:type="dxa"/>
            <w:vAlign w:val="bottom"/>
          </w:tcPr>
          <w:p w:rsidR="00B3076A" w:rsidRDefault="00B3076A" w:rsidP="004D7CE0">
            <w:pPr>
              <w:spacing w:after="0"/>
              <w:rPr>
                <w:sz w:val="24"/>
                <w:szCs w:val="24"/>
              </w:rPr>
            </w:pPr>
          </w:p>
        </w:tc>
        <w:tc>
          <w:tcPr>
            <w:tcW w:w="4020" w:type="dxa"/>
            <w:vAlign w:val="bottom"/>
          </w:tcPr>
          <w:p w:rsidR="00B3076A" w:rsidRDefault="00B3076A" w:rsidP="004D7CE0">
            <w:pPr>
              <w:spacing w:after="0"/>
              <w:rPr>
                <w:sz w:val="24"/>
                <w:szCs w:val="24"/>
              </w:rPr>
            </w:pPr>
          </w:p>
        </w:tc>
        <w:tc>
          <w:tcPr>
            <w:tcW w:w="0" w:type="dxa"/>
            <w:vAlign w:val="bottom"/>
          </w:tcPr>
          <w:p w:rsidR="00B3076A" w:rsidRDefault="00B3076A" w:rsidP="004D7CE0">
            <w:pPr>
              <w:spacing w:after="0"/>
              <w:rPr>
                <w:sz w:val="1"/>
                <w:szCs w:val="1"/>
              </w:rPr>
            </w:pPr>
          </w:p>
        </w:tc>
      </w:tr>
      <w:tr w:rsidR="00B3076A">
        <w:trPr>
          <w:trHeight w:val="240"/>
        </w:trPr>
        <w:tc>
          <w:tcPr>
            <w:tcW w:w="4440" w:type="dxa"/>
            <w:tcBorders>
              <w:left w:val="single" w:sz="8" w:space="0" w:color="auto"/>
              <w:bottom w:val="single" w:sz="8" w:space="0" w:color="auto"/>
              <w:right w:val="single" w:sz="8" w:space="0" w:color="auto"/>
            </w:tcBorders>
            <w:vAlign w:val="bottom"/>
          </w:tcPr>
          <w:p w:rsidR="00B3076A" w:rsidRDefault="00B3076A">
            <w:pPr>
              <w:rPr>
                <w:sz w:val="20"/>
                <w:szCs w:val="20"/>
              </w:rPr>
            </w:pPr>
          </w:p>
        </w:tc>
        <w:tc>
          <w:tcPr>
            <w:tcW w:w="1100" w:type="dxa"/>
            <w:vAlign w:val="bottom"/>
          </w:tcPr>
          <w:p w:rsidR="00B3076A" w:rsidRDefault="00B3076A">
            <w:pPr>
              <w:rPr>
                <w:sz w:val="20"/>
                <w:szCs w:val="20"/>
              </w:rPr>
            </w:pPr>
          </w:p>
        </w:tc>
        <w:tc>
          <w:tcPr>
            <w:tcW w:w="4020" w:type="dxa"/>
            <w:vAlign w:val="bottom"/>
          </w:tcPr>
          <w:p w:rsidR="00B3076A" w:rsidRDefault="00B3076A">
            <w:pPr>
              <w:rPr>
                <w:sz w:val="20"/>
                <w:szCs w:val="20"/>
              </w:rPr>
            </w:pPr>
          </w:p>
        </w:tc>
        <w:tc>
          <w:tcPr>
            <w:tcW w:w="0" w:type="dxa"/>
            <w:vAlign w:val="bottom"/>
          </w:tcPr>
          <w:p w:rsidR="00B3076A" w:rsidRDefault="00B3076A">
            <w:pPr>
              <w:rPr>
                <w:sz w:val="1"/>
                <w:szCs w:val="1"/>
              </w:rPr>
            </w:pPr>
          </w:p>
        </w:tc>
      </w:tr>
    </w:tbl>
    <w:p w:rsidR="00B3076A" w:rsidRDefault="00DA6AF3">
      <w:pPr>
        <w:spacing w:line="20" w:lineRule="exact"/>
        <w:rPr>
          <w:sz w:val="20"/>
          <w:szCs w:val="20"/>
        </w:rPr>
      </w:pPr>
      <w:r>
        <w:rPr>
          <w:noProof/>
          <w:sz w:val="20"/>
          <w:szCs w:val="20"/>
        </w:rPr>
        <w:pict>
          <v:line id="Shape 11" o:spid="_x0000_s1034" style="position:absolute;z-index:-251668992;visibility:visible;mso-position-horizontal-relative:text;mso-position-vertical-relative:text" from="165.6pt,9.6pt" to="165.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" o:allowincell="f" filled="t" strokeweight=".8pt">
            <v:stroke joinstyle="miter"/>
            <o:lock v:ext="edit" shapetype="f"/>
          </v:line>
        </w:pict>
      </w:r>
      <w:r>
        <w:rPr>
          <w:noProof/>
          <w:sz w:val="20"/>
          <w:szCs w:val="20"/>
        </w:rPr>
        <w:pict>
          <v:line id="Shape 12" o:spid="_x0000_s1033" style="position:absolute;z-index:-251667968;visibility:visible;mso-position-horizontal-relative:text;mso-position-vertical-relative:text" from="341.85pt,9.6pt" to="341.8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" o:allowincell="f" filled="t" strokeweight=".28219mm">
            <v:stroke joinstyle="miter"/>
            <o:lock v:ext="edit" shapetype="f"/>
          </v:line>
        </w:pict>
      </w:r>
      <w:r>
        <w:rPr>
          <w:noProof/>
          <w:sz w:val="20"/>
          <w:szCs w:val="20"/>
        </w:rPr>
        <w:pict>
          <v:line id="Shape 13" o:spid="_x0000_s1032" style="position:absolute;z-index:-251666944;visibility:visible;mso-position-horizontal-relative:text;mso-position-vertical-relative:text" from="165.15pt,10pt" to="34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" o:allowincell="f" filled="t" strokeweight=".8pt">
            <v:stroke joinstyle="miter"/>
            <o:lock v:ext="edit" shapetype="f"/>
          </v:line>
        </w:pict>
      </w:r>
      <w:r>
        <w:rPr>
          <w:noProof/>
          <w:sz w:val="20"/>
          <w:szCs w:val="20"/>
        </w:rPr>
        <w:pict>
          <v:line id="Shape 14" o:spid="_x0000_s1031" style="position:absolute;z-index:-251665920;visibility:visible;mso-position-horizontal-relative:text;mso-position-vertical-relative:text" from="361.25pt,11.9pt" to="361.25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p3ugEAAIIDAAAOAAAAZHJzL2Uyb0RvYy54bWysU02PEzEMvSPxH6Lc6UzLUkr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" o:allowincell="f" filled="t" strokeweight=".8pt">
            <v:stroke joinstyle="miter"/>
            <o:lock v:ext="edit" shapetype="f"/>
          </v:line>
        </w:pict>
      </w:r>
      <w:r>
        <w:rPr>
          <w:noProof/>
          <w:sz w:val="20"/>
          <w:szCs w:val="20"/>
        </w:rPr>
        <w:pict>
          <v:line id="Shape 15" o:spid="_x0000_s1030" style="position:absolute;z-index:-251664896;visibility:visible;mso-position-horizontal-relative:text;mso-position-vertical-relative:text" from="534.55pt,11.9pt" to="534.55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BeuwEAAIIDAAAOAAAAZHJzL2Uyb0RvYy54bWysU8mOEzEQvSPxD5bvpDuBhIy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" o:allowincell="f" filled="t" strokeweight=".28219mm">
            <v:stroke joinstyle="miter"/>
            <o:lock v:ext="edit" shapetype="f"/>
          </v:line>
        </w:pict>
      </w:r>
      <w:r>
        <w:rPr>
          <w:noProof/>
          <w:sz w:val="20"/>
          <w:szCs w:val="20"/>
        </w:rPr>
        <w:pict>
          <v:line id="Shape 16" o:spid="_x0000_s1029" style="position:absolute;z-index:-251663872;visibility:visible;mso-position-horizontal-relative:text;mso-position-vertical-relative:text" from="360.85pt,12.3pt" to="5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" o:allowincell="f" filled="t" strokeweight=".28219mm">
            <v:stroke joinstyle="miter"/>
            <o:lock v:ext="edit" shapetype="f"/>
          </v:line>
        </w:pict>
      </w:r>
      <w:r w:rsidR="00B3076A">
        <w:rPr>
          <w:noProof/>
          <w:sz w:val="20"/>
          <w:szCs w:val="20"/>
        </w:rPr>
        <w:drawing>
          <wp:anchor distT="0" distB="0" distL="114300" distR="114300" simplePos="0" relativeHeight="251653632" behindDoc="1" locked="0" layoutInCell="0" allowOverlap="1">
            <wp:simplePos x="0" y="0"/>
            <wp:positionH relativeFrom="column">
              <wp:posOffset>3971290</wp:posOffset>
            </wp:positionH>
            <wp:positionV relativeFrom="paragraph">
              <wp:posOffset>-419735</wp:posOffset>
            </wp:positionV>
            <wp:extent cx="81280" cy="483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81280" cy="483870"/>
                    </a:xfrm>
                    <a:prstGeom prst="rect">
                      <a:avLst/>
                    </a:prstGeom>
                    <a:noFill/>
                  </pic:spPr>
                </pic:pic>
              </a:graphicData>
            </a:graphic>
          </wp:anchor>
        </w:drawing>
      </w:r>
      <w:r w:rsidR="00B3076A">
        <w:rPr>
          <w:noProof/>
          <w:sz w:val="20"/>
          <w:szCs w:val="20"/>
        </w:rPr>
        <w:drawing>
          <wp:anchor distT="0" distB="0" distL="114300" distR="114300" simplePos="0" relativeHeight="251654656" behindDoc="1" locked="0" layoutInCell="0" allowOverlap="1">
            <wp:simplePos x="0" y="0"/>
            <wp:positionH relativeFrom="column">
              <wp:posOffset>5807710</wp:posOffset>
            </wp:positionH>
            <wp:positionV relativeFrom="paragraph">
              <wp:posOffset>-419735</wp:posOffset>
            </wp:positionV>
            <wp:extent cx="81280" cy="4838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81280" cy="483870"/>
                    </a:xfrm>
                    <a:prstGeom prst="rect">
                      <a:avLst/>
                    </a:prstGeom>
                    <a:noFill/>
                  </pic:spPr>
                </pic:pic>
              </a:graphicData>
            </a:graphic>
          </wp:anchor>
        </w:drawing>
      </w:r>
    </w:p>
    <w:p w:rsidR="004D7CE0" w:rsidRDefault="004D7CE0" w:rsidP="004D7CE0">
      <w:pPr>
        <w:spacing w:after="0"/>
        <w:sectPr w:rsidR="004D7CE0">
          <w:pgSz w:w="11900" w:h="16840"/>
          <w:pgMar w:top="834" w:right="560" w:bottom="1440" w:left="700" w:header="0" w:footer="0" w:gutter="0"/>
          <w:cols w:space="720" w:equalWidth="0">
            <w:col w:w="10640"/>
          </w:cols>
        </w:sectPr>
      </w:pPr>
    </w:p>
    <w:p w:rsidR="00B3076A" w:rsidRDefault="00B3076A" w:rsidP="004D7CE0">
      <w:pPr>
        <w:spacing w:after="0" w:line="256" w:lineRule="exact"/>
        <w:rPr>
          <w:sz w:val="20"/>
          <w:szCs w:val="20"/>
        </w:rPr>
      </w:pPr>
    </w:p>
    <w:p w:rsidR="00B3076A" w:rsidRDefault="00B3076A" w:rsidP="004D7CE0">
      <w:pPr>
        <w:spacing w:after="0" w:line="240" w:lineRule="auto"/>
        <w:ind w:left="3460"/>
        <w:rPr>
          <w:sz w:val="20"/>
          <w:szCs w:val="20"/>
        </w:rPr>
      </w:pPr>
      <w:r>
        <w:rPr>
          <w:rFonts w:ascii="Times New Roman" w:eastAsia="Times New Roman" w:hAnsi="Times New Roman" w:cs="Times New Roman"/>
          <w:sz w:val="24"/>
          <w:szCs w:val="24"/>
        </w:rPr>
        <w:t>Выдача уведомлений о</w:t>
      </w:r>
    </w:p>
    <w:p w:rsidR="00B3076A" w:rsidRDefault="00B3076A" w:rsidP="004D7CE0">
      <w:pPr>
        <w:spacing w:after="0" w:line="240" w:lineRule="auto"/>
        <w:ind w:left="3460"/>
        <w:rPr>
          <w:sz w:val="20"/>
          <w:szCs w:val="20"/>
        </w:rPr>
      </w:pPr>
      <w:r>
        <w:rPr>
          <w:rFonts w:ascii="Times New Roman" w:eastAsia="Times New Roman" w:hAnsi="Times New Roman" w:cs="Times New Roman"/>
          <w:b/>
          <w:bCs/>
          <w:sz w:val="24"/>
          <w:szCs w:val="24"/>
        </w:rPr>
        <w:t xml:space="preserve">несоответствии </w:t>
      </w:r>
      <w:r>
        <w:rPr>
          <w:rFonts w:ascii="Times New Roman" w:eastAsia="Times New Roman" w:hAnsi="Times New Roman" w:cs="Times New Roman"/>
          <w:sz w:val="24"/>
          <w:szCs w:val="24"/>
        </w:rPr>
        <w:t>указанных в</w:t>
      </w:r>
    </w:p>
    <w:p w:rsidR="00B3076A" w:rsidRDefault="00B3076A" w:rsidP="004D7CE0">
      <w:pPr>
        <w:spacing w:after="0" w:line="240" w:lineRule="auto"/>
        <w:ind w:left="3460"/>
        <w:rPr>
          <w:sz w:val="20"/>
          <w:szCs w:val="20"/>
        </w:rPr>
      </w:pPr>
      <w:r>
        <w:rPr>
          <w:rFonts w:ascii="Times New Roman" w:eastAsia="Times New Roman" w:hAnsi="Times New Roman" w:cs="Times New Roman"/>
          <w:sz w:val="24"/>
          <w:szCs w:val="24"/>
        </w:rPr>
        <w:t>уведомлении о планируемом</w:t>
      </w:r>
    </w:p>
    <w:p w:rsidR="00B3076A" w:rsidRDefault="00B3076A" w:rsidP="004D7CE0">
      <w:pPr>
        <w:spacing w:after="0" w:line="240" w:lineRule="auto"/>
        <w:ind w:left="3460"/>
        <w:rPr>
          <w:sz w:val="20"/>
          <w:szCs w:val="20"/>
        </w:rPr>
      </w:pPr>
      <w:r>
        <w:rPr>
          <w:rFonts w:ascii="Times New Roman" w:eastAsia="Times New Roman" w:hAnsi="Times New Roman" w:cs="Times New Roman"/>
          <w:sz w:val="24"/>
          <w:szCs w:val="24"/>
        </w:rPr>
        <w:t>строительстве или</w:t>
      </w:r>
    </w:p>
    <w:p w:rsidR="00B3076A" w:rsidRDefault="00B3076A" w:rsidP="004D7CE0">
      <w:pPr>
        <w:spacing w:line="240" w:lineRule="auto"/>
        <w:ind w:left="3460"/>
        <w:rPr>
          <w:sz w:val="20"/>
          <w:szCs w:val="20"/>
        </w:rPr>
      </w:pPr>
      <w:r>
        <w:rPr>
          <w:rFonts w:ascii="Times New Roman" w:eastAsia="Times New Roman" w:hAnsi="Times New Roman" w:cs="Times New Roman"/>
          <w:sz w:val="24"/>
          <w:szCs w:val="24"/>
        </w:rPr>
        <w:t>реконструкции параметров</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объекта индивидуального</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жилищного строительства или</w:t>
      </w:r>
      <w:r w:rsidR="004D7CE0">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садового дома установленным</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параметрам и допустимости</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размещения объекта</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индивидуального жилищного</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 или садового</w:t>
      </w:r>
      <w:r w:rsidR="004D7C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на земельном участке</w:t>
      </w:r>
    </w:p>
    <w:p w:rsidR="00B3076A" w:rsidRDefault="00DA6AF3">
      <w:pPr>
        <w:spacing w:line="20" w:lineRule="exact"/>
        <w:rPr>
          <w:sz w:val="20"/>
          <w:szCs w:val="20"/>
        </w:rPr>
      </w:pPr>
      <w:r>
        <w:rPr>
          <w:noProof/>
          <w:sz w:val="20"/>
          <w:szCs w:val="20"/>
        </w:rPr>
        <w:pict>
          <v:line id="Shape 19" o:spid="_x0000_s1028" style="position:absolute;z-index:-251660800;visibility:visible" from="165.15pt,26.35pt" to="342.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" o:allowincell="f" filled="t" strokeweight=".8pt">
            <v:stroke joinstyle="miter"/>
            <o:lock v:ext="edit" shapetype="f"/>
          </v:line>
        </w:pict>
      </w:r>
    </w:p>
    <w:p w:rsidR="00B3076A" w:rsidRDefault="00B3076A">
      <w:pPr>
        <w:spacing w:line="20" w:lineRule="exact"/>
        <w:rPr>
          <w:sz w:val="20"/>
          <w:szCs w:val="20"/>
        </w:rPr>
      </w:pPr>
      <w:r>
        <w:rPr>
          <w:sz w:val="20"/>
          <w:szCs w:val="20"/>
        </w:rPr>
        <w:br w:type="column"/>
      </w:r>
    </w:p>
    <w:p w:rsidR="00B3076A" w:rsidRDefault="00B3076A">
      <w:pPr>
        <w:spacing w:line="254" w:lineRule="auto"/>
        <w:ind w:right="120"/>
        <w:rPr>
          <w:sz w:val="20"/>
          <w:szCs w:val="20"/>
        </w:rPr>
      </w:pPr>
      <w:r>
        <w:rPr>
          <w:rFonts w:ascii="Times New Roman" w:eastAsia="Times New Roman" w:hAnsi="Times New Roman" w:cs="Times New Roman"/>
          <w:sz w:val="23"/>
          <w:szCs w:val="23"/>
        </w:rPr>
        <w:t xml:space="preserve">Выдача уведомлений о </w:t>
      </w:r>
      <w:r>
        <w:rPr>
          <w:rFonts w:ascii="Times New Roman" w:eastAsia="Times New Roman" w:hAnsi="Times New Roman" w:cs="Times New Roman"/>
          <w:b/>
          <w:bCs/>
          <w:sz w:val="23"/>
          <w:szCs w:val="23"/>
        </w:rPr>
        <w:t xml:space="preserve">соответствии </w:t>
      </w:r>
      <w:r>
        <w:rPr>
          <w:rFonts w:ascii="Times New Roman" w:eastAsia="Times New Roman" w:hAnsi="Times New Roman" w:cs="Times New Roman"/>
          <w:sz w:val="23"/>
          <w:szCs w:val="23"/>
        </w:rPr>
        <w:t>указанных в</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DA6AF3">
      <w:pPr>
        <w:spacing w:line="20" w:lineRule="exact"/>
        <w:rPr>
          <w:sz w:val="20"/>
          <w:szCs w:val="20"/>
        </w:rPr>
      </w:pPr>
      <w:r>
        <w:rPr>
          <w:noProof/>
          <w:sz w:val="20"/>
          <w:szCs w:val="20"/>
        </w:rPr>
        <w:pict>
          <v:line id="Shape 20" o:spid="_x0000_s1027" style="position:absolute;z-index:-251658752;visibility:visible" from="-8.1pt,25.8pt" to="16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" o:allowincell="f" filled="t" strokeweight=".28219mm">
            <v:stroke joinstyle="miter"/>
            <o:lock v:ext="edit" shapetype="f"/>
          </v:line>
        </w:pict>
      </w:r>
    </w:p>
    <w:p w:rsidR="00B3076A" w:rsidRDefault="00B3076A">
      <w:pPr>
        <w:spacing w:line="200" w:lineRule="exact"/>
        <w:rPr>
          <w:sz w:val="20"/>
          <w:szCs w:val="20"/>
        </w:rPr>
      </w:pPr>
    </w:p>
    <w:p w:rsidR="00B3076A" w:rsidRDefault="00B3076A">
      <w:pPr>
        <w:sectPr w:rsidR="00B3076A">
          <w:type w:val="continuous"/>
          <w:pgSz w:w="11900" w:h="16840"/>
          <w:pgMar w:top="834" w:right="560" w:bottom="1440" w:left="700" w:header="0" w:footer="0" w:gutter="0"/>
          <w:cols w:num="2" w:space="720" w:equalWidth="0">
            <w:col w:w="6660" w:space="720"/>
            <w:col w:w="3260"/>
          </w:cols>
        </w:sectPr>
      </w:pPr>
    </w:p>
    <w:p w:rsidR="00B3076A" w:rsidRDefault="00B3076A">
      <w:pPr>
        <w:spacing w:line="200" w:lineRule="exact"/>
        <w:rPr>
          <w:sz w:val="20"/>
          <w:szCs w:val="20"/>
        </w:rPr>
      </w:pPr>
    </w:p>
    <w:p w:rsidR="00B3076A" w:rsidRDefault="00B3076A">
      <w:pPr>
        <w:spacing w:line="200" w:lineRule="exact"/>
        <w:rPr>
          <w:sz w:val="20"/>
          <w:szCs w:val="20"/>
        </w:rPr>
      </w:pPr>
    </w:p>
    <w:p w:rsidR="00B3076A" w:rsidRDefault="00B3076A">
      <w:pPr>
        <w:spacing w:line="200" w:lineRule="exact"/>
        <w:rPr>
          <w:sz w:val="20"/>
          <w:szCs w:val="20"/>
        </w:rPr>
      </w:pPr>
    </w:p>
    <w:p w:rsidR="00B3076A" w:rsidRDefault="00B3076A">
      <w:pPr>
        <w:spacing w:line="200" w:lineRule="exact"/>
        <w:rPr>
          <w:sz w:val="20"/>
          <w:szCs w:val="20"/>
        </w:rPr>
      </w:pPr>
    </w:p>
    <w:p w:rsidR="00B3076A" w:rsidRDefault="00B3076A">
      <w:pPr>
        <w:spacing w:line="203" w:lineRule="exact"/>
        <w:rPr>
          <w:sz w:val="20"/>
          <w:szCs w:val="20"/>
        </w:rPr>
      </w:pPr>
    </w:p>
    <w:p w:rsidR="00B3076A" w:rsidRDefault="00B3076A">
      <w:pPr>
        <w:sectPr w:rsidR="00B3076A">
          <w:type w:val="continuous"/>
          <w:pgSz w:w="11900" w:h="16840"/>
          <w:pgMar w:top="834" w:right="560" w:bottom="1440" w:left="700" w:header="0" w:footer="0" w:gutter="0"/>
          <w:cols w:space="720" w:equalWidth="0">
            <w:col w:w="10640"/>
          </w:cols>
        </w:sectPr>
      </w:pPr>
    </w:p>
    <w:p w:rsidR="00B3076A" w:rsidRDefault="00B3076A">
      <w:pPr>
        <w:jc w:val="right"/>
        <w:rPr>
          <w:sz w:val="20"/>
          <w:szCs w:val="20"/>
        </w:rPr>
      </w:pPr>
      <w:r>
        <w:rPr>
          <w:rFonts w:ascii="Times New Roman" w:eastAsia="Times New Roman" w:hAnsi="Times New Roman" w:cs="Times New Roman"/>
          <w:sz w:val="24"/>
          <w:szCs w:val="24"/>
        </w:rPr>
        <w:lastRenderedPageBreak/>
        <w:t>Приложение 2</w:t>
      </w:r>
    </w:p>
    <w:p w:rsidR="00B3076A" w:rsidRDefault="00B3076A">
      <w:pPr>
        <w:jc w:val="right"/>
        <w:rPr>
          <w:sz w:val="20"/>
          <w:szCs w:val="20"/>
        </w:rPr>
      </w:pPr>
      <w:r>
        <w:rPr>
          <w:rFonts w:ascii="Times New Roman" w:eastAsia="Times New Roman" w:hAnsi="Times New Roman" w:cs="Times New Roman"/>
          <w:sz w:val="24"/>
          <w:szCs w:val="24"/>
        </w:rPr>
        <w:t>к административному регламенту</w:t>
      </w:r>
    </w:p>
    <w:p w:rsidR="00B3076A" w:rsidRDefault="00B3076A">
      <w:pPr>
        <w:jc w:val="right"/>
        <w:rPr>
          <w:sz w:val="20"/>
          <w:szCs w:val="20"/>
        </w:rPr>
      </w:pPr>
      <w:r>
        <w:rPr>
          <w:rFonts w:ascii="Times New Roman" w:eastAsia="Times New Roman" w:hAnsi="Times New Roman" w:cs="Times New Roman"/>
          <w:sz w:val="24"/>
          <w:szCs w:val="24"/>
        </w:rPr>
        <w:t>предоставлению муниципальной услуги</w:t>
      </w:r>
    </w:p>
    <w:p w:rsidR="00B3076A" w:rsidRDefault="00B3076A">
      <w:pPr>
        <w:spacing w:line="345" w:lineRule="exact"/>
        <w:rPr>
          <w:sz w:val="20"/>
          <w:szCs w:val="20"/>
        </w:rPr>
      </w:pPr>
    </w:p>
    <w:p w:rsidR="00B3076A" w:rsidRDefault="00B3076A">
      <w:pPr>
        <w:spacing w:line="277" w:lineRule="auto"/>
        <w:jc w:val="center"/>
        <w:rPr>
          <w:sz w:val="20"/>
          <w:szCs w:val="20"/>
        </w:rPr>
      </w:pPr>
      <w:r>
        <w:rPr>
          <w:rFonts w:ascii="Times New Roman" w:eastAsia="Times New Roman" w:hAnsi="Times New Roman" w:cs="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A136A" w:rsidTr="00B1233A">
        <w:trPr>
          <w:jc w:val="right"/>
        </w:trPr>
        <w:tc>
          <w:tcPr>
            <w:tcW w:w="198" w:type="dxa"/>
            <w:tcBorders>
              <w:top w:val="nil"/>
              <w:left w:val="nil"/>
              <w:bottom w:val="nil"/>
              <w:right w:val="nil"/>
            </w:tcBorders>
            <w:vAlign w:val="bottom"/>
          </w:tcPr>
          <w:p w:rsidR="00BA136A" w:rsidRDefault="00BA136A" w:rsidP="00B1233A">
            <w:pPr>
              <w:jc w:val="right"/>
              <w:rPr>
                <w:sz w:val="24"/>
                <w:szCs w:val="24"/>
              </w:rPr>
            </w:pPr>
            <w:bookmarkStart w:id="1" w:name="OLE_LINK5"/>
            <w:r>
              <w:rPr>
                <w:sz w:val="24"/>
                <w:szCs w:val="24"/>
              </w:rPr>
              <w:t xml:space="preserve"> «</w:t>
            </w:r>
          </w:p>
        </w:tc>
        <w:tc>
          <w:tcPr>
            <w:tcW w:w="397" w:type="dxa"/>
            <w:tcBorders>
              <w:top w:val="nil"/>
              <w:left w:val="nil"/>
              <w:bottom w:val="single" w:sz="4" w:space="0" w:color="auto"/>
              <w:right w:val="nil"/>
            </w:tcBorders>
            <w:vAlign w:val="bottom"/>
          </w:tcPr>
          <w:p w:rsidR="00BA136A" w:rsidRDefault="00BA136A" w:rsidP="00B1233A">
            <w:pPr>
              <w:jc w:val="center"/>
              <w:rPr>
                <w:sz w:val="24"/>
                <w:szCs w:val="24"/>
              </w:rPr>
            </w:pPr>
          </w:p>
        </w:tc>
        <w:tc>
          <w:tcPr>
            <w:tcW w:w="255" w:type="dxa"/>
            <w:tcBorders>
              <w:top w:val="nil"/>
              <w:left w:val="nil"/>
              <w:bottom w:val="nil"/>
              <w:right w:val="nil"/>
            </w:tcBorders>
            <w:vAlign w:val="bottom"/>
          </w:tcPr>
          <w:p w:rsidR="00BA136A" w:rsidRDefault="00BA136A" w:rsidP="00B1233A">
            <w:pPr>
              <w:rPr>
                <w:sz w:val="24"/>
                <w:szCs w:val="24"/>
              </w:rPr>
            </w:pPr>
            <w:r>
              <w:rPr>
                <w:sz w:val="24"/>
                <w:szCs w:val="24"/>
              </w:rPr>
              <w:t>»</w:t>
            </w:r>
          </w:p>
        </w:tc>
        <w:tc>
          <w:tcPr>
            <w:tcW w:w="1418" w:type="dxa"/>
            <w:tcBorders>
              <w:top w:val="nil"/>
              <w:left w:val="nil"/>
              <w:bottom w:val="single" w:sz="4" w:space="0" w:color="auto"/>
              <w:right w:val="nil"/>
            </w:tcBorders>
            <w:vAlign w:val="bottom"/>
          </w:tcPr>
          <w:p w:rsidR="00BA136A" w:rsidRDefault="00BA136A" w:rsidP="00B1233A">
            <w:pPr>
              <w:jc w:val="center"/>
              <w:rPr>
                <w:sz w:val="24"/>
                <w:szCs w:val="24"/>
              </w:rPr>
            </w:pPr>
          </w:p>
        </w:tc>
        <w:tc>
          <w:tcPr>
            <w:tcW w:w="369" w:type="dxa"/>
            <w:tcBorders>
              <w:top w:val="nil"/>
              <w:left w:val="nil"/>
              <w:bottom w:val="nil"/>
              <w:right w:val="nil"/>
            </w:tcBorders>
            <w:vAlign w:val="bottom"/>
          </w:tcPr>
          <w:p w:rsidR="00BA136A" w:rsidRDefault="00BA136A" w:rsidP="00B1233A">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A136A" w:rsidRDefault="00BA136A" w:rsidP="00B1233A">
            <w:pPr>
              <w:rPr>
                <w:sz w:val="24"/>
                <w:szCs w:val="24"/>
              </w:rPr>
            </w:pPr>
          </w:p>
        </w:tc>
        <w:tc>
          <w:tcPr>
            <w:tcW w:w="312" w:type="dxa"/>
            <w:tcBorders>
              <w:top w:val="nil"/>
              <w:left w:val="nil"/>
              <w:bottom w:val="nil"/>
              <w:right w:val="nil"/>
            </w:tcBorders>
            <w:vAlign w:val="bottom"/>
          </w:tcPr>
          <w:p w:rsidR="00BA136A" w:rsidRDefault="00BA136A" w:rsidP="00B1233A">
            <w:pPr>
              <w:ind w:left="57"/>
              <w:rPr>
                <w:sz w:val="24"/>
                <w:szCs w:val="24"/>
              </w:rPr>
            </w:pPr>
            <w:r>
              <w:rPr>
                <w:sz w:val="24"/>
                <w:szCs w:val="24"/>
              </w:rPr>
              <w:t>г.</w:t>
            </w:r>
          </w:p>
        </w:tc>
      </w:tr>
      <w:bookmarkEnd w:id="1"/>
    </w:tbl>
    <w:p w:rsidR="00BA136A" w:rsidRDefault="00BA136A" w:rsidP="00BA136A">
      <w:pPr>
        <w:spacing w:after="0"/>
        <w:rPr>
          <w:sz w:val="24"/>
          <w:szCs w:val="24"/>
        </w:rPr>
      </w:pPr>
    </w:p>
    <w:p w:rsidR="00BA136A" w:rsidRPr="00BC6E86" w:rsidRDefault="00BA136A" w:rsidP="00BA136A">
      <w:pPr>
        <w:pBdr>
          <w:top w:val="single" w:sz="4" w:space="1" w:color="auto"/>
        </w:pBdr>
        <w:spacing w:after="0"/>
        <w:rPr>
          <w:sz w:val="2"/>
          <w:szCs w:val="2"/>
        </w:rPr>
      </w:pPr>
    </w:p>
    <w:p w:rsidR="00BA136A" w:rsidRPr="006635F4" w:rsidRDefault="00BA136A" w:rsidP="00BA136A">
      <w:pPr>
        <w:spacing w:after="0"/>
        <w:rPr>
          <w:sz w:val="24"/>
          <w:szCs w:val="24"/>
        </w:rPr>
      </w:pPr>
    </w:p>
    <w:p w:rsidR="00BA136A" w:rsidRPr="00E35A82" w:rsidRDefault="00BA136A" w:rsidP="00BA136A">
      <w:pPr>
        <w:pBdr>
          <w:top w:val="single" w:sz="4" w:space="1" w:color="auto"/>
        </w:pBdr>
        <w:spacing w:after="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136A" w:rsidRPr="00BC6E86" w:rsidRDefault="00BA136A" w:rsidP="00BA136A">
      <w:pPr>
        <w:spacing w:after="240"/>
        <w:jc w:val="center"/>
        <w:rPr>
          <w:b/>
          <w:sz w:val="24"/>
          <w:szCs w:val="24"/>
        </w:rPr>
      </w:pPr>
      <w:r w:rsidRPr="00BC6E86">
        <w:rPr>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6408"/>
        <w:gridCol w:w="2721"/>
      </w:tblGrid>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1.1</w:t>
            </w:r>
          </w:p>
        </w:tc>
        <w:tc>
          <w:tcPr>
            <w:tcW w:w="6408" w:type="dxa"/>
          </w:tcPr>
          <w:p w:rsidR="00BA136A" w:rsidRPr="006635F4" w:rsidRDefault="00BA136A" w:rsidP="00BA136A">
            <w:pPr>
              <w:spacing w:after="0"/>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2721" w:type="dxa"/>
          </w:tcPr>
          <w:p w:rsidR="00BA136A" w:rsidRPr="006635F4" w:rsidRDefault="00BA136A" w:rsidP="00BA136A">
            <w:pPr>
              <w:spacing w:after="0"/>
              <w:ind w:left="57" w:right="57"/>
              <w:jc w:val="both"/>
              <w:rPr>
                <w:sz w:val="24"/>
                <w:szCs w:val="24"/>
              </w:rPr>
            </w:pPr>
          </w:p>
        </w:tc>
      </w:tr>
      <w:tr w:rsidR="00BA136A" w:rsidRPr="006635F4" w:rsidTr="00BA136A">
        <w:trPr>
          <w:trHeight w:val="701"/>
        </w:trPr>
        <w:tc>
          <w:tcPr>
            <w:tcW w:w="850" w:type="dxa"/>
          </w:tcPr>
          <w:p w:rsidR="00BA136A" w:rsidRPr="006635F4" w:rsidRDefault="00BA136A" w:rsidP="00BA136A">
            <w:pPr>
              <w:spacing w:after="0"/>
              <w:ind w:left="57"/>
              <w:rPr>
                <w:sz w:val="24"/>
                <w:szCs w:val="24"/>
              </w:rPr>
            </w:pPr>
            <w:r w:rsidRPr="006635F4">
              <w:rPr>
                <w:sz w:val="24"/>
                <w:szCs w:val="24"/>
              </w:rPr>
              <w:t>1.1.1</w:t>
            </w:r>
          </w:p>
        </w:tc>
        <w:tc>
          <w:tcPr>
            <w:tcW w:w="6408" w:type="dxa"/>
          </w:tcPr>
          <w:p w:rsidR="00BA136A" w:rsidRPr="006635F4" w:rsidRDefault="00BA136A" w:rsidP="00BA136A">
            <w:pPr>
              <w:spacing w:after="0"/>
              <w:ind w:left="57" w:right="57"/>
              <w:jc w:val="both"/>
              <w:rPr>
                <w:sz w:val="24"/>
                <w:szCs w:val="24"/>
              </w:rPr>
            </w:pPr>
            <w:r w:rsidRPr="006635F4">
              <w:rPr>
                <w:sz w:val="24"/>
                <w:szCs w:val="24"/>
              </w:rPr>
              <w:t>Фамилия, имя, отчество (при наличии)</w:t>
            </w:r>
          </w:p>
        </w:tc>
        <w:tc>
          <w:tcPr>
            <w:tcW w:w="2721" w:type="dxa"/>
          </w:tcPr>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Pr="006635F4" w:rsidRDefault="00BA136A" w:rsidP="00BA136A">
            <w:pPr>
              <w:spacing w:after="0"/>
              <w:ind w:left="57" w:right="57"/>
              <w:jc w:val="both"/>
              <w:rPr>
                <w:sz w:val="24"/>
                <w:szCs w:val="24"/>
              </w:rPr>
            </w:pPr>
          </w:p>
        </w:tc>
      </w:tr>
      <w:tr w:rsidR="00BA136A" w:rsidRPr="006635F4" w:rsidTr="00BA136A">
        <w:trPr>
          <w:trHeight w:val="613"/>
        </w:trPr>
        <w:tc>
          <w:tcPr>
            <w:tcW w:w="850" w:type="dxa"/>
          </w:tcPr>
          <w:p w:rsidR="00BA136A" w:rsidRPr="006635F4" w:rsidRDefault="00BA136A" w:rsidP="00BA136A">
            <w:pPr>
              <w:spacing w:after="0"/>
              <w:ind w:left="57"/>
              <w:rPr>
                <w:sz w:val="24"/>
                <w:szCs w:val="24"/>
              </w:rPr>
            </w:pPr>
            <w:r w:rsidRPr="006635F4">
              <w:rPr>
                <w:sz w:val="24"/>
                <w:szCs w:val="24"/>
              </w:rPr>
              <w:t>1.1.2</w:t>
            </w:r>
          </w:p>
        </w:tc>
        <w:tc>
          <w:tcPr>
            <w:tcW w:w="6408" w:type="dxa"/>
          </w:tcPr>
          <w:p w:rsidR="00BA136A" w:rsidRPr="006635F4" w:rsidRDefault="00BA136A" w:rsidP="00BA136A">
            <w:pPr>
              <w:spacing w:after="0"/>
              <w:ind w:left="57" w:right="57"/>
              <w:jc w:val="both"/>
              <w:rPr>
                <w:sz w:val="24"/>
                <w:szCs w:val="24"/>
              </w:rPr>
            </w:pPr>
            <w:r w:rsidRPr="006635F4">
              <w:rPr>
                <w:sz w:val="24"/>
                <w:szCs w:val="24"/>
              </w:rPr>
              <w:t>Место жительства</w:t>
            </w:r>
          </w:p>
        </w:tc>
        <w:tc>
          <w:tcPr>
            <w:tcW w:w="2721" w:type="dxa"/>
          </w:tcPr>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Pr="006635F4" w:rsidRDefault="00BA136A" w:rsidP="00BA136A">
            <w:pPr>
              <w:spacing w:after="0"/>
              <w:ind w:left="57" w:right="57"/>
              <w:jc w:val="both"/>
              <w:rPr>
                <w:sz w:val="24"/>
                <w:szCs w:val="24"/>
              </w:rPr>
            </w:pPr>
          </w:p>
        </w:tc>
      </w:tr>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1.1.3</w:t>
            </w:r>
          </w:p>
        </w:tc>
        <w:tc>
          <w:tcPr>
            <w:tcW w:w="6408" w:type="dxa"/>
          </w:tcPr>
          <w:p w:rsidR="00BA136A" w:rsidRPr="006635F4" w:rsidRDefault="00BA136A" w:rsidP="00BA136A">
            <w:pPr>
              <w:spacing w:after="0"/>
              <w:ind w:left="57" w:right="57"/>
              <w:jc w:val="both"/>
              <w:rPr>
                <w:sz w:val="24"/>
                <w:szCs w:val="24"/>
              </w:rPr>
            </w:pPr>
            <w:r w:rsidRPr="006635F4">
              <w:rPr>
                <w:sz w:val="24"/>
                <w:szCs w:val="24"/>
              </w:rPr>
              <w:t>Реквизиты документа, удостоверяющего личность</w:t>
            </w:r>
          </w:p>
        </w:tc>
        <w:tc>
          <w:tcPr>
            <w:tcW w:w="2721" w:type="dxa"/>
          </w:tcPr>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Pr="006635F4" w:rsidRDefault="00BA136A" w:rsidP="00BA136A">
            <w:pPr>
              <w:spacing w:after="0"/>
              <w:ind w:left="57" w:right="57"/>
              <w:jc w:val="both"/>
              <w:rPr>
                <w:sz w:val="24"/>
                <w:szCs w:val="24"/>
              </w:rPr>
            </w:pPr>
          </w:p>
        </w:tc>
      </w:tr>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1.2</w:t>
            </w:r>
          </w:p>
        </w:tc>
        <w:tc>
          <w:tcPr>
            <w:tcW w:w="6408" w:type="dxa"/>
          </w:tcPr>
          <w:p w:rsidR="00BA136A" w:rsidRPr="006635F4" w:rsidRDefault="00BA136A" w:rsidP="00BA136A">
            <w:pPr>
              <w:spacing w:after="0"/>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2721" w:type="dxa"/>
          </w:tcPr>
          <w:p w:rsidR="00BA136A" w:rsidRPr="006635F4" w:rsidRDefault="00BA136A" w:rsidP="00BA136A">
            <w:pPr>
              <w:spacing w:after="0"/>
              <w:ind w:left="57" w:right="57"/>
              <w:jc w:val="both"/>
              <w:rPr>
                <w:sz w:val="24"/>
                <w:szCs w:val="24"/>
              </w:rPr>
            </w:pPr>
          </w:p>
        </w:tc>
      </w:tr>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1.2.1</w:t>
            </w:r>
          </w:p>
        </w:tc>
        <w:tc>
          <w:tcPr>
            <w:tcW w:w="6408" w:type="dxa"/>
          </w:tcPr>
          <w:p w:rsidR="00BA136A" w:rsidRPr="006635F4" w:rsidRDefault="00BA136A" w:rsidP="00BA136A">
            <w:pPr>
              <w:spacing w:after="0"/>
              <w:ind w:left="57" w:right="57"/>
              <w:jc w:val="both"/>
              <w:rPr>
                <w:sz w:val="24"/>
                <w:szCs w:val="24"/>
              </w:rPr>
            </w:pPr>
            <w:r w:rsidRPr="006635F4">
              <w:rPr>
                <w:sz w:val="24"/>
                <w:szCs w:val="24"/>
              </w:rPr>
              <w:t>Наименование</w:t>
            </w:r>
          </w:p>
        </w:tc>
        <w:tc>
          <w:tcPr>
            <w:tcW w:w="2721" w:type="dxa"/>
          </w:tcPr>
          <w:p w:rsidR="00BA136A" w:rsidRPr="006635F4" w:rsidRDefault="00BA136A" w:rsidP="00BA136A">
            <w:pPr>
              <w:spacing w:after="0"/>
              <w:ind w:left="57" w:right="57"/>
              <w:jc w:val="both"/>
              <w:rPr>
                <w:sz w:val="24"/>
                <w:szCs w:val="24"/>
              </w:rPr>
            </w:pPr>
          </w:p>
        </w:tc>
      </w:tr>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1.2.2</w:t>
            </w:r>
          </w:p>
        </w:tc>
        <w:tc>
          <w:tcPr>
            <w:tcW w:w="6408" w:type="dxa"/>
          </w:tcPr>
          <w:p w:rsidR="00BA136A" w:rsidRPr="006635F4" w:rsidRDefault="00BA136A" w:rsidP="00BA136A">
            <w:pPr>
              <w:spacing w:after="0"/>
              <w:ind w:left="57" w:right="57"/>
              <w:jc w:val="both"/>
              <w:rPr>
                <w:sz w:val="24"/>
                <w:szCs w:val="24"/>
              </w:rPr>
            </w:pPr>
            <w:r w:rsidRPr="006635F4">
              <w:rPr>
                <w:sz w:val="24"/>
                <w:szCs w:val="24"/>
              </w:rPr>
              <w:t>Место нахождения</w:t>
            </w:r>
          </w:p>
        </w:tc>
        <w:tc>
          <w:tcPr>
            <w:tcW w:w="2721" w:type="dxa"/>
          </w:tcPr>
          <w:p w:rsidR="00BA136A" w:rsidRPr="006635F4" w:rsidRDefault="00BA136A" w:rsidP="00BA136A">
            <w:pPr>
              <w:spacing w:after="0"/>
              <w:ind w:left="57" w:right="57"/>
              <w:jc w:val="both"/>
              <w:rPr>
                <w:sz w:val="24"/>
                <w:szCs w:val="24"/>
              </w:rPr>
            </w:pPr>
          </w:p>
        </w:tc>
      </w:tr>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1.2.3</w:t>
            </w:r>
          </w:p>
        </w:tc>
        <w:tc>
          <w:tcPr>
            <w:tcW w:w="6408" w:type="dxa"/>
          </w:tcPr>
          <w:p w:rsidR="00BA136A" w:rsidRPr="006635F4" w:rsidRDefault="00BA136A" w:rsidP="00BA136A">
            <w:pPr>
              <w:spacing w:after="0"/>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21" w:type="dxa"/>
          </w:tcPr>
          <w:p w:rsidR="00BA136A" w:rsidRPr="006635F4" w:rsidRDefault="00BA136A" w:rsidP="00BA136A">
            <w:pPr>
              <w:spacing w:after="0"/>
              <w:ind w:left="57" w:right="57"/>
              <w:jc w:val="both"/>
              <w:rPr>
                <w:sz w:val="24"/>
                <w:szCs w:val="24"/>
              </w:rPr>
            </w:pPr>
          </w:p>
        </w:tc>
      </w:tr>
      <w:tr w:rsidR="00BA136A" w:rsidRPr="006635F4" w:rsidTr="00BA136A">
        <w:tc>
          <w:tcPr>
            <w:tcW w:w="850" w:type="dxa"/>
          </w:tcPr>
          <w:p w:rsidR="00BA136A" w:rsidRPr="006635F4" w:rsidRDefault="00BA136A" w:rsidP="00BA136A">
            <w:pPr>
              <w:spacing w:after="0"/>
              <w:ind w:left="57"/>
              <w:rPr>
                <w:sz w:val="24"/>
                <w:szCs w:val="24"/>
              </w:rPr>
            </w:pPr>
            <w:r w:rsidRPr="006635F4">
              <w:rPr>
                <w:sz w:val="24"/>
                <w:szCs w:val="24"/>
              </w:rPr>
              <w:t>1.2.4</w:t>
            </w:r>
          </w:p>
        </w:tc>
        <w:tc>
          <w:tcPr>
            <w:tcW w:w="6408" w:type="dxa"/>
          </w:tcPr>
          <w:p w:rsidR="00BA136A" w:rsidRPr="006635F4" w:rsidRDefault="00BA136A" w:rsidP="00BA136A">
            <w:pPr>
              <w:spacing w:after="0"/>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721" w:type="dxa"/>
          </w:tcPr>
          <w:p w:rsidR="00BA136A" w:rsidRPr="006635F4" w:rsidRDefault="00BA136A" w:rsidP="00BA136A">
            <w:pPr>
              <w:spacing w:after="0"/>
              <w:ind w:left="57" w:right="57"/>
              <w:jc w:val="both"/>
              <w:rPr>
                <w:sz w:val="24"/>
                <w:szCs w:val="24"/>
              </w:rPr>
            </w:pPr>
          </w:p>
        </w:tc>
      </w:tr>
    </w:tbl>
    <w:p w:rsidR="00BA136A" w:rsidRPr="00112114" w:rsidRDefault="00BA136A" w:rsidP="00BA136A">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2.1</w:t>
            </w:r>
          </w:p>
        </w:tc>
        <w:tc>
          <w:tcPr>
            <w:tcW w:w="4423" w:type="dxa"/>
          </w:tcPr>
          <w:p w:rsidR="00BA136A" w:rsidRPr="006635F4" w:rsidRDefault="00BA136A" w:rsidP="00BA136A">
            <w:pPr>
              <w:spacing w:after="0"/>
              <w:ind w:left="57" w:right="57"/>
              <w:jc w:val="both"/>
              <w:rPr>
                <w:sz w:val="24"/>
                <w:szCs w:val="24"/>
              </w:rPr>
            </w:pPr>
            <w:r w:rsidRPr="006635F4">
              <w:rPr>
                <w:sz w:val="24"/>
                <w:szCs w:val="24"/>
              </w:rPr>
              <w:t>Кадастровый номер земельного участка (при наличии)</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2.2</w:t>
            </w:r>
          </w:p>
        </w:tc>
        <w:tc>
          <w:tcPr>
            <w:tcW w:w="4423" w:type="dxa"/>
          </w:tcPr>
          <w:p w:rsidR="00BA136A" w:rsidRPr="006635F4" w:rsidRDefault="00BA136A" w:rsidP="00BA136A">
            <w:pPr>
              <w:spacing w:after="0"/>
              <w:ind w:left="57" w:right="57"/>
              <w:jc w:val="both"/>
              <w:rPr>
                <w:sz w:val="24"/>
                <w:szCs w:val="24"/>
              </w:rPr>
            </w:pPr>
            <w:r w:rsidRPr="006635F4">
              <w:rPr>
                <w:sz w:val="24"/>
                <w:szCs w:val="24"/>
              </w:rPr>
              <w:t>Адрес или описание местоположения земельного участка</w:t>
            </w:r>
          </w:p>
        </w:tc>
        <w:tc>
          <w:tcPr>
            <w:tcW w:w="4706" w:type="dxa"/>
          </w:tcPr>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2.3</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праве застройщика на земельный участок (правоустанавливающие документы)</w:t>
            </w:r>
          </w:p>
        </w:tc>
        <w:tc>
          <w:tcPr>
            <w:tcW w:w="4706" w:type="dxa"/>
          </w:tcPr>
          <w:p w:rsidR="00BA136A" w:rsidRPr="006635F4" w:rsidRDefault="00BA136A" w:rsidP="00BA136A">
            <w:pPr>
              <w:spacing w:after="0"/>
              <w:ind w:left="57" w:right="57"/>
              <w:jc w:val="both"/>
              <w:rPr>
                <w:sz w:val="24"/>
                <w:szCs w:val="24"/>
              </w:rPr>
            </w:pPr>
          </w:p>
        </w:tc>
      </w:tr>
      <w:tr w:rsidR="00BA136A" w:rsidRPr="006635F4" w:rsidTr="00BA136A">
        <w:trPr>
          <w:trHeight w:val="745"/>
        </w:trPr>
        <w:tc>
          <w:tcPr>
            <w:tcW w:w="850" w:type="dxa"/>
          </w:tcPr>
          <w:p w:rsidR="00BA136A" w:rsidRPr="006635F4" w:rsidRDefault="00BA136A" w:rsidP="00BA136A">
            <w:pPr>
              <w:spacing w:after="0"/>
              <w:ind w:left="57"/>
              <w:rPr>
                <w:sz w:val="24"/>
                <w:szCs w:val="24"/>
              </w:rPr>
            </w:pPr>
            <w:r w:rsidRPr="006635F4">
              <w:rPr>
                <w:sz w:val="24"/>
                <w:szCs w:val="24"/>
              </w:rPr>
              <w:t>2.4</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наличии прав иных лиц на земельный участок(при наличии)</w:t>
            </w:r>
          </w:p>
        </w:tc>
        <w:tc>
          <w:tcPr>
            <w:tcW w:w="4706" w:type="dxa"/>
          </w:tcPr>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2.5</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виде разрешенного использования земельного участка</w:t>
            </w:r>
          </w:p>
        </w:tc>
        <w:tc>
          <w:tcPr>
            <w:tcW w:w="4706" w:type="dxa"/>
          </w:tcPr>
          <w:p w:rsidR="00BA136A" w:rsidRDefault="00BA136A" w:rsidP="00BA136A">
            <w:pPr>
              <w:spacing w:after="0"/>
              <w:ind w:left="57" w:right="57"/>
              <w:jc w:val="both"/>
              <w:rPr>
                <w:sz w:val="24"/>
                <w:szCs w:val="24"/>
              </w:rPr>
            </w:pPr>
          </w:p>
          <w:p w:rsidR="00BA136A" w:rsidRDefault="00BA136A" w:rsidP="00BA136A">
            <w:pPr>
              <w:spacing w:after="0"/>
              <w:ind w:left="57" w:right="57"/>
              <w:jc w:val="both"/>
              <w:rPr>
                <w:sz w:val="24"/>
                <w:szCs w:val="24"/>
              </w:rPr>
            </w:pPr>
          </w:p>
          <w:p w:rsidR="00BA136A" w:rsidRPr="006635F4" w:rsidRDefault="00BA136A" w:rsidP="00BA136A">
            <w:pPr>
              <w:spacing w:after="0"/>
              <w:ind w:left="57" w:right="57"/>
              <w:jc w:val="both"/>
              <w:rPr>
                <w:sz w:val="24"/>
                <w:szCs w:val="24"/>
              </w:rPr>
            </w:pPr>
          </w:p>
        </w:tc>
      </w:tr>
    </w:tbl>
    <w:p w:rsidR="00BA136A" w:rsidRPr="0070270D" w:rsidRDefault="00BA136A" w:rsidP="00BA136A">
      <w:pPr>
        <w:spacing w:before="240" w:after="240"/>
        <w:jc w:val="center"/>
        <w:rPr>
          <w:b/>
          <w:sz w:val="24"/>
          <w:szCs w:val="24"/>
        </w:rPr>
      </w:pPr>
      <w:r w:rsidRPr="0070270D">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3.1</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3.2</w:t>
            </w:r>
          </w:p>
        </w:tc>
        <w:tc>
          <w:tcPr>
            <w:tcW w:w="4423" w:type="dxa"/>
          </w:tcPr>
          <w:p w:rsidR="00BA136A" w:rsidRPr="006635F4" w:rsidRDefault="00BA136A" w:rsidP="00BA136A">
            <w:pPr>
              <w:spacing w:after="0"/>
              <w:ind w:left="57" w:right="57"/>
              <w:jc w:val="both"/>
              <w:rPr>
                <w:sz w:val="24"/>
                <w:szCs w:val="24"/>
              </w:rPr>
            </w:pPr>
            <w:r w:rsidRPr="006635F4">
              <w:rPr>
                <w:sz w:val="24"/>
                <w:szCs w:val="24"/>
              </w:rPr>
              <w:t>Цель подачи уведомления (строительство или реконструкция)</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3.3</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планируемых параметрах:</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3.3.1</w:t>
            </w:r>
          </w:p>
        </w:tc>
        <w:tc>
          <w:tcPr>
            <w:tcW w:w="4423" w:type="dxa"/>
          </w:tcPr>
          <w:p w:rsidR="00BA136A" w:rsidRPr="006635F4" w:rsidRDefault="00BA136A" w:rsidP="00BA136A">
            <w:pPr>
              <w:spacing w:after="0"/>
              <w:ind w:left="57"/>
              <w:rPr>
                <w:sz w:val="24"/>
                <w:szCs w:val="24"/>
              </w:rPr>
            </w:pPr>
            <w:r w:rsidRPr="006635F4">
              <w:rPr>
                <w:sz w:val="24"/>
                <w:szCs w:val="24"/>
              </w:rPr>
              <w:t>Количество надземных этажей</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3.3.2</w:t>
            </w:r>
          </w:p>
        </w:tc>
        <w:tc>
          <w:tcPr>
            <w:tcW w:w="4423" w:type="dxa"/>
          </w:tcPr>
          <w:p w:rsidR="00BA136A" w:rsidRPr="006635F4" w:rsidRDefault="00BA136A" w:rsidP="00BA136A">
            <w:pPr>
              <w:spacing w:after="0"/>
              <w:ind w:left="57" w:right="57"/>
              <w:jc w:val="both"/>
              <w:rPr>
                <w:sz w:val="24"/>
                <w:szCs w:val="24"/>
              </w:rPr>
            </w:pPr>
            <w:r w:rsidRPr="006635F4">
              <w:rPr>
                <w:sz w:val="24"/>
                <w:szCs w:val="24"/>
              </w:rPr>
              <w:t>Высота</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3.3.3</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об отступах от границ земельного участка</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3.3.4</w:t>
            </w:r>
          </w:p>
        </w:tc>
        <w:tc>
          <w:tcPr>
            <w:tcW w:w="4423" w:type="dxa"/>
          </w:tcPr>
          <w:p w:rsidR="00BA136A" w:rsidRPr="006635F4" w:rsidRDefault="00BA136A" w:rsidP="00BA136A">
            <w:pPr>
              <w:spacing w:after="0"/>
              <w:ind w:left="57" w:right="57"/>
              <w:jc w:val="both"/>
              <w:rPr>
                <w:sz w:val="24"/>
                <w:szCs w:val="24"/>
              </w:rPr>
            </w:pPr>
            <w:r w:rsidRPr="006635F4">
              <w:rPr>
                <w:sz w:val="24"/>
                <w:szCs w:val="24"/>
              </w:rPr>
              <w:t>Площадь застройки</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3.3.5.</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BA136A" w:rsidRPr="006635F4" w:rsidRDefault="00BA136A" w:rsidP="00BA136A">
            <w:pPr>
              <w:spacing w:after="0"/>
              <w:ind w:left="57" w:right="57"/>
              <w:jc w:val="both"/>
              <w:rPr>
                <w:sz w:val="24"/>
                <w:szCs w:val="24"/>
              </w:rPr>
            </w:pPr>
          </w:p>
        </w:tc>
      </w:tr>
      <w:tr w:rsidR="00BA136A" w:rsidRPr="006635F4" w:rsidTr="00B1233A">
        <w:tc>
          <w:tcPr>
            <w:tcW w:w="850" w:type="dxa"/>
          </w:tcPr>
          <w:p w:rsidR="00BA136A" w:rsidRPr="006635F4" w:rsidRDefault="00BA136A" w:rsidP="00BA136A">
            <w:pPr>
              <w:spacing w:after="0"/>
              <w:ind w:left="57"/>
              <w:rPr>
                <w:sz w:val="24"/>
                <w:szCs w:val="24"/>
              </w:rPr>
            </w:pPr>
            <w:r w:rsidRPr="006635F4">
              <w:rPr>
                <w:sz w:val="24"/>
                <w:szCs w:val="24"/>
              </w:rPr>
              <w:t>3.4</w:t>
            </w:r>
          </w:p>
        </w:tc>
        <w:tc>
          <w:tcPr>
            <w:tcW w:w="4423" w:type="dxa"/>
          </w:tcPr>
          <w:p w:rsidR="00BA136A" w:rsidRPr="006635F4" w:rsidRDefault="00BA136A" w:rsidP="00BA136A">
            <w:pPr>
              <w:spacing w:after="0"/>
              <w:ind w:left="57" w:right="57"/>
              <w:jc w:val="both"/>
              <w:rPr>
                <w:sz w:val="24"/>
                <w:szCs w:val="24"/>
              </w:rPr>
            </w:pPr>
            <w:r w:rsidRPr="006635F4">
              <w:rPr>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BA136A" w:rsidRPr="006635F4" w:rsidRDefault="00BA136A" w:rsidP="00BA136A">
            <w:pPr>
              <w:spacing w:after="0"/>
              <w:ind w:left="57" w:right="57"/>
              <w:jc w:val="both"/>
              <w:rPr>
                <w:sz w:val="24"/>
                <w:szCs w:val="24"/>
              </w:rPr>
            </w:pPr>
          </w:p>
        </w:tc>
      </w:tr>
    </w:tbl>
    <w:p w:rsidR="00BA136A" w:rsidRPr="00E9137C" w:rsidRDefault="00BA136A" w:rsidP="00BA136A">
      <w:pPr>
        <w:pageBreakBefore/>
        <w:spacing w:after="240"/>
        <w:rPr>
          <w:b/>
          <w:sz w:val="24"/>
          <w:szCs w:val="24"/>
        </w:rPr>
      </w:pPr>
      <w:r w:rsidRPr="00E9137C">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4"/>
        <w:tblW w:w="9692" w:type="dxa"/>
        <w:tblLayout w:type="fixed"/>
        <w:tblCellMar>
          <w:left w:w="28" w:type="dxa"/>
          <w:right w:w="28" w:type="dxa"/>
        </w:tblCellMar>
        <w:tblLook w:val="01E0"/>
      </w:tblPr>
      <w:tblGrid>
        <w:gridCol w:w="9692"/>
      </w:tblGrid>
      <w:tr w:rsidR="00BA136A" w:rsidTr="00BA136A">
        <w:trPr>
          <w:trHeight w:val="5800"/>
        </w:trPr>
        <w:tc>
          <w:tcPr>
            <w:tcW w:w="9692" w:type="dxa"/>
          </w:tcPr>
          <w:p w:rsidR="00BA136A" w:rsidRDefault="00BA136A" w:rsidP="00B1233A">
            <w:pPr>
              <w:jc w:val="center"/>
              <w:rPr>
                <w:sz w:val="24"/>
                <w:szCs w:val="24"/>
              </w:rPr>
            </w:pPr>
          </w:p>
        </w:tc>
      </w:tr>
    </w:tbl>
    <w:p w:rsidR="00BA136A" w:rsidRPr="006635F4" w:rsidRDefault="00BA136A" w:rsidP="00BA136A">
      <w:pPr>
        <w:pageBreakBefore/>
        <w:spacing w:after="0"/>
        <w:rPr>
          <w:sz w:val="24"/>
          <w:szCs w:val="24"/>
        </w:rPr>
      </w:pPr>
      <w:r w:rsidRPr="006635F4">
        <w:rPr>
          <w:sz w:val="24"/>
          <w:szCs w:val="24"/>
        </w:rPr>
        <w:lastRenderedPageBreak/>
        <w:t>Почтовый адрес и (или) адрес электронной почты для связи:</w:t>
      </w:r>
    </w:p>
    <w:p w:rsidR="00BA136A" w:rsidRPr="00617750" w:rsidRDefault="00BA136A" w:rsidP="00BA136A">
      <w:pPr>
        <w:pBdr>
          <w:top w:val="single" w:sz="4" w:space="1" w:color="auto"/>
        </w:pBdr>
        <w:spacing w:after="0"/>
        <w:rPr>
          <w:sz w:val="2"/>
          <w:szCs w:val="2"/>
        </w:rPr>
      </w:pPr>
    </w:p>
    <w:p w:rsidR="00BA136A" w:rsidRPr="006635F4" w:rsidRDefault="00BA136A" w:rsidP="00BA136A">
      <w:pPr>
        <w:spacing w:before="240" w:after="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допустимости размещения объекта индивидуального жилищного строительства 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Pr>
          <w:sz w:val="24"/>
          <w:szCs w:val="24"/>
        </w:rPr>
        <w:t xml:space="preserve"> </w:t>
      </w:r>
      <w:r w:rsidRPr="006635F4">
        <w:rPr>
          <w:sz w:val="24"/>
          <w:szCs w:val="24"/>
        </w:rPr>
        <w:t>участке прошу направить следующим способом:</w:t>
      </w:r>
    </w:p>
    <w:p w:rsidR="00BA136A" w:rsidRPr="00BD0AD2" w:rsidRDefault="00BA136A" w:rsidP="00BA136A">
      <w:pPr>
        <w:pBdr>
          <w:top w:val="single" w:sz="4" w:space="1" w:color="auto"/>
        </w:pBdr>
        <w:spacing w:after="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A136A" w:rsidRPr="007B5E76" w:rsidRDefault="00BA136A" w:rsidP="00BA136A">
      <w:pPr>
        <w:spacing w:after="0"/>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BA136A" w:rsidRPr="00514AFB" w:rsidRDefault="00BA136A" w:rsidP="00BA136A">
      <w:pPr>
        <w:pBdr>
          <w:top w:val="single" w:sz="4" w:space="1" w:color="auto"/>
        </w:pBdr>
        <w:spacing w:after="0" w:line="24" w:lineRule="auto"/>
        <w:ind w:left="5585"/>
        <w:rPr>
          <w:sz w:val="2"/>
          <w:szCs w:val="2"/>
        </w:rPr>
      </w:pPr>
    </w:p>
    <w:p w:rsidR="00BA136A" w:rsidRPr="007B5E76" w:rsidRDefault="00BA136A" w:rsidP="00BA136A">
      <w:pPr>
        <w:spacing w:after="0"/>
        <w:jc w:val="right"/>
      </w:pPr>
      <w:r w:rsidRPr="007B5E76">
        <w:t>(объект индивидуального жилищного строительства или садовый дом)</w:t>
      </w:r>
    </w:p>
    <w:p w:rsidR="00BA136A" w:rsidRPr="00514AFB" w:rsidRDefault="00BA136A" w:rsidP="00BA136A">
      <w:pPr>
        <w:spacing w:after="0"/>
        <w:rPr>
          <w:b/>
          <w:sz w:val="24"/>
          <w:szCs w:val="24"/>
        </w:rPr>
      </w:pPr>
      <w:r w:rsidRPr="00514AFB">
        <w:rPr>
          <w:b/>
          <w:sz w:val="24"/>
          <w:szCs w:val="24"/>
        </w:rPr>
        <w:t>не предназначен для раздела на самостоятельные объекты недвижимости.</w:t>
      </w:r>
    </w:p>
    <w:p w:rsidR="00BA136A" w:rsidRPr="00D57C68" w:rsidRDefault="00BA136A" w:rsidP="00BA136A">
      <w:pPr>
        <w:spacing w:after="0"/>
        <w:ind w:left="567"/>
        <w:rPr>
          <w:b/>
          <w:sz w:val="24"/>
          <w:szCs w:val="24"/>
        </w:rPr>
      </w:pPr>
      <w:r w:rsidRPr="00D57C68">
        <w:rPr>
          <w:b/>
          <w:sz w:val="24"/>
          <w:szCs w:val="24"/>
        </w:rPr>
        <w:t xml:space="preserve">Настоящим уведомлением я </w:t>
      </w:r>
      <w:r>
        <w:rPr>
          <w:b/>
          <w:sz w:val="24"/>
          <w:szCs w:val="24"/>
        </w:rPr>
        <w:t xml:space="preserve"> </w:t>
      </w:r>
    </w:p>
    <w:p w:rsidR="00BA136A" w:rsidRPr="00D66C86" w:rsidRDefault="00BA136A" w:rsidP="00BA136A">
      <w:pPr>
        <w:pBdr>
          <w:top w:val="single" w:sz="4" w:space="1" w:color="auto"/>
        </w:pBdr>
        <w:spacing w:after="0"/>
        <w:ind w:left="3765"/>
        <w:rPr>
          <w:sz w:val="2"/>
          <w:szCs w:val="2"/>
        </w:rPr>
      </w:pPr>
    </w:p>
    <w:p w:rsidR="00BA136A" w:rsidRPr="00D66C86" w:rsidRDefault="00BA136A" w:rsidP="00BA136A">
      <w:pPr>
        <w:spacing w:after="0"/>
        <w:rPr>
          <w:b/>
          <w:sz w:val="24"/>
          <w:szCs w:val="24"/>
        </w:rPr>
      </w:pPr>
    </w:p>
    <w:p w:rsidR="00BA136A" w:rsidRPr="00D66C86" w:rsidRDefault="00BA136A" w:rsidP="00BA136A">
      <w:pPr>
        <w:pBdr>
          <w:top w:val="single" w:sz="4" w:space="1" w:color="auto"/>
        </w:pBdr>
        <w:spacing w:after="0"/>
        <w:jc w:val="center"/>
      </w:pPr>
      <w:r w:rsidRPr="00D66C86">
        <w:t>(фамилия, имя, отчество (при наличии)</w:t>
      </w:r>
    </w:p>
    <w:p w:rsidR="00BA136A" w:rsidRPr="00D66C86" w:rsidRDefault="00BA136A" w:rsidP="00BA136A">
      <w:pPr>
        <w:spacing w:after="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A136A" w:rsidTr="00B1233A">
        <w:trPr>
          <w:cantSplit/>
        </w:trPr>
        <w:tc>
          <w:tcPr>
            <w:tcW w:w="3119" w:type="dxa"/>
            <w:tcBorders>
              <w:top w:val="nil"/>
              <w:left w:val="nil"/>
              <w:bottom w:val="single" w:sz="4" w:space="0" w:color="auto"/>
              <w:right w:val="nil"/>
            </w:tcBorders>
            <w:vAlign w:val="bottom"/>
          </w:tcPr>
          <w:p w:rsidR="00BA136A" w:rsidRDefault="00BA136A" w:rsidP="00BA136A">
            <w:pPr>
              <w:spacing w:after="0"/>
              <w:jc w:val="center"/>
              <w:rPr>
                <w:sz w:val="24"/>
                <w:szCs w:val="24"/>
              </w:rPr>
            </w:pPr>
          </w:p>
        </w:tc>
        <w:tc>
          <w:tcPr>
            <w:tcW w:w="680" w:type="dxa"/>
            <w:tcBorders>
              <w:top w:val="nil"/>
              <w:left w:val="nil"/>
              <w:bottom w:val="nil"/>
              <w:right w:val="nil"/>
            </w:tcBorders>
            <w:vAlign w:val="bottom"/>
          </w:tcPr>
          <w:p w:rsidR="00BA136A" w:rsidRDefault="00BA136A" w:rsidP="00BA136A">
            <w:pPr>
              <w:spacing w:after="0"/>
              <w:rPr>
                <w:sz w:val="24"/>
                <w:szCs w:val="24"/>
              </w:rPr>
            </w:pPr>
          </w:p>
        </w:tc>
        <w:tc>
          <w:tcPr>
            <w:tcW w:w="1985" w:type="dxa"/>
            <w:tcBorders>
              <w:top w:val="nil"/>
              <w:left w:val="nil"/>
              <w:bottom w:val="single" w:sz="4" w:space="0" w:color="auto"/>
              <w:right w:val="nil"/>
            </w:tcBorders>
            <w:vAlign w:val="bottom"/>
          </w:tcPr>
          <w:p w:rsidR="00BA136A" w:rsidRDefault="00BA136A" w:rsidP="00BA136A">
            <w:pPr>
              <w:spacing w:after="0"/>
              <w:jc w:val="center"/>
              <w:rPr>
                <w:sz w:val="24"/>
                <w:szCs w:val="24"/>
              </w:rPr>
            </w:pPr>
          </w:p>
        </w:tc>
        <w:tc>
          <w:tcPr>
            <w:tcW w:w="680" w:type="dxa"/>
            <w:tcBorders>
              <w:top w:val="nil"/>
              <w:left w:val="nil"/>
              <w:bottom w:val="nil"/>
              <w:right w:val="nil"/>
            </w:tcBorders>
            <w:vAlign w:val="bottom"/>
          </w:tcPr>
          <w:p w:rsidR="00BA136A" w:rsidRDefault="00BA136A" w:rsidP="00BA136A">
            <w:pPr>
              <w:spacing w:after="0"/>
              <w:jc w:val="center"/>
              <w:rPr>
                <w:sz w:val="24"/>
                <w:szCs w:val="24"/>
              </w:rPr>
            </w:pPr>
          </w:p>
        </w:tc>
        <w:tc>
          <w:tcPr>
            <w:tcW w:w="2892" w:type="dxa"/>
            <w:tcBorders>
              <w:top w:val="nil"/>
              <w:left w:val="nil"/>
              <w:bottom w:val="single" w:sz="4" w:space="0" w:color="auto"/>
              <w:right w:val="nil"/>
            </w:tcBorders>
            <w:vAlign w:val="bottom"/>
          </w:tcPr>
          <w:p w:rsidR="00BA136A" w:rsidRDefault="00BA136A" w:rsidP="00BA136A">
            <w:pPr>
              <w:spacing w:after="0"/>
              <w:jc w:val="center"/>
              <w:rPr>
                <w:sz w:val="24"/>
                <w:szCs w:val="24"/>
              </w:rPr>
            </w:pPr>
          </w:p>
        </w:tc>
      </w:tr>
      <w:tr w:rsidR="00BA136A" w:rsidRPr="00D66C86" w:rsidTr="00B1233A">
        <w:trPr>
          <w:cantSplit/>
        </w:trPr>
        <w:tc>
          <w:tcPr>
            <w:tcW w:w="3119" w:type="dxa"/>
            <w:tcBorders>
              <w:top w:val="nil"/>
              <w:left w:val="nil"/>
              <w:bottom w:val="nil"/>
              <w:right w:val="nil"/>
            </w:tcBorders>
          </w:tcPr>
          <w:p w:rsidR="00BA136A" w:rsidRPr="00D66C86" w:rsidRDefault="00BA136A" w:rsidP="00BA136A">
            <w:pPr>
              <w:spacing w:after="0"/>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BA136A" w:rsidRPr="00D66C86" w:rsidRDefault="00BA136A" w:rsidP="00BA136A">
            <w:pPr>
              <w:spacing w:after="0"/>
            </w:pPr>
          </w:p>
        </w:tc>
        <w:tc>
          <w:tcPr>
            <w:tcW w:w="1985" w:type="dxa"/>
            <w:tcBorders>
              <w:top w:val="nil"/>
              <w:left w:val="nil"/>
              <w:bottom w:val="nil"/>
              <w:right w:val="nil"/>
            </w:tcBorders>
          </w:tcPr>
          <w:p w:rsidR="00BA136A" w:rsidRPr="00D66C86" w:rsidRDefault="00BA136A" w:rsidP="00BA136A">
            <w:pPr>
              <w:spacing w:after="0"/>
              <w:jc w:val="center"/>
            </w:pPr>
            <w:r w:rsidRPr="00D66C86">
              <w:t>(подпись)</w:t>
            </w:r>
          </w:p>
        </w:tc>
        <w:tc>
          <w:tcPr>
            <w:tcW w:w="680" w:type="dxa"/>
            <w:tcBorders>
              <w:top w:val="nil"/>
              <w:left w:val="nil"/>
              <w:bottom w:val="nil"/>
              <w:right w:val="nil"/>
            </w:tcBorders>
          </w:tcPr>
          <w:p w:rsidR="00BA136A" w:rsidRPr="00D66C86" w:rsidRDefault="00BA136A" w:rsidP="00BA136A">
            <w:pPr>
              <w:spacing w:after="0"/>
              <w:jc w:val="center"/>
            </w:pPr>
          </w:p>
        </w:tc>
        <w:tc>
          <w:tcPr>
            <w:tcW w:w="2892" w:type="dxa"/>
            <w:tcBorders>
              <w:top w:val="nil"/>
              <w:left w:val="nil"/>
              <w:bottom w:val="nil"/>
              <w:right w:val="nil"/>
            </w:tcBorders>
          </w:tcPr>
          <w:p w:rsidR="00BA136A" w:rsidRPr="00D66C86" w:rsidRDefault="00BA136A" w:rsidP="00BA136A">
            <w:pPr>
              <w:spacing w:after="0"/>
              <w:jc w:val="center"/>
            </w:pPr>
            <w:r w:rsidRPr="00D66C86">
              <w:t>(расшифровка подписи)</w:t>
            </w:r>
          </w:p>
        </w:tc>
      </w:tr>
    </w:tbl>
    <w:p w:rsidR="00BA136A" w:rsidRPr="00DE10CF" w:rsidRDefault="00BA136A" w:rsidP="00BA136A">
      <w:pPr>
        <w:spacing w:before="360" w:after="0"/>
        <w:ind w:left="567" w:right="6236"/>
        <w:jc w:val="center"/>
      </w:pPr>
      <w:r>
        <w:t>М.П.</w:t>
      </w:r>
      <w:r>
        <w:br/>
        <w:t>(при наличии)</w:t>
      </w:r>
    </w:p>
    <w:p w:rsidR="00BA136A" w:rsidRPr="006635F4" w:rsidRDefault="00BA136A" w:rsidP="00BA136A">
      <w:pPr>
        <w:spacing w:after="0"/>
        <w:rPr>
          <w:sz w:val="24"/>
          <w:szCs w:val="24"/>
        </w:rPr>
      </w:pPr>
      <w:r w:rsidRPr="006635F4">
        <w:rPr>
          <w:sz w:val="24"/>
          <w:szCs w:val="24"/>
        </w:rPr>
        <w:t>К настоящему уведомлению прилагаются:</w:t>
      </w:r>
    </w:p>
    <w:p w:rsidR="00BA136A" w:rsidRDefault="00BA136A" w:rsidP="00BA136A">
      <w:pPr>
        <w:spacing w:after="0"/>
        <w:rPr>
          <w:sz w:val="24"/>
          <w:szCs w:val="24"/>
        </w:rPr>
      </w:pPr>
    </w:p>
    <w:p w:rsidR="00BA136A" w:rsidRPr="008C7968" w:rsidRDefault="00BA136A" w:rsidP="00BA136A">
      <w:pPr>
        <w:pBdr>
          <w:top w:val="single" w:sz="4" w:space="1" w:color="auto"/>
        </w:pBdr>
        <w:spacing w:after="0"/>
        <w:rPr>
          <w:sz w:val="2"/>
          <w:szCs w:val="2"/>
        </w:rPr>
      </w:pPr>
    </w:p>
    <w:p w:rsidR="00BA136A" w:rsidRPr="006635F4" w:rsidRDefault="00BA136A" w:rsidP="00BA136A">
      <w:pPr>
        <w:spacing w:after="0"/>
        <w:rPr>
          <w:sz w:val="24"/>
          <w:szCs w:val="24"/>
        </w:rPr>
      </w:pPr>
    </w:p>
    <w:p w:rsidR="00BA136A" w:rsidRPr="008C7968" w:rsidRDefault="00BA136A" w:rsidP="00BA136A">
      <w:pPr>
        <w:pBdr>
          <w:top w:val="single" w:sz="4" w:space="1" w:color="auto"/>
        </w:pBdr>
        <w:spacing w:after="0"/>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rsidR="00B3076A" w:rsidRDefault="00B3076A">
      <w:pPr>
        <w:spacing w:line="200" w:lineRule="exact"/>
        <w:rPr>
          <w:sz w:val="20"/>
          <w:szCs w:val="20"/>
        </w:rPr>
      </w:pPr>
    </w:p>
    <w:p w:rsidR="00B3076A" w:rsidRDefault="00B3076A">
      <w:pPr>
        <w:spacing w:line="200" w:lineRule="exact"/>
        <w:rPr>
          <w:sz w:val="20"/>
          <w:szCs w:val="20"/>
        </w:rPr>
      </w:pPr>
    </w:p>
    <w:p w:rsidR="00B3076A" w:rsidRDefault="00B3076A">
      <w:pPr>
        <w:spacing w:line="275" w:lineRule="exact"/>
        <w:rPr>
          <w:sz w:val="20"/>
          <w:szCs w:val="20"/>
        </w:rPr>
      </w:pPr>
    </w:p>
    <w:p w:rsidR="00B3076A" w:rsidRDefault="00B3076A">
      <w:pPr>
        <w:sectPr w:rsidR="00B3076A">
          <w:pgSz w:w="11900" w:h="16840"/>
          <w:pgMar w:top="834" w:right="560" w:bottom="1440" w:left="1200" w:header="0" w:footer="0" w:gutter="0"/>
          <w:cols w:space="720" w:equalWidth="0">
            <w:col w:w="10140"/>
          </w:cols>
        </w:sectPr>
      </w:pPr>
    </w:p>
    <w:p w:rsidR="00B3076A" w:rsidRDefault="00B3076A">
      <w:pPr>
        <w:jc w:val="right"/>
        <w:rPr>
          <w:sz w:val="20"/>
          <w:szCs w:val="20"/>
        </w:rPr>
      </w:pPr>
      <w:r>
        <w:rPr>
          <w:rFonts w:ascii="Times New Roman" w:eastAsia="Times New Roman" w:hAnsi="Times New Roman" w:cs="Times New Roman"/>
          <w:sz w:val="24"/>
          <w:szCs w:val="24"/>
        </w:rPr>
        <w:lastRenderedPageBreak/>
        <w:t>Приложение № 3</w:t>
      </w:r>
    </w:p>
    <w:p w:rsidR="00B3076A" w:rsidRDefault="00B3076A">
      <w:pPr>
        <w:jc w:val="right"/>
        <w:rPr>
          <w:sz w:val="20"/>
          <w:szCs w:val="20"/>
        </w:rPr>
      </w:pPr>
      <w:r>
        <w:rPr>
          <w:rFonts w:ascii="Times New Roman" w:eastAsia="Times New Roman" w:hAnsi="Times New Roman" w:cs="Times New Roman"/>
          <w:sz w:val="24"/>
          <w:szCs w:val="24"/>
        </w:rPr>
        <w:t>к административному регламенту</w:t>
      </w:r>
    </w:p>
    <w:p w:rsidR="00B3076A" w:rsidRDefault="00B3076A">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12700</wp:posOffset>
            </wp:positionH>
            <wp:positionV relativeFrom="paragraph">
              <wp:posOffset>361315</wp:posOffset>
            </wp:positionV>
            <wp:extent cx="643763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200" w:lineRule="exact"/>
        <w:rPr>
          <w:sz w:val="20"/>
          <w:szCs w:val="20"/>
        </w:rPr>
      </w:pPr>
    </w:p>
    <w:p w:rsidR="00B3076A" w:rsidRDefault="00B3076A">
      <w:pPr>
        <w:spacing w:line="362" w:lineRule="exact"/>
        <w:rPr>
          <w:sz w:val="20"/>
          <w:szCs w:val="20"/>
        </w:rPr>
      </w:pPr>
    </w:p>
    <w:p w:rsidR="00B3076A" w:rsidRDefault="00B3076A">
      <w:pPr>
        <w:spacing w:line="256" w:lineRule="auto"/>
        <w:ind w:right="-19"/>
        <w:jc w:val="center"/>
        <w:rPr>
          <w:sz w:val="20"/>
          <w:szCs w:val="20"/>
        </w:rPr>
      </w:pPr>
      <w:r>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3076A" w:rsidRDefault="00B3076A">
      <w:pPr>
        <w:spacing w:line="185" w:lineRule="exact"/>
        <w:rPr>
          <w:sz w:val="20"/>
          <w:szCs w:val="20"/>
        </w:rPr>
      </w:pPr>
    </w:p>
    <w:p w:rsidR="00B3076A" w:rsidRDefault="00B3076A">
      <w:pPr>
        <w:ind w:left="5700"/>
        <w:rPr>
          <w:sz w:val="20"/>
          <w:szCs w:val="20"/>
        </w:rPr>
      </w:pPr>
      <w:r>
        <w:rPr>
          <w:rFonts w:ascii="Times New Roman" w:eastAsia="Times New Roman" w:hAnsi="Times New Roman" w:cs="Times New Roman"/>
          <w:sz w:val="24"/>
          <w:szCs w:val="24"/>
        </w:rPr>
        <w:t>Кому:______________________________</w:t>
      </w:r>
    </w:p>
    <w:p w:rsidR="00B3076A" w:rsidRDefault="00B3076A">
      <w:pPr>
        <w:ind w:left="5700"/>
        <w:rPr>
          <w:sz w:val="20"/>
          <w:szCs w:val="20"/>
        </w:rPr>
      </w:pPr>
      <w:r>
        <w:rPr>
          <w:rFonts w:ascii="Times New Roman" w:eastAsia="Times New Roman" w:hAnsi="Times New Roman" w:cs="Times New Roman"/>
          <w:sz w:val="24"/>
          <w:szCs w:val="24"/>
        </w:rPr>
        <w:t>_____________________________________</w:t>
      </w:r>
    </w:p>
    <w:p w:rsidR="00B3076A" w:rsidRDefault="00B3076A">
      <w:pPr>
        <w:ind w:left="5700"/>
        <w:rPr>
          <w:sz w:val="20"/>
          <w:szCs w:val="20"/>
        </w:rPr>
      </w:pPr>
      <w:r>
        <w:rPr>
          <w:rFonts w:ascii="Times New Roman" w:eastAsia="Times New Roman" w:hAnsi="Times New Roman" w:cs="Times New Roman"/>
          <w:sz w:val="24"/>
          <w:szCs w:val="24"/>
        </w:rPr>
        <w:t>_________________________________</w:t>
      </w:r>
    </w:p>
    <w:p w:rsidR="00B3076A" w:rsidRDefault="00B3076A">
      <w:pPr>
        <w:spacing w:line="24" w:lineRule="exact"/>
        <w:rPr>
          <w:sz w:val="20"/>
          <w:szCs w:val="20"/>
        </w:rPr>
      </w:pPr>
    </w:p>
    <w:p w:rsidR="00B3076A" w:rsidRDefault="00B3076A">
      <w:pPr>
        <w:ind w:left="5700"/>
        <w:rPr>
          <w:sz w:val="20"/>
          <w:szCs w:val="20"/>
        </w:rPr>
      </w:pPr>
      <w:r>
        <w:rPr>
          <w:rFonts w:ascii="Times New Roman" w:eastAsia="Times New Roman" w:hAnsi="Times New Roman" w:cs="Times New Roman"/>
          <w:sz w:val="24"/>
          <w:szCs w:val="24"/>
        </w:rPr>
        <w:t>Почтовый адрес: ____________________</w:t>
      </w:r>
    </w:p>
    <w:p w:rsidR="00B3076A" w:rsidRDefault="00B3076A">
      <w:pPr>
        <w:ind w:left="5700"/>
        <w:rPr>
          <w:sz w:val="20"/>
          <w:szCs w:val="20"/>
        </w:rPr>
      </w:pPr>
      <w:r>
        <w:rPr>
          <w:rFonts w:ascii="Times New Roman" w:eastAsia="Times New Roman" w:hAnsi="Times New Roman" w:cs="Times New Roman"/>
          <w:sz w:val="24"/>
          <w:szCs w:val="24"/>
        </w:rPr>
        <w:t>_____________________________________</w:t>
      </w:r>
    </w:p>
    <w:p w:rsidR="00B3076A" w:rsidRDefault="00B3076A">
      <w:pPr>
        <w:ind w:left="5700"/>
        <w:rPr>
          <w:sz w:val="20"/>
          <w:szCs w:val="20"/>
        </w:rPr>
      </w:pPr>
      <w:r>
        <w:rPr>
          <w:rFonts w:ascii="Times New Roman" w:eastAsia="Times New Roman" w:hAnsi="Times New Roman" w:cs="Times New Roman"/>
          <w:sz w:val="24"/>
          <w:szCs w:val="24"/>
        </w:rPr>
        <w:t>_________________________________</w:t>
      </w:r>
    </w:p>
    <w:p w:rsidR="00B3076A" w:rsidRDefault="00B3076A">
      <w:pPr>
        <w:ind w:left="5700"/>
        <w:rPr>
          <w:sz w:val="20"/>
          <w:szCs w:val="20"/>
        </w:rPr>
      </w:pPr>
      <w:r>
        <w:rPr>
          <w:rFonts w:ascii="Times New Roman" w:eastAsia="Times New Roman" w:hAnsi="Times New Roman" w:cs="Times New Roman"/>
          <w:sz w:val="24"/>
          <w:szCs w:val="24"/>
        </w:rPr>
        <w:t>Адрес электронной почты (при наличии):</w:t>
      </w:r>
    </w:p>
    <w:p w:rsidR="00B3076A" w:rsidRDefault="00B3076A">
      <w:pPr>
        <w:ind w:left="5700"/>
        <w:rPr>
          <w:sz w:val="20"/>
          <w:szCs w:val="20"/>
        </w:rPr>
      </w:pPr>
      <w:r>
        <w:rPr>
          <w:rFonts w:ascii="Times New Roman" w:eastAsia="Times New Roman" w:hAnsi="Times New Roman" w:cs="Times New Roman"/>
          <w:sz w:val="24"/>
          <w:szCs w:val="24"/>
        </w:rPr>
        <w:t>__________________________</w:t>
      </w:r>
    </w:p>
    <w:p w:rsidR="00B3076A" w:rsidRDefault="00B3076A">
      <w:pPr>
        <w:ind w:left="5700"/>
        <w:rPr>
          <w:sz w:val="20"/>
          <w:szCs w:val="20"/>
        </w:rPr>
      </w:pPr>
      <w:r>
        <w:rPr>
          <w:rFonts w:ascii="Times New Roman" w:eastAsia="Times New Roman" w:hAnsi="Times New Roman" w:cs="Times New Roman"/>
          <w:sz w:val="24"/>
          <w:szCs w:val="24"/>
        </w:rPr>
        <w:t>___________________________________</w:t>
      </w:r>
    </w:p>
    <w:p w:rsidR="00B3076A" w:rsidRDefault="00B3076A">
      <w:pPr>
        <w:spacing w:line="269" w:lineRule="exact"/>
        <w:rPr>
          <w:sz w:val="20"/>
          <w:szCs w:val="20"/>
        </w:rPr>
      </w:pPr>
    </w:p>
    <w:p w:rsidR="00B3076A" w:rsidRDefault="00B3076A">
      <w:pPr>
        <w:jc w:val="center"/>
        <w:rPr>
          <w:sz w:val="20"/>
          <w:szCs w:val="20"/>
        </w:rPr>
      </w:pPr>
      <w:r>
        <w:rPr>
          <w:rFonts w:ascii="Times New Roman" w:eastAsia="Times New Roman" w:hAnsi="Times New Roman" w:cs="Times New Roman"/>
          <w:b/>
          <w:bCs/>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B3076A" w:rsidRDefault="00B3076A">
      <w:pPr>
        <w:numPr>
          <w:ilvl w:val="0"/>
          <w:numId w:val="36"/>
        </w:numPr>
        <w:tabs>
          <w:tab w:val="left" w:pos="1324"/>
        </w:tabs>
        <w:spacing w:after="0" w:line="298" w:lineRule="auto"/>
        <w:ind w:left="1820" w:right="1160" w:hanging="716"/>
        <w:rPr>
          <w:rFonts w:eastAsia="Times New Roman"/>
          <w:b/>
          <w:bCs/>
          <w:sz w:val="25"/>
          <w:szCs w:val="25"/>
        </w:rPr>
      </w:pPr>
      <w:r>
        <w:rPr>
          <w:rFonts w:ascii="Times New Roman" w:eastAsia="Times New Roman" w:hAnsi="Times New Roman" w:cs="Times New Roman"/>
          <w:b/>
          <w:bCs/>
          <w:sz w:val="25"/>
          <w:szCs w:val="25"/>
        </w:rPr>
        <w:t>допустимости размещения объекта индивидуального жилищного строительства или садового дома на земельном участке</w:t>
      </w:r>
    </w:p>
    <w:p w:rsidR="00B3076A" w:rsidRDefault="00B3076A">
      <w:pPr>
        <w:spacing w:line="131" w:lineRule="exact"/>
        <w:rPr>
          <w:sz w:val="20"/>
          <w:szCs w:val="20"/>
        </w:rPr>
      </w:pPr>
    </w:p>
    <w:p w:rsidR="00B3076A" w:rsidRDefault="00B3076A">
      <w:pPr>
        <w:tabs>
          <w:tab w:val="left" w:pos="600"/>
          <w:tab w:val="left" w:pos="2340"/>
          <w:tab w:val="left" w:pos="3060"/>
          <w:tab w:val="left" w:pos="7860"/>
        </w:tabs>
        <w:ind w:left="40"/>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20</w:t>
      </w:r>
      <w:r>
        <w:rPr>
          <w:sz w:val="20"/>
          <w:szCs w:val="20"/>
        </w:rPr>
        <w:tab/>
      </w:r>
      <w:r>
        <w:rPr>
          <w:rFonts w:ascii="Times New Roman" w:eastAsia="Times New Roman" w:hAnsi="Times New Roman" w:cs="Times New Roman"/>
          <w:sz w:val="24"/>
          <w:szCs w:val="24"/>
        </w:rPr>
        <w:t>г.</w:t>
      </w:r>
      <w:r>
        <w:rPr>
          <w:sz w:val="20"/>
          <w:szCs w:val="20"/>
        </w:rPr>
        <w:tab/>
      </w:r>
      <w:r>
        <w:rPr>
          <w:rFonts w:ascii="Times New Roman" w:eastAsia="Times New Roman" w:hAnsi="Times New Roman" w:cs="Times New Roman"/>
          <w:sz w:val="23"/>
          <w:szCs w:val="23"/>
        </w:rPr>
        <w:t>№</w:t>
      </w:r>
    </w:p>
    <w:p w:rsidR="00B3076A" w:rsidRDefault="00B3076A">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120650</wp:posOffset>
            </wp:positionH>
            <wp:positionV relativeFrom="paragraph">
              <wp:posOffset>10795</wp:posOffset>
            </wp:positionV>
            <wp:extent cx="1783080"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1783080" cy="762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5217160</wp:posOffset>
            </wp:positionH>
            <wp:positionV relativeFrom="paragraph">
              <wp:posOffset>10795</wp:posOffset>
            </wp:positionV>
            <wp:extent cx="1079500"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blip>
                    <a:srcRect/>
                    <a:stretch>
                      <a:fillRect/>
                    </a:stretch>
                  </pic:blipFill>
                  <pic:spPr bwMode="auto">
                    <a:xfrm>
                      <a:off x="0" y="0"/>
                      <a:ext cx="1079500" cy="7620"/>
                    </a:xfrm>
                    <a:prstGeom prst="rect">
                      <a:avLst/>
                    </a:prstGeom>
                    <a:noFill/>
                  </pic:spPr>
                </pic:pic>
              </a:graphicData>
            </a:graphic>
          </wp:anchor>
        </w:drawing>
      </w:r>
    </w:p>
    <w:p w:rsidR="00B3076A" w:rsidRDefault="00B3076A">
      <w:pPr>
        <w:spacing w:line="345" w:lineRule="exact"/>
        <w:rPr>
          <w:sz w:val="20"/>
          <w:szCs w:val="20"/>
        </w:rPr>
      </w:pPr>
    </w:p>
    <w:p w:rsidR="00B3076A" w:rsidRDefault="00B3076A">
      <w:pPr>
        <w:spacing w:line="252" w:lineRule="auto"/>
        <w:ind w:left="20" w:firstLine="568"/>
        <w:jc w:val="both"/>
        <w:rPr>
          <w:sz w:val="20"/>
          <w:szCs w:val="20"/>
        </w:rPr>
      </w:pPr>
      <w:r>
        <w:rPr>
          <w:rFonts w:ascii="Times New Roman" w:eastAsia="Times New Roman" w:hAnsi="Times New Roman" w:cs="Times New Roman"/>
          <w:b/>
          <w:bCs/>
          <w:sz w:val="24"/>
          <w:szCs w:val="24"/>
        </w:rPr>
        <w:t xml:space="preserve">По результатам рассмотрения </w:t>
      </w:r>
      <w:r>
        <w:rPr>
          <w:rFonts w:ascii="Times New Roman" w:eastAsia="Times New Roman" w:hAnsi="Times New Roman" w:cs="Times New Roman"/>
          <w:sz w:val="24"/>
          <w:szCs w:val="24"/>
        </w:rPr>
        <w:t>уведомления о планируемых строительстве или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3076A" w:rsidRDefault="00B3076A">
      <w:pPr>
        <w:spacing w:line="149" w:lineRule="exact"/>
        <w:rPr>
          <w:sz w:val="20"/>
          <w:szCs w:val="20"/>
        </w:rPr>
      </w:pPr>
    </w:p>
    <w:p w:rsidR="00B3076A" w:rsidRDefault="00B3076A">
      <w:pPr>
        <w:ind w:left="20"/>
        <w:rPr>
          <w:sz w:val="20"/>
          <w:szCs w:val="20"/>
        </w:rPr>
      </w:pPr>
      <w:r>
        <w:rPr>
          <w:rFonts w:ascii="Times New Roman" w:eastAsia="Times New Roman" w:hAnsi="Times New Roman" w:cs="Times New Roman"/>
          <w:sz w:val="24"/>
          <w:szCs w:val="24"/>
        </w:rPr>
        <w:t>направленного</w:t>
      </w:r>
    </w:p>
    <w:p w:rsidR="00B3076A" w:rsidRDefault="00B3076A">
      <w:pPr>
        <w:ind w:left="20"/>
        <w:rPr>
          <w:sz w:val="20"/>
          <w:szCs w:val="20"/>
        </w:rPr>
      </w:pPr>
      <w:r>
        <w:rPr>
          <w:rFonts w:ascii="Times New Roman" w:eastAsia="Times New Roman" w:hAnsi="Times New Roman" w:cs="Times New Roman"/>
          <w:sz w:val="24"/>
          <w:szCs w:val="24"/>
        </w:rPr>
        <w:t>(дата направления уведомления)</w:t>
      </w:r>
    </w:p>
    <w:p w:rsidR="00B3076A" w:rsidRDefault="00B3076A">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3055620</wp:posOffset>
            </wp:positionH>
            <wp:positionV relativeFrom="paragraph">
              <wp:posOffset>10795</wp:posOffset>
            </wp:positionV>
            <wp:extent cx="3276600"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blip>
                    <a:srcRect/>
                    <a:stretch>
                      <a:fillRect/>
                    </a:stretch>
                  </pic:blipFill>
                  <pic:spPr bwMode="auto">
                    <a:xfrm>
                      <a:off x="0" y="0"/>
                      <a:ext cx="3276600" cy="7620"/>
                    </a:xfrm>
                    <a:prstGeom prst="rect">
                      <a:avLst/>
                    </a:prstGeom>
                    <a:noFill/>
                  </pic:spPr>
                </pic:pic>
              </a:graphicData>
            </a:graphic>
          </wp:anchor>
        </w:drawing>
      </w:r>
    </w:p>
    <w:p w:rsidR="00B3076A" w:rsidRDefault="00B3076A">
      <w:pPr>
        <w:spacing w:line="70" w:lineRule="exact"/>
        <w:rPr>
          <w:sz w:val="20"/>
          <w:szCs w:val="20"/>
        </w:rPr>
      </w:pPr>
    </w:p>
    <w:p w:rsidR="00B3076A" w:rsidRDefault="00B3076A">
      <w:pPr>
        <w:ind w:left="20"/>
        <w:rPr>
          <w:sz w:val="20"/>
          <w:szCs w:val="20"/>
        </w:rPr>
      </w:pPr>
      <w:r>
        <w:rPr>
          <w:rFonts w:ascii="Times New Roman" w:eastAsia="Times New Roman" w:hAnsi="Times New Roman" w:cs="Times New Roman"/>
          <w:sz w:val="24"/>
          <w:szCs w:val="24"/>
        </w:rPr>
        <w:t>зарегистрированного</w:t>
      </w:r>
    </w:p>
    <w:p w:rsidR="00B3076A" w:rsidRDefault="00B3076A">
      <w:pPr>
        <w:ind w:left="20"/>
        <w:rPr>
          <w:sz w:val="20"/>
          <w:szCs w:val="20"/>
        </w:rPr>
      </w:pPr>
      <w:r>
        <w:rPr>
          <w:rFonts w:ascii="Times New Roman" w:eastAsia="Times New Roman" w:hAnsi="Times New Roman" w:cs="Times New Roman"/>
          <w:sz w:val="24"/>
          <w:szCs w:val="24"/>
        </w:rPr>
        <w:t>(дата и номер регистрации уведомления)</w:t>
      </w:r>
    </w:p>
    <w:p w:rsidR="00B3076A" w:rsidRDefault="00B3076A">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3055620</wp:posOffset>
            </wp:positionH>
            <wp:positionV relativeFrom="paragraph">
              <wp:posOffset>10795</wp:posOffset>
            </wp:positionV>
            <wp:extent cx="3276600" cy="76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blip>
                    <a:srcRect/>
                    <a:stretch>
                      <a:fillRect/>
                    </a:stretch>
                  </pic:blipFill>
                  <pic:spPr bwMode="auto">
                    <a:xfrm>
                      <a:off x="0" y="0"/>
                      <a:ext cx="3276600" cy="7620"/>
                    </a:xfrm>
                    <a:prstGeom prst="rect">
                      <a:avLst/>
                    </a:prstGeom>
                    <a:noFill/>
                  </pic:spPr>
                </pic:pic>
              </a:graphicData>
            </a:graphic>
          </wp:anchor>
        </w:drawing>
      </w:r>
    </w:p>
    <w:p w:rsidR="00B3076A" w:rsidRDefault="00B3076A">
      <w:pPr>
        <w:spacing w:line="225" w:lineRule="exact"/>
        <w:rPr>
          <w:sz w:val="20"/>
          <w:szCs w:val="20"/>
        </w:rPr>
      </w:pPr>
    </w:p>
    <w:p w:rsidR="00B3076A" w:rsidRDefault="00B3076A">
      <w:pPr>
        <w:spacing w:line="252" w:lineRule="auto"/>
        <w:ind w:left="20" w:right="20"/>
        <w:jc w:val="both"/>
        <w:rPr>
          <w:sz w:val="20"/>
          <w:szCs w:val="20"/>
        </w:rPr>
      </w:pPr>
      <w:r>
        <w:rPr>
          <w:rFonts w:ascii="Times New Roman" w:eastAsia="Times New Roman" w:hAnsi="Times New Roman" w:cs="Times New Roman"/>
          <w:b/>
          <w:bCs/>
          <w:sz w:val="24"/>
          <w:szCs w:val="24"/>
        </w:rPr>
        <w:t xml:space="preserve">уведомляем о соответствии </w:t>
      </w:r>
      <w:r>
        <w:rPr>
          <w:rFonts w:ascii="Times New Roman" w:eastAsia="Times New Roman" w:hAnsi="Times New Roman" w:cs="Times New Roman"/>
          <w:sz w:val="24"/>
          <w:szCs w:val="24"/>
        </w:rPr>
        <w:t>указанных в уведомлении параметров объекта индивидуального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076A" w:rsidRDefault="00B3076A">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12700</wp:posOffset>
            </wp:positionH>
            <wp:positionV relativeFrom="paragraph">
              <wp:posOffset>-20320</wp:posOffset>
            </wp:positionV>
            <wp:extent cx="6437630"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12700</wp:posOffset>
            </wp:positionH>
            <wp:positionV relativeFrom="paragraph">
              <wp:posOffset>28575</wp:posOffset>
            </wp:positionV>
            <wp:extent cx="643763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37" w:lineRule="exact"/>
        <w:rPr>
          <w:sz w:val="20"/>
          <w:szCs w:val="20"/>
        </w:rPr>
      </w:pPr>
    </w:p>
    <w:p w:rsidR="00B3076A" w:rsidRDefault="00B3076A">
      <w:pPr>
        <w:spacing w:line="272" w:lineRule="auto"/>
        <w:ind w:right="-19"/>
        <w:jc w:val="center"/>
        <w:rPr>
          <w:sz w:val="20"/>
          <w:szCs w:val="20"/>
        </w:rPr>
      </w:pPr>
      <w:r>
        <w:rPr>
          <w:rFonts w:ascii="Times New Roman" w:eastAsia="Times New Roman"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B3076A" w:rsidRDefault="00B3076A">
      <w:pPr>
        <w:spacing w:line="200" w:lineRule="exact"/>
        <w:rPr>
          <w:sz w:val="20"/>
          <w:szCs w:val="20"/>
        </w:rPr>
      </w:pPr>
    </w:p>
    <w:p w:rsidR="00B3076A" w:rsidRDefault="00B3076A">
      <w:pPr>
        <w:spacing w:line="232" w:lineRule="exact"/>
        <w:rPr>
          <w:sz w:val="20"/>
          <w:szCs w:val="20"/>
        </w:rPr>
      </w:pPr>
    </w:p>
    <w:tbl>
      <w:tblPr>
        <w:tblW w:w="0" w:type="auto"/>
        <w:tblLayout w:type="fixed"/>
        <w:tblCellMar>
          <w:left w:w="0" w:type="dxa"/>
          <w:right w:w="0" w:type="dxa"/>
        </w:tblCellMar>
        <w:tblLook w:val="04A0"/>
      </w:tblPr>
      <w:tblGrid>
        <w:gridCol w:w="4640"/>
        <w:gridCol w:w="400"/>
        <w:gridCol w:w="1820"/>
        <w:gridCol w:w="400"/>
        <w:gridCol w:w="2720"/>
      </w:tblGrid>
      <w:tr w:rsidR="00B3076A">
        <w:trPr>
          <w:trHeight w:val="276"/>
        </w:trPr>
        <w:tc>
          <w:tcPr>
            <w:tcW w:w="4640" w:type="dxa"/>
            <w:tcBorders>
              <w:top w:val="single" w:sz="8" w:space="0" w:color="000001"/>
            </w:tcBorders>
            <w:vAlign w:val="bottom"/>
          </w:tcPr>
          <w:p w:rsidR="00B3076A" w:rsidRDefault="00B3076A">
            <w:pPr>
              <w:jc w:val="center"/>
              <w:rPr>
                <w:sz w:val="20"/>
                <w:szCs w:val="20"/>
              </w:rPr>
            </w:pPr>
            <w:r>
              <w:rPr>
                <w:rFonts w:ascii="Times New Roman" w:eastAsia="Times New Roman" w:hAnsi="Times New Roman" w:cs="Times New Roman"/>
                <w:w w:val="97"/>
                <w:sz w:val="24"/>
                <w:szCs w:val="24"/>
              </w:rPr>
              <w:t>(должность уполномоченного лица</w:t>
            </w:r>
          </w:p>
        </w:tc>
        <w:tc>
          <w:tcPr>
            <w:tcW w:w="400" w:type="dxa"/>
            <w:vAlign w:val="bottom"/>
          </w:tcPr>
          <w:p w:rsidR="00B3076A" w:rsidRDefault="00B3076A">
            <w:pPr>
              <w:rPr>
                <w:sz w:val="24"/>
                <w:szCs w:val="24"/>
              </w:rPr>
            </w:pPr>
          </w:p>
        </w:tc>
        <w:tc>
          <w:tcPr>
            <w:tcW w:w="1820" w:type="dxa"/>
            <w:tcBorders>
              <w:top w:val="single" w:sz="8" w:space="0" w:color="000001"/>
            </w:tcBorders>
            <w:vAlign w:val="bottom"/>
          </w:tcPr>
          <w:p w:rsidR="00B3076A" w:rsidRDefault="00B3076A">
            <w:pPr>
              <w:ind w:left="420"/>
              <w:rPr>
                <w:sz w:val="20"/>
                <w:szCs w:val="20"/>
              </w:rPr>
            </w:pPr>
            <w:r>
              <w:rPr>
                <w:rFonts w:ascii="Times New Roman" w:eastAsia="Times New Roman" w:hAnsi="Times New Roman" w:cs="Times New Roman"/>
                <w:sz w:val="24"/>
                <w:szCs w:val="24"/>
              </w:rPr>
              <w:t>(подпись)</w:t>
            </w:r>
          </w:p>
        </w:tc>
        <w:tc>
          <w:tcPr>
            <w:tcW w:w="400" w:type="dxa"/>
            <w:vAlign w:val="bottom"/>
          </w:tcPr>
          <w:p w:rsidR="00B3076A" w:rsidRDefault="00B3076A">
            <w:pPr>
              <w:rPr>
                <w:sz w:val="24"/>
                <w:szCs w:val="24"/>
              </w:rPr>
            </w:pPr>
          </w:p>
        </w:tc>
        <w:tc>
          <w:tcPr>
            <w:tcW w:w="2720" w:type="dxa"/>
            <w:tcBorders>
              <w:top w:val="single" w:sz="8" w:space="0" w:color="000001"/>
            </w:tcBorders>
            <w:vAlign w:val="bottom"/>
          </w:tcPr>
          <w:p w:rsidR="00B3076A" w:rsidRDefault="00B3076A">
            <w:pPr>
              <w:ind w:left="120"/>
              <w:rPr>
                <w:sz w:val="20"/>
                <w:szCs w:val="20"/>
              </w:rPr>
            </w:pPr>
            <w:r>
              <w:rPr>
                <w:rFonts w:ascii="Times New Roman" w:eastAsia="Times New Roman" w:hAnsi="Times New Roman" w:cs="Times New Roman"/>
                <w:sz w:val="24"/>
                <w:szCs w:val="24"/>
              </w:rPr>
              <w:t>(расшифровка подписи)</w:t>
            </w:r>
          </w:p>
        </w:tc>
      </w:tr>
      <w:tr w:rsidR="00B3076A">
        <w:trPr>
          <w:trHeight w:val="276"/>
        </w:trPr>
        <w:tc>
          <w:tcPr>
            <w:tcW w:w="4640" w:type="dxa"/>
            <w:vAlign w:val="bottom"/>
          </w:tcPr>
          <w:p w:rsidR="00B3076A" w:rsidRDefault="00B3076A">
            <w:pPr>
              <w:jc w:val="center"/>
              <w:rPr>
                <w:sz w:val="20"/>
                <w:szCs w:val="20"/>
              </w:rPr>
            </w:pPr>
            <w:r>
              <w:rPr>
                <w:rFonts w:ascii="Times New Roman" w:eastAsia="Times New Roman" w:hAnsi="Times New Roman" w:cs="Times New Roman"/>
                <w:w w:val="98"/>
                <w:sz w:val="24"/>
                <w:szCs w:val="24"/>
              </w:rPr>
              <w:t>уполномоченного на выдачу разрешений на</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r w:rsidR="00B3076A">
        <w:trPr>
          <w:trHeight w:val="276"/>
        </w:trPr>
        <w:tc>
          <w:tcPr>
            <w:tcW w:w="4640" w:type="dxa"/>
            <w:vAlign w:val="bottom"/>
          </w:tcPr>
          <w:p w:rsidR="00B3076A" w:rsidRDefault="00B3076A">
            <w:pPr>
              <w:jc w:val="center"/>
              <w:rPr>
                <w:sz w:val="20"/>
                <w:szCs w:val="20"/>
              </w:rPr>
            </w:pPr>
            <w:r>
              <w:rPr>
                <w:rFonts w:ascii="Times New Roman" w:eastAsia="Times New Roman" w:hAnsi="Times New Roman" w:cs="Times New Roman"/>
                <w:sz w:val="24"/>
                <w:szCs w:val="24"/>
              </w:rPr>
              <w:t>строительство федерального органа</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r w:rsidR="00B3076A">
        <w:trPr>
          <w:trHeight w:val="276"/>
        </w:trPr>
        <w:tc>
          <w:tcPr>
            <w:tcW w:w="4640" w:type="dxa"/>
            <w:vAlign w:val="bottom"/>
          </w:tcPr>
          <w:p w:rsidR="00B3076A" w:rsidRDefault="00B3076A">
            <w:pPr>
              <w:ind w:left="1060"/>
              <w:rPr>
                <w:sz w:val="20"/>
                <w:szCs w:val="20"/>
              </w:rPr>
            </w:pPr>
            <w:r>
              <w:rPr>
                <w:rFonts w:ascii="Times New Roman" w:eastAsia="Times New Roman" w:hAnsi="Times New Roman" w:cs="Times New Roman"/>
                <w:sz w:val="24"/>
                <w:szCs w:val="24"/>
              </w:rPr>
              <w:t>исполнительной власти,</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r w:rsidR="00B3076A">
        <w:trPr>
          <w:trHeight w:val="276"/>
        </w:trPr>
        <w:tc>
          <w:tcPr>
            <w:tcW w:w="4640" w:type="dxa"/>
            <w:vAlign w:val="bottom"/>
          </w:tcPr>
          <w:p w:rsidR="00B3076A" w:rsidRDefault="00B3076A">
            <w:pPr>
              <w:jc w:val="center"/>
              <w:rPr>
                <w:sz w:val="20"/>
                <w:szCs w:val="20"/>
              </w:rPr>
            </w:pPr>
            <w:r>
              <w:rPr>
                <w:rFonts w:ascii="Times New Roman" w:eastAsia="Times New Roman" w:hAnsi="Times New Roman" w:cs="Times New Roman"/>
                <w:w w:val="99"/>
                <w:sz w:val="24"/>
                <w:szCs w:val="24"/>
              </w:rPr>
              <w:t>органа исполнительной власти субъекта</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r w:rsidR="00B3076A">
        <w:trPr>
          <w:trHeight w:val="276"/>
        </w:trPr>
        <w:tc>
          <w:tcPr>
            <w:tcW w:w="4640" w:type="dxa"/>
            <w:vAlign w:val="bottom"/>
          </w:tcPr>
          <w:p w:rsidR="00B3076A" w:rsidRDefault="00B3076A">
            <w:pPr>
              <w:jc w:val="center"/>
              <w:rPr>
                <w:sz w:val="20"/>
                <w:szCs w:val="20"/>
              </w:rPr>
            </w:pPr>
            <w:r>
              <w:rPr>
                <w:rFonts w:ascii="Times New Roman" w:eastAsia="Times New Roman" w:hAnsi="Times New Roman" w:cs="Times New Roman"/>
                <w:w w:val="99"/>
                <w:sz w:val="24"/>
                <w:szCs w:val="24"/>
              </w:rPr>
              <w:t>Российской Федерации, органа местного</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r w:rsidR="00B3076A">
        <w:trPr>
          <w:trHeight w:val="313"/>
        </w:trPr>
        <w:tc>
          <w:tcPr>
            <w:tcW w:w="4640" w:type="dxa"/>
            <w:vAlign w:val="bottom"/>
          </w:tcPr>
          <w:p w:rsidR="00B3076A" w:rsidRDefault="00B3076A">
            <w:pPr>
              <w:jc w:val="center"/>
              <w:rPr>
                <w:sz w:val="20"/>
                <w:szCs w:val="20"/>
              </w:rPr>
            </w:pPr>
            <w:r>
              <w:rPr>
                <w:rFonts w:ascii="Times New Roman" w:eastAsia="Times New Roman" w:hAnsi="Times New Roman" w:cs="Times New Roman"/>
                <w:w w:val="98"/>
                <w:sz w:val="24"/>
                <w:szCs w:val="24"/>
              </w:rPr>
              <w:t>самоуправления)</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r w:rsidR="00B3076A">
        <w:trPr>
          <w:trHeight w:val="356"/>
        </w:trPr>
        <w:tc>
          <w:tcPr>
            <w:tcW w:w="4640" w:type="dxa"/>
            <w:vAlign w:val="bottom"/>
          </w:tcPr>
          <w:p w:rsidR="00B3076A" w:rsidRDefault="00B3076A">
            <w:pPr>
              <w:ind w:left="20"/>
              <w:rPr>
                <w:sz w:val="20"/>
                <w:szCs w:val="20"/>
              </w:rPr>
            </w:pPr>
            <w:r>
              <w:rPr>
                <w:rFonts w:ascii="Times New Roman" w:eastAsia="Times New Roman" w:hAnsi="Times New Roman" w:cs="Times New Roman"/>
                <w:sz w:val="24"/>
                <w:szCs w:val="24"/>
              </w:rPr>
              <w:t>М.П.</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r>
    </w:tbl>
    <w:p w:rsidR="00B3076A" w:rsidRDefault="00B3076A">
      <w:pPr>
        <w:sectPr w:rsidR="00B3076A">
          <w:pgSz w:w="11900" w:h="16840"/>
          <w:pgMar w:top="834" w:right="560" w:bottom="411" w:left="1180" w:header="0" w:footer="0" w:gutter="0"/>
          <w:cols w:space="720" w:equalWidth="0">
            <w:col w:w="10160"/>
          </w:cols>
        </w:sectPr>
      </w:pPr>
    </w:p>
    <w:p w:rsidR="00B3076A" w:rsidRDefault="00B3076A">
      <w:pPr>
        <w:jc w:val="right"/>
        <w:rPr>
          <w:sz w:val="20"/>
          <w:szCs w:val="20"/>
        </w:rPr>
      </w:pPr>
      <w:r>
        <w:rPr>
          <w:rFonts w:ascii="Times New Roman" w:eastAsia="Times New Roman" w:hAnsi="Times New Roman" w:cs="Times New Roman"/>
          <w:sz w:val="24"/>
          <w:szCs w:val="24"/>
        </w:rPr>
        <w:lastRenderedPageBreak/>
        <w:t>Приложение № 4</w:t>
      </w:r>
    </w:p>
    <w:p w:rsidR="00B3076A" w:rsidRDefault="00B3076A">
      <w:pPr>
        <w:jc w:val="right"/>
        <w:rPr>
          <w:sz w:val="20"/>
          <w:szCs w:val="20"/>
        </w:rPr>
      </w:pPr>
      <w:r>
        <w:rPr>
          <w:rFonts w:ascii="Times New Roman" w:eastAsia="Times New Roman" w:hAnsi="Times New Roman" w:cs="Times New Roman"/>
          <w:sz w:val="24"/>
          <w:szCs w:val="24"/>
        </w:rPr>
        <w:t>к административному регламенту</w:t>
      </w:r>
    </w:p>
    <w:p w:rsidR="00B3076A" w:rsidRDefault="00B3076A">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0</wp:posOffset>
            </wp:positionH>
            <wp:positionV relativeFrom="paragraph">
              <wp:posOffset>361315</wp:posOffset>
            </wp:positionV>
            <wp:extent cx="643763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200" w:lineRule="exact"/>
        <w:rPr>
          <w:sz w:val="20"/>
          <w:szCs w:val="20"/>
        </w:rPr>
      </w:pPr>
    </w:p>
    <w:p w:rsidR="00B3076A" w:rsidRDefault="00B3076A">
      <w:pPr>
        <w:spacing w:line="362" w:lineRule="exact"/>
        <w:rPr>
          <w:sz w:val="20"/>
          <w:szCs w:val="20"/>
        </w:rPr>
      </w:pPr>
    </w:p>
    <w:p w:rsidR="00B3076A" w:rsidRDefault="00B3076A">
      <w:pPr>
        <w:spacing w:line="256" w:lineRule="auto"/>
        <w:jc w:val="center"/>
        <w:rPr>
          <w:sz w:val="20"/>
          <w:szCs w:val="20"/>
        </w:rPr>
      </w:pPr>
      <w:r>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3076A" w:rsidRDefault="00B3076A">
      <w:pPr>
        <w:spacing w:line="185" w:lineRule="exact"/>
        <w:rPr>
          <w:sz w:val="20"/>
          <w:szCs w:val="20"/>
        </w:rPr>
      </w:pP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Кому:______________________________</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_____________________________________</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_________________________________</w:t>
      </w:r>
    </w:p>
    <w:p w:rsidR="00B3076A" w:rsidRDefault="00B3076A" w:rsidP="004D7CE0">
      <w:pPr>
        <w:spacing w:after="0" w:line="240" w:lineRule="auto"/>
        <w:rPr>
          <w:sz w:val="20"/>
          <w:szCs w:val="20"/>
        </w:rPr>
      </w:pP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Почтовый адрес: ____________________</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___________________________________</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___________________________________</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Адрес электронной почты</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(при наличии): ______________________</w:t>
      </w:r>
    </w:p>
    <w:p w:rsidR="00B3076A" w:rsidRDefault="00B3076A" w:rsidP="004D7CE0">
      <w:pPr>
        <w:spacing w:after="0" w:line="240" w:lineRule="auto"/>
        <w:ind w:left="5680"/>
        <w:rPr>
          <w:sz w:val="20"/>
          <w:szCs w:val="20"/>
        </w:rPr>
      </w:pPr>
      <w:r>
        <w:rPr>
          <w:rFonts w:ascii="Times New Roman" w:eastAsia="Times New Roman" w:hAnsi="Times New Roman" w:cs="Times New Roman"/>
          <w:sz w:val="24"/>
          <w:szCs w:val="24"/>
        </w:rPr>
        <w:t>___________________________________</w:t>
      </w:r>
    </w:p>
    <w:p w:rsidR="00B3076A" w:rsidRDefault="00B3076A">
      <w:pPr>
        <w:spacing w:line="200" w:lineRule="exact"/>
        <w:rPr>
          <w:sz w:val="20"/>
          <w:szCs w:val="20"/>
        </w:rPr>
      </w:pPr>
    </w:p>
    <w:p w:rsidR="00B3076A" w:rsidRDefault="00B3076A" w:rsidP="00BA136A">
      <w:pPr>
        <w:spacing w:after="0"/>
        <w:jc w:val="center"/>
        <w:rPr>
          <w:sz w:val="20"/>
          <w:szCs w:val="20"/>
        </w:rPr>
      </w:pPr>
      <w:r>
        <w:rPr>
          <w:rFonts w:ascii="Times New Roman" w:eastAsia="Times New Roman" w:hAnsi="Times New Roman" w:cs="Times New Roman"/>
          <w:b/>
          <w:bCs/>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B3076A" w:rsidRDefault="00B3076A" w:rsidP="00BA136A">
      <w:pPr>
        <w:numPr>
          <w:ilvl w:val="0"/>
          <w:numId w:val="37"/>
        </w:numPr>
        <w:tabs>
          <w:tab w:val="left" w:pos="996"/>
        </w:tabs>
        <w:spacing w:after="0" w:line="298" w:lineRule="auto"/>
        <w:ind w:left="1800" w:right="780" w:hanging="1026"/>
        <w:rPr>
          <w:rFonts w:eastAsia="Times New Roman"/>
          <w:b/>
          <w:bCs/>
          <w:sz w:val="25"/>
          <w:szCs w:val="25"/>
        </w:rPr>
      </w:pPr>
      <w:r>
        <w:rPr>
          <w:rFonts w:ascii="Times New Roman" w:eastAsia="Times New Roman" w:hAnsi="Times New Roman" w:cs="Times New Roman"/>
          <w:b/>
          <w:bCs/>
          <w:sz w:val="25"/>
          <w:szCs w:val="25"/>
        </w:rPr>
        <w:t>(или) допустимости размещения объекта индивидуального жилищного строительства или садового дома на земельном участке</w:t>
      </w:r>
    </w:p>
    <w:p w:rsidR="00B3076A" w:rsidRDefault="00B3076A">
      <w:pPr>
        <w:spacing w:line="131" w:lineRule="exact"/>
        <w:rPr>
          <w:sz w:val="20"/>
          <w:szCs w:val="20"/>
        </w:rPr>
      </w:pPr>
    </w:p>
    <w:p w:rsidR="00B3076A" w:rsidRDefault="00B3076A">
      <w:pPr>
        <w:tabs>
          <w:tab w:val="left" w:pos="580"/>
          <w:tab w:val="left" w:pos="2320"/>
          <w:tab w:val="left" w:pos="3040"/>
          <w:tab w:val="left" w:pos="7840"/>
        </w:tabs>
        <w:ind w:left="20"/>
        <w:rPr>
          <w:sz w:val="20"/>
          <w:szCs w:val="20"/>
        </w:rPr>
      </w:pP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20</w:t>
      </w:r>
      <w:r>
        <w:rPr>
          <w:sz w:val="20"/>
          <w:szCs w:val="20"/>
        </w:rPr>
        <w:tab/>
      </w:r>
      <w:r>
        <w:rPr>
          <w:rFonts w:ascii="Times New Roman" w:eastAsia="Times New Roman" w:hAnsi="Times New Roman" w:cs="Times New Roman"/>
          <w:sz w:val="24"/>
          <w:szCs w:val="24"/>
        </w:rPr>
        <w:t>г.</w:t>
      </w:r>
      <w:r>
        <w:rPr>
          <w:sz w:val="20"/>
          <w:szCs w:val="20"/>
        </w:rPr>
        <w:tab/>
      </w:r>
      <w:r>
        <w:rPr>
          <w:rFonts w:ascii="Times New Roman" w:eastAsia="Times New Roman" w:hAnsi="Times New Roman" w:cs="Times New Roman"/>
          <w:sz w:val="23"/>
          <w:szCs w:val="23"/>
        </w:rPr>
        <w:t>№</w:t>
      </w:r>
    </w:p>
    <w:p w:rsidR="00B3076A" w:rsidRDefault="00B3076A">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107950</wp:posOffset>
            </wp:positionH>
            <wp:positionV relativeFrom="paragraph">
              <wp:posOffset>10795</wp:posOffset>
            </wp:positionV>
            <wp:extent cx="1783080" cy="76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blip>
                    <a:srcRect/>
                    <a:stretch>
                      <a:fillRect/>
                    </a:stretch>
                  </pic:blipFill>
                  <pic:spPr bwMode="auto">
                    <a:xfrm>
                      <a:off x="0" y="0"/>
                      <a:ext cx="1783080" cy="762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5204460</wp:posOffset>
            </wp:positionH>
            <wp:positionV relativeFrom="paragraph">
              <wp:posOffset>10795</wp:posOffset>
            </wp:positionV>
            <wp:extent cx="1079500" cy="76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blip>
                    <a:srcRect/>
                    <a:stretch>
                      <a:fillRect/>
                    </a:stretch>
                  </pic:blipFill>
                  <pic:spPr bwMode="auto">
                    <a:xfrm>
                      <a:off x="0" y="0"/>
                      <a:ext cx="1079500" cy="7620"/>
                    </a:xfrm>
                    <a:prstGeom prst="rect">
                      <a:avLst/>
                    </a:prstGeom>
                    <a:noFill/>
                  </pic:spPr>
                </pic:pic>
              </a:graphicData>
            </a:graphic>
          </wp:anchor>
        </w:drawing>
      </w:r>
    </w:p>
    <w:p w:rsidR="00B3076A" w:rsidRDefault="00B3076A">
      <w:pPr>
        <w:spacing w:line="345" w:lineRule="exact"/>
        <w:rPr>
          <w:sz w:val="20"/>
          <w:szCs w:val="20"/>
        </w:rPr>
      </w:pPr>
    </w:p>
    <w:p w:rsidR="00B3076A" w:rsidRDefault="00B3076A">
      <w:pPr>
        <w:spacing w:line="252" w:lineRule="auto"/>
        <w:jc w:val="both"/>
        <w:rPr>
          <w:sz w:val="20"/>
          <w:szCs w:val="20"/>
        </w:rPr>
      </w:pPr>
      <w:r>
        <w:rPr>
          <w:rFonts w:ascii="Times New Roman" w:eastAsia="Times New Roman" w:hAnsi="Times New Roman" w:cs="Times New Roman"/>
          <w:b/>
          <w:bCs/>
          <w:sz w:val="24"/>
          <w:szCs w:val="24"/>
        </w:rPr>
        <w:t xml:space="preserve">По результатам рассмотрения </w:t>
      </w:r>
      <w:r>
        <w:rPr>
          <w:rFonts w:ascii="Times New Roman" w:eastAsia="Times New Roman" w:hAnsi="Times New Roman" w:cs="Times New Roman"/>
          <w:sz w:val="24"/>
          <w:szCs w:val="24"/>
        </w:rPr>
        <w:t>уведомления о планируемых строительстве или реконструкции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3076A" w:rsidRDefault="00B3076A" w:rsidP="00BA136A">
      <w:pPr>
        <w:spacing w:after="0" w:line="149" w:lineRule="exact"/>
        <w:rPr>
          <w:sz w:val="20"/>
          <w:szCs w:val="20"/>
        </w:rPr>
      </w:pPr>
    </w:p>
    <w:p w:rsidR="00B3076A" w:rsidRDefault="00B3076A" w:rsidP="00BA136A">
      <w:pPr>
        <w:spacing w:after="0"/>
        <w:rPr>
          <w:sz w:val="20"/>
          <w:szCs w:val="20"/>
        </w:rPr>
      </w:pPr>
      <w:r>
        <w:rPr>
          <w:rFonts w:ascii="Times New Roman" w:eastAsia="Times New Roman" w:hAnsi="Times New Roman" w:cs="Times New Roman"/>
          <w:sz w:val="24"/>
          <w:szCs w:val="24"/>
        </w:rPr>
        <w:t>направленного</w:t>
      </w:r>
    </w:p>
    <w:p w:rsidR="00B3076A" w:rsidRDefault="00B3076A" w:rsidP="00BA136A">
      <w:pPr>
        <w:spacing w:after="0"/>
        <w:rPr>
          <w:sz w:val="20"/>
          <w:szCs w:val="20"/>
        </w:rPr>
      </w:pPr>
      <w:r>
        <w:rPr>
          <w:rFonts w:ascii="Times New Roman" w:eastAsia="Times New Roman" w:hAnsi="Times New Roman" w:cs="Times New Roman"/>
          <w:sz w:val="24"/>
          <w:szCs w:val="24"/>
        </w:rPr>
        <w:t>(дата направления уведомления)</w:t>
      </w:r>
    </w:p>
    <w:p w:rsidR="00B3076A" w:rsidRDefault="00B3076A" w:rsidP="00BA136A">
      <w:pPr>
        <w:spacing w:after="0"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3042920</wp:posOffset>
            </wp:positionH>
            <wp:positionV relativeFrom="paragraph">
              <wp:posOffset>10795</wp:posOffset>
            </wp:positionV>
            <wp:extent cx="3276600" cy="7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blip>
                    <a:srcRect/>
                    <a:stretch>
                      <a:fillRect/>
                    </a:stretch>
                  </pic:blipFill>
                  <pic:spPr bwMode="auto">
                    <a:xfrm>
                      <a:off x="0" y="0"/>
                      <a:ext cx="3276600" cy="7620"/>
                    </a:xfrm>
                    <a:prstGeom prst="rect">
                      <a:avLst/>
                    </a:prstGeom>
                    <a:noFill/>
                  </pic:spPr>
                </pic:pic>
              </a:graphicData>
            </a:graphic>
          </wp:anchor>
        </w:drawing>
      </w:r>
    </w:p>
    <w:p w:rsidR="00B3076A" w:rsidRDefault="00B3076A" w:rsidP="00BA136A">
      <w:pPr>
        <w:spacing w:after="0" w:line="70" w:lineRule="exact"/>
        <w:rPr>
          <w:sz w:val="20"/>
          <w:szCs w:val="20"/>
        </w:rPr>
      </w:pPr>
    </w:p>
    <w:p w:rsidR="00B3076A" w:rsidRDefault="00B3076A" w:rsidP="00BA136A">
      <w:pPr>
        <w:spacing w:after="0"/>
        <w:rPr>
          <w:sz w:val="20"/>
          <w:szCs w:val="20"/>
        </w:rPr>
      </w:pPr>
      <w:r>
        <w:rPr>
          <w:rFonts w:ascii="Times New Roman" w:eastAsia="Times New Roman" w:hAnsi="Times New Roman" w:cs="Times New Roman"/>
          <w:sz w:val="24"/>
          <w:szCs w:val="24"/>
        </w:rPr>
        <w:t>зарегистрированного</w:t>
      </w:r>
    </w:p>
    <w:p w:rsidR="00B3076A" w:rsidRDefault="00B3076A" w:rsidP="00BA136A">
      <w:pPr>
        <w:spacing w:after="0"/>
        <w:rPr>
          <w:sz w:val="20"/>
          <w:szCs w:val="20"/>
        </w:rPr>
      </w:pPr>
      <w:r>
        <w:rPr>
          <w:rFonts w:ascii="Times New Roman" w:eastAsia="Times New Roman" w:hAnsi="Times New Roman" w:cs="Times New Roman"/>
          <w:sz w:val="24"/>
          <w:szCs w:val="24"/>
        </w:rPr>
        <w:t>(дата и номер регистрации уведомления)</w:t>
      </w:r>
    </w:p>
    <w:p w:rsidR="00B3076A" w:rsidRDefault="00B3076A" w:rsidP="00BA136A">
      <w:pPr>
        <w:spacing w:after="0"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3042920</wp:posOffset>
            </wp:positionH>
            <wp:positionV relativeFrom="paragraph">
              <wp:posOffset>10795</wp:posOffset>
            </wp:positionV>
            <wp:extent cx="3276600"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blip>
                    <a:srcRect/>
                    <a:stretch>
                      <a:fillRect/>
                    </a:stretch>
                  </pic:blipFill>
                  <pic:spPr bwMode="auto">
                    <a:xfrm>
                      <a:off x="0" y="0"/>
                      <a:ext cx="3276600" cy="7620"/>
                    </a:xfrm>
                    <a:prstGeom prst="rect">
                      <a:avLst/>
                    </a:prstGeom>
                    <a:noFill/>
                  </pic:spPr>
                </pic:pic>
              </a:graphicData>
            </a:graphic>
          </wp:anchor>
        </w:drawing>
      </w:r>
    </w:p>
    <w:p w:rsidR="00B3076A" w:rsidRDefault="00B3076A" w:rsidP="00BA136A">
      <w:pPr>
        <w:spacing w:after="0" w:line="225" w:lineRule="exact"/>
        <w:rPr>
          <w:sz w:val="20"/>
          <w:szCs w:val="20"/>
        </w:rPr>
      </w:pPr>
    </w:p>
    <w:p w:rsidR="00B3076A" w:rsidRDefault="00B3076A">
      <w:pPr>
        <w:rPr>
          <w:sz w:val="20"/>
          <w:szCs w:val="20"/>
        </w:rPr>
      </w:pPr>
      <w:r>
        <w:rPr>
          <w:rFonts w:ascii="Times New Roman" w:eastAsia="Times New Roman" w:hAnsi="Times New Roman" w:cs="Times New Roman"/>
          <w:b/>
          <w:bCs/>
          <w:sz w:val="24"/>
          <w:szCs w:val="24"/>
        </w:rPr>
        <w:t>уведомляем:</w:t>
      </w:r>
    </w:p>
    <w:p w:rsidR="00B3076A" w:rsidRDefault="00B3076A">
      <w:pPr>
        <w:spacing w:line="5" w:lineRule="exact"/>
        <w:rPr>
          <w:sz w:val="20"/>
          <w:szCs w:val="20"/>
        </w:rPr>
      </w:pPr>
    </w:p>
    <w:p w:rsidR="00B3076A" w:rsidRDefault="00B3076A">
      <w:pPr>
        <w:numPr>
          <w:ilvl w:val="0"/>
          <w:numId w:val="38"/>
        </w:numPr>
        <w:tabs>
          <w:tab w:val="left" w:pos="260"/>
        </w:tabs>
        <w:spacing w:after="0" w:line="256" w:lineRule="auto"/>
        <w:ind w:right="20" w:firstLine="2"/>
        <w:jc w:val="both"/>
        <w:rPr>
          <w:rFonts w:eastAsia="Times New Roman"/>
          <w:sz w:val="24"/>
          <w:szCs w:val="24"/>
        </w:rPr>
      </w:pPr>
      <w:r>
        <w:rPr>
          <w:rFonts w:ascii="Times New Roman" w:eastAsia="Times New Roman" w:hAnsi="Times New Roman" w:cs="Times New Roman"/>
          <w:sz w:val="24"/>
          <w:szCs w:val="24"/>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3076A" w:rsidRDefault="00B3076A">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0</wp:posOffset>
            </wp:positionH>
            <wp:positionV relativeFrom="paragraph">
              <wp:posOffset>151130</wp:posOffset>
            </wp:positionV>
            <wp:extent cx="643763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0</wp:posOffset>
            </wp:positionH>
            <wp:positionV relativeFrom="paragraph">
              <wp:posOffset>200660</wp:posOffset>
            </wp:positionV>
            <wp:extent cx="6437630"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309" w:lineRule="exact"/>
        <w:rPr>
          <w:sz w:val="20"/>
          <w:szCs w:val="20"/>
        </w:rPr>
      </w:pPr>
    </w:p>
    <w:p w:rsidR="00B3076A" w:rsidRDefault="00B3076A">
      <w:pPr>
        <w:spacing w:line="244" w:lineRule="auto"/>
        <w:jc w:val="both"/>
        <w:rPr>
          <w:sz w:val="20"/>
          <w:szCs w:val="20"/>
        </w:rPr>
      </w:pPr>
      <w:r>
        <w:rPr>
          <w:rFonts w:ascii="Times New Roman" w:eastAsia="Times New Roman" w:hAnsi="Times New Roman" w:cs="Times New Roman"/>
          <w:sz w:val="24"/>
          <w:szCs w:val="24"/>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3076A" w:rsidRDefault="00B3076A" w:rsidP="00BA136A">
      <w:pPr>
        <w:rPr>
          <w:sz w:val="20"/>
          <w:szCs w:val="20"/>
        </w:rPr>
      </w:pPr>
      <w:r>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w:t>
      </w:r>
      <w:r w:rsidR="00BA1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садового дома на земельном участке по следующим основаниям:</w:t>
      </w:r>
    </w:p>
    <w:p w:rsidR="00B3076A" w:rsidRDefault="00B3076A">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12700</wp:posOffset>
            </wp:positionH>
            <wp:positionV relativeFrom="paragraph">
              <wp:posOffset>186055</wp:posOffset>
            </wp:positionV>
            <wp:extent cx="6437630"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12700</wp:posOffset>
            </wp:positionH>
            <wp:positionV relativeFrom="paragraph">
              <wp:posOffset>235585</wp:posOffset>
            </wp:positionV>
            <wp:extent cx="643763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364" w:lineRule="exact"/>
        <w:rPr>
          <w:sz w:val="20"/>
          <w:szCs w:val="20"/>
        </w:rPr>
      </w:pPr>
    </w:p>
    <w:p w:rsidR="00B3076A" w:rsidRDefault="00B3076A" w:rsidP="00BA136A">
      <w:pPr>
        <w:spacing w:line="256" w:lineRule="auto"/>
        <w:ind w:left="20"/>
        <w:jc w:val="both"/>
        <w:rPr>
          <w:sz w:val="20"/>
          <w:szCs w:val="20"/>
        </w:rPr>
      </w:pPr>
      <w:r>
        <w:rPr>
          <w:rFonts w:ascii="Times New Roman" w:eastAsia="Times New Roman" w:hAnsi="Times New Roman" w:cs="Times New Roman"/>
          <w:sz w:val="24"/>
          <w:szCs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3076A" w:rsidRDefault="00B3076A">
      <w:pPr>
        <w:numPr>
          <w:ilvl w:val="0"/>
          <w:numId w:val="39"/>
        </w:numPr>
        <w:tabs>
          <w:tab w:val="left" w:pos="280"/>
        </w:tabs>
        <w:spacing w:after="0" w:line="272" w:lineRule="auto"/>
        <w:ind w:left="20" w:right="20" w:firstLine="2"/>
        <w:rPr>
          <w:rFonts w:eastAsia="Times New Roman"/>
          <w:sz w:val="24"/>
          <w:szCs w:val="24"/>
        </w:rPr>
      </w:pPr>
      <w:r>
        <w:rPr>
          <w:rFonts w:ascii="Times New Roman" w:eastAsia="Times New Roman" w:hAnsi="Times New Roman" w:cs="Times New Roman"/>
          <w:sz w:val="24"/>
          <w:szCs w:val="24"/>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3076A" w:rsidRDefault="00B3076A">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12700</wp:posOffset>
            </wp:positionH>
            <wp:positionV relativeFrom="paragraph">
              <wp:posOffset>139700</wp:posOffset>
            </wp:positionV>
            <wp:extent cx="643763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simplePos x="0" y="0"/>
            <wp:positionH relativeFrom="column">
              <wp:posOffset>12700</wp:posOffset>
            </wp:positionH>
            <wp:positionV relativeFrom="paragraph">
              <wp:posOffset>189230</wp:posOffset>
            </wp:positionV>
            <wp:extent cx="643763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290" w:lineRule="exact"/>
        <w:rPr>
          <w:sz w:val="20"/>
          <w:szCs w:val="20"/>
        </w:rPr>
      </w:pPr>
    </w:p>
    <w:p w:rsidR="00B3076A" w:rsidRDefault="00B3076A" w:rsidP="00BA136A">
      <w:pPr>
        <w:spacing w:line="294" w:lineRule="auto"/>
        <w:ind w:left="20" w:right="20"/>
        <w:rPr>
          <w:sz w:val="20"/>
          <w:szCs w:val="20"/>
        </w:rPr>
      </w:pPr>
      <w:r>
        <w:rPr>
          <w:rFonts w:ascii="Times New Roman" w:eastAsia="Times New Roman" w:hAnsi="Times New Roman" w:cs="Times New Roman"/>
          <w:sz w:val="23"/>
          <w:szCs w:val="23"/>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3076A" w:rsidRDefault="00B3076A">
      <w:pPr>
        <w:numPr>
          <w:ilvl w:val="0"/>
          <w:numId w:val="40"/>
        </w:numPr>
        <w:tabs>
          <w:tab w:val="left" w:pos="280"/>
        </w:tabs>
        <w:spacing w:after="0" w:line="246" w:lineRule="auto"/>
        <w:ind w:left="20" w:firstLine="2"/>
        <w:jc w:val="both"/>
        <w:rPr>
          <w:rFonts w:eastAsia="Times New Roman"/>
          <w:sz w:val="24"/>
          <w:szCs w:val="24"/>
        </w:rPr>
      </w:pPr>
      <w:r>
        <w:rPr>
          <w:rFonts w:ascii="Times New Roman" w:eastAsia="Times New Roman" w:hAnsi="Times New Roman" w:cs="Times New Roman"/>
          <w:sz w:val="24"/>
          <w:szCs w:val="24"/>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3076A" w:rsidRDefault="00B3076A">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12700</wp:posOffset>
            </wp:positionH>
            <wp:positionV relativeFrom="paragraph">
              <wp:posOffset>160020</wp:posOffset>
            </wp:positionV>
            <wp:extent cx="643763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12700</wp:posOffset>
            </wp:positionH>
            <wp:positionV relativeFrom="paragraph">
              <wp:posOffset>209550</wp:posOffset>
            </wp:positionV>
            <wp:extent cx="643763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blip>
                    <a:srcRect/>
                    <a:stretch>
                      <a:fillRect/>
                    </a:stretch>
                  </pic:blipFill>
                  <pic:spPr bwMode="auto">
                    <a:xfrm>
                      <a:off x="0" y="0"/>
                      <a:ext cx="6437630" cy="6350"/>
                    </a:xfrm>
                    <a:prstGeom prst="rect">
                      <a:avLst/>
                    </a:prstGeom>
                    <a:noFill/>
                  </pic:spPr>
                </pic:pic>
              </a:graphicData>
            </a:graphic>
          </wp:anchor>
        </w:drawing>
      </w:r>
    </w:p>
    <w:p w:rsidR="00B3076A" w:rsidRDefault="00B3076A">
      <w:pPr>
        <w:spacing w:line="323" w:lineRule="exact"/>
        <w:rPr>
          <w:sz w:val="20"/>
          <w:szCs w:val="20"/>
        </w:rPr>
      </w:pPr>
    </w:p>
    <w:p w:rsidR="00B3076A" w:rsidRDefault="00B3076A">
      <w:pPr>
        <w:spacing w:line="272"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A136A" w:rsidRDefault="00BA136A">
      <w:pPr>
        <w:spacing w:line="272" w:lineRule="auto"/>
        <w:ind w:left="20" w:right="20"/>
        <w:rPr>
          <w:sz w:val="20"/>
          <w:szCs w:val="20"/>
        </w:rPr>
      </w:pPr>
    </w:p>
    <w:tbl>
      <w:tblPr>
        <w:tblW w:w="0" w:type="auto"/>
        <w:tblLayout w:type="fixed"/>
        <w:tblCellMar>
          <w:left w:w="0" w:type="dxa"/>
          <w:right w:w="0" w:type="dxa"/>
        </w:tblCellMar>
        <w:tblLook w:val="04A0"/>
      </w:tblPr>
      <w:tblGrid>
        <w:gridCol w:w="20"/>
        <w:gridCol w:w="4620"/>
        <w:gridCol w:w="400"/>
        <w:gridCol w:w="1820"/>
        <w:gridCol w:w="400"/>
        <w:gridCol w:w="2720"/>
        <w:gridCol w:w="180"/>
      </w:tblGrid>
      <w:tr w:rsidR="00B3076A">
        <w:trPr>
          <w:trHeight w:val="276"/>
        </w:trPr>
        <w:tc>
          <w:tcPr>
            <w:tcW w:w="20" w:type="dxa"/>
            <w:tcBorders>
              <w:top w:val="single" w:sz="8" w:space="0" w:color="000001"/>
            </w:tcBorders>
            <w:vAlign w:val="bottom"/>
          </w:tcPr>
          <w:p w:rsidR="00B3076A" w:rsidRDefault="00B3076A" w:rsidP="00BA136A">
            <w:pPr>
              <w:spacing w:after="0"/>
              <w:rPr>
                <w:sz w:val="24"/>
                <w:szCs w:val="24"/>
              </w:rPr>
            </w:pPr>
          </w:p>
        </w:tc>
        <w:tc>
          <w:tcPr>
            <w:tcW w:w="4620" w:type="dxa"/>
            <w:tcBorders>
              <w:top w:val="single" w:sz="8" w:space="0" w:color="000001"/>
            </w:tcBorders>
            <w:vAlign w:val="bottom"/>
          </w:tcPr>
          <w:p w:rsidR="00B3076A" w:rsidRDefault="00B3076A" w:rsidP="00BA136A">
            <w:pPr>
              <w:spacing w:after="0"/>
              <w:jc w:val="center"/>
              <w:rPr>
                <w:sz w:val="20"/>
                <w:szCs w:val="20"/>
              </w:rPr>
            </w:pPr>
            <w:r>
              <w:rPr>
                <w:rFonts w:ascii="Times New Roman" w:eastAsia="Times New Roman" w:hAnsi="Times New Roman" w:cs="Times New Roman"/>
                <w:w w:val="97"/>
                <w:sz w:val="24"/>
                <w:szCs w:val="24"/>
              </w:rPr>
              <w:t>(должность уполномоченного лица</w:t>
            </w:r>
          </w:p>
        </w:tc>
        <w:tc>
          <w:tcPr>
            <w:tcW w:w="400" w:type="dxa"/>
            <w:vAlign w:val="bottom"/>
          </w:tcPr>
          <w:p w:rsidR="00B3076A" w:rsidRDefault="00B3076A" w:rsidP="00BA136A">
            <w:pPr>
              <w:spacing w:after="0"/>
              <w:rPr>
                <w:sz w:val="24"/>
                <w:szCs w:val="24"/>
              </w:rPr>
            </w:pPr>
          </w:p>
        </w:tc>
        <w:tc>
          <w:tcPr>
            <w:tcW w:w="1820" w:type="dxa"/>
            <w:tcBorders>
              <w:top w:val="single" w:sz="8" w:space="0" w:color="000001"/>
            </w:tcBorders>
            <w:vAlign w:val="bottom"/>
          </w:tcPr>
          <w:p w:rsidR="00B3076A" w:rsidRDefault="00B3076A" w:rsidP="00BA136A">
            <w:pPr>
              <w:spacing w:after="0"/>
              <w:ind w:left="420"/>
              <w:rPr>
                <w:sz w:val="20"/>
                <w:szCs w:val="20"/>
              </w:rPr>
            </w:pPr>
            <w:r>
              <w:rPr>
                <w:rFonts w:ascii="Times New Roman" w:eastAsia="Times New Roman" w:hAnsi="Times New Roman" w:cs="Times New Roman"/>
                <w:sz w:val="24"/>
                <w:szCs w:val="24"/>
              </w:rPr>
              <w:t>(подпись)</w:t>
            </w:r>
          </w:p>
        </w:tc>
        <w:tc>
          <w:tcPr>
            <w:tcW w:w="400" w:type="dxa"/>
            <w:vAlign w:val="bottom"/>
          </w:tcPr>
          <w:p w:rsidR="00B3076A" w:rsidRDefault="00B3076A" w:rsidP="00BA136A">
            <w:pPr>
              <w:spacing w:after="0"/>
              <w:rPr>
                <w:sz w:val="24"/>
                <w:szCs w:val="24"/>
              </w:rPr>
            </w:pPr>
          </w:p>
        </w:tc>
        <w:tc>
          <w:tcPr>
            <w:tcW w:w="2720" w:type="dxa"/>
            <w:tcBorders>
              <w:top w:val="single" w:sz="8" w:space="0" w:color="000001"/>
            </w:tcBorders>
            <w:vAlign w:val="bottom"/>
          </w:tcPr>
          <w:p w:rsidR="00B3076A" w:rsidRDefault="00B3076A" w:rsidP="00BA136A">
            <w:pPr>
              <w:spacing w:after="0"/>
              <w:ind w:left="120"/>
              <w:rPr>
                <w:sz w:val="20"/>
                <w:szCs w:val="20"/>
              </w:rPr>
            </w:pPr>
            <w:r>
              <w:rPr>
                <w:rFonts w:ascii="Times New Roman" w:eastAsia="Times New Roman" w:hAnsi="Times New Roman" w:cs="Times New Roman"/>
                <w:sz w:val="24"/>
                <w:szCs w:val="24"/>
              </w:rPr>
              <w:t>(расшифровка подписи)</w:t>
            </w:r>
          </w:p>
        </w:tc>
        <w:tc>
          <w:tcPr>
            <w:tcW w:w="180" w:type="dxa"/>
            <w:vAlign w:val="bottom"/>
          </w:tcPr>
          <w:p w:rsidR="00B3076A" w:rsidRDefault="00B3076A" w:rsidP="00BA136A">
            <w:pPr>
              <w:spacing w:after="0"/>
              <w:rPr>
                <w:sz w:val="24"/>
                <w:szCs w:val="24"/>
              </w:rPr>
            </w:pPr>
          </w:p>
        </w:tc>
      </w:tr>
      <w:tr w:rsidR="00B3076A">
        <w:trPr>
          <w:trHeight w:val="276"/>
        </w:trPr>
        <w:tc>
          <w:tcPr>
            <w:tcW w:w="20" w:type="dxa"/>
            <w:vAlign w:val="bottom"/>
          </w:tcPr>
          <w:p w:rsidR="00B3076A" w:rsidRDefault="00B3076A" w:rsidP="00BA136A">
            <w:pPr>
              <w:spacing w:after="0"/>
              <w:rPr>
                <w:sz w:val="24"/>
                <w:szCs w:val="24"/>
              </w:rPr>
            </w:pPr>
          </w:p>
        </w:tc>
        <w:tc>
          <w:tcPr>
            <w:tcW w:w="4620" w:type="dxa"/>
            <w:vAlign w:val="bottom"/>
          </w:tcPr>
          <w:p w:rsidR="00B3076A" w:rsidRDefault="00B3076A" w:rsidP="00BA136A">
            <w:pPr>
              <w:spacing w:after="0"/>
              <w:jc w:val="center"/>
              <w:rPr>
                <w:sz w:val="20"/>
                <w:szCs w:val="20"/>
              </w:rPr>
            </w:pPr>
            <w:r>
              <w:rPr>
                <w:rFonts w:ascii="Times New Roman" w:eastAsia="Times New Roman" w:hAnsi="Times New Roman" w:cs="Times New Roman"/>
                <w:w w:val="98"/>
                <w:sz w:val="24"/>
                <w:szCs w:val="24"/>
              </w:rPr>
              <w:t>уполномоченного на выдачу разрешений на</w:t>
            </w:r>
          </w:p>
        </w:tc>
        <w:tc>
          <w:tcPr>
            <w:tcW w:w="400" w:type="dxa"/>
            <w:vAlign w:val="bottom"/>
          </w:tcPr>
          <w:p w:rsidR="00B3076A" w:rsidRDefault="00B3076A" w:rsidP="00BA136A">
            <w:pPr>
              <w:spacing w:after="0"/>
              <w:rPr>
                <w:sz w:val="24"/>
                <w:szCs w:val="24"/>
              </w:rPr>
            </w:pPr>
          </w:p>
        </w:tc>
        <w:tc>
          <w:tcPr>
            <w:tcW w:w="1820" w:type="dxa"/>
            <w:vAlign w:val="bottom"/>
          </w:tcPr>
          <w:p w:rsidR="00B3076A" w:rsidRDefault="00B3076A" w:rsidP="00BA136A">
            <w:pPr>
              <w:spacing w:after="0"/>
              <w:rPr>
                <w:sz w:val="24"/>
                <w:szCs w:val="24"/>
              </w:rPr>
            </w:pPr>
          </w:p>
        </w:tc>
        <w:tc>
          <w:tcPr>
            <w:tcW w:w="400" w:type="dxa"/>
            <w:vAlign w:val="bottom"/>
          </w:tcPr>
          <w:p w:rsidR="00B3076A" w:rsidRDefault="00B3076A" w:rsidP="00BA136A">
            <w:pPr>
              <w:spacing w:after="0"/>
              <w:rPr>
                <w:sz w:val="24"/>
                <w:szCs w:val="24"/>
              </w:rPr>
            </w:pPr>
          </w:p>
        </w:tc>
        <w:tc>
          <w:tcPr>
            <w:tcW w:w="2720" w:type="dxa"/>
            <w:vAlign w:val="bottom"/>
          </w:tcPr>
          <w:p w:rsidR="00B3076A" w:rsidRDefault="00B3076A" w:rsidP="00BA136A">
            <w:pPr>
              <w:spacing w:after="0"/>
              <w:rPr>
                <w:sz w:val="24"/>
                <w:szCs w:val="24"/>
              </w:rPr>
            </w:pPr>
          </w:p>
        </w:tc>
        <w:tc>
          <w:tcPr>
            <w:tcW w:w="180" w:type="dxa"/>
            <w:vAlign w:val="bottom"/>
          </w:tcPr>
          <w:p w:rsidR="00B3076A" w:rsidRDefault="00B3076A" w:rsidP="00BA136A">
            <w:pPr>
              <w:spacing w:after="0"/>
              <w:rPr>
                <w:sz w:val="24"/>
                <w:szCs w:val="24"/>
              </w:rPr>
            </w:pPr>
          </w:p>
        </w:tc>
      </w:tr>
      <w:tr w:rsidR="00B3076A">
        <w:trPr>
          <w:trHeight w:val="276"/>
        </w:trPr>
        <w:tc>
          <w:tcPr>
            <w:tcW w:w="20" w:type="dxa"/>
            <w:vAlign w:val="bottom"/>
          </w:tcPr>
          <w:p w:rsidR="00B3076A" w:rsidRDefault="00B3076A" w:rsidP="00BA136A">
            <w:pPr>
              <w:spacing w:after="0"/>
              <w:rPr>
                <w:sz w:val="24"/>
                <w:szCs w:val="24"/>
              </w:rPr>
            </w:pPr>
          </w:p>
        </w:tc>
        <w:tc>
          <w:tcPr>
            <w:tcW w:w="4620" w:type="dxa"/>
            <w:vAlign w:val="bottom"/>
          </w:tcPr>
          <w:p w:rsidR="00B3076A" w:rsidRDefault="00B3076A" w:rsidP="00BA136A">
            <w:pPr>
              <w:spacing w:after="0"/>
              <w:jc w:val="center"/>
              <w:rPr>
                <w:sz w:val="20"/>
                <w:szCs w:val="20"/>
              </w:rPr>
            </w:pPr>
            <w:r>
              <w:rPr>
                <w:rFonts w:ascii="Times New Roman" w:eastAsia="Times New Roman" w:hAnsi="Times New Roman" w:cs="Times New Roman"/>
                <w:sz w:val="24"/>
                <w:szCs w:val="24"/>
              </w:rPr>
              <w:t>строительство федерального органа</w:t>
            </w:r>
          </w:p>
        </w:tc>
        <w:tc>
          <w:tcPr>
            <w:tcW w:w="400" w:type="dxa"/>
            <w:vAlign w:val="bottom"/>
          </w:tcPr>
          <w:p w:rsidR="00B3076A" w:rsidRDefault="00B3076A" w:rsidP="00BA136A">
            <w:pPr>
              <w:spacing w:after="0"/>
              <w:rPr>
                <w:sz w:val="24"/>
                <w:szCs w:val="24"/>
              </w:rPr>
            </w:pPr>
          </w:p>
        </w:tc>
        <w:tc>
          <w:tcPr>
            <w:tcW w:w="1820" w:type="dxa"/>
            <w:vAlign w:val="bottom"/>
          </w:tcPr>
          <w:p w:rsidR="00B3076A" w:rsidRDefault="00B3076A" w:rsidP="00BA136A">
            <w:pPr>
              <w:spacing w:after="0"/>
              <w:rPr>
                <w:sz w:val="24"/>
                <w:szCs w:val="24"/>
              </w:rPr>
            </w:pPr>
          </w:p>
        </w:tc>
        <w:tc>
          <w:tcPr>
            <w:tcW w:w="400" w:type="dxa"/>
            <w:vAlign w:val="bottom"/>
          </w:tcPr>
          <w:p w:rsidR="00B3076A" w:rsidRDefault="00B3076A" w:rsidP="00BA136A">
            <w:pPr>
              <w:spacing w:after="0"/>
              <w:rPr>
                <w:sz w:val="24"/>
                <w:szCs w:val="24"/>
              </w:rPr>
            </w:pPr>
          </w:p>
        </w:tc>
        <w:tc>
          <w:tcPr>
            <w:tcW w:w="2720" w:type="dxa"/>
            <w:vAlign w:val="bottom"/>
          </w:tcPr>
          <w:p w:rsidR="00B3076A" w:rsidRDefault="00B3076A" w:rsidP="00BA136A">
            <w:pPr>
              <w:spacing w:after="0"/>
              <w:rPr>
                <w:sz w:val="24"/>
                <w:szCs w:val="24"/>
              </w:rPr>
            </w:pPr>
          </w:p>
        </w:tc>
        <w:tc>
          <w:tcPr>
            <w:tcW w:w="180" w:type="dxa"/>
            <w:vAlign w:val="bottom"/>
          </w:tcPr>
          <w:p w:rsidR="00B3076A" w:rsidRDefault="00B3076A" w:rsidP="00BA136A">
            <w:pPr>
              <w:spacing w:after="0"/>
              <w:rPr>
                <w:sz w:val="24"/>
                <w:szCs w:val="24"/>
              </w:rPr>
            </w:pPr>
          </w:p>
        </w:tc>
      </w:tr>
      <w:tr w:rsidR="00B3076A">
        <w:trPr>
          <w:trHeight w:val="276"/>
        </w:trPr>
        <w:tc>
          <w:tcPr>
            <w:tcW w:w="20" w:type="dxa"/>
            <w:vAlign w:val="bottom"/>
          </w:tcPr>
          <w:p w:rsidR="00B3076A" w:rsidRDefault="00B3076A" w:rsidP="00BA136A">
            <w:pPr>
              <w:spacing w:after="0"/>
              <w:rPr>
                <w:sz w:val="24"/>
                <w:szCs w:val="24"/>
              </w:rPr>
            </w:pPr>
          </w:p>
        </w:tc>
        <w:tc>
          <w:tcPr>
            <w:tcW w:w="4620" w:type="dxa"/>
            <w:vAlign w:val="bottom"/>
          </w:tcPr>
          <w:p w:rsidR="00B3076A" w:rsidRDefault="00B3076A" w:rsidP="00BA136A">
            <w:pPr>
              <w:spacing w:after="0"/>
              <w:ind w:left="1040"/>
              <w:rPr>
                <w:sz w:val="20"/>
                <w:szCs w:val="20"/>
              </w:rPr>
            </w:pPr>
            <w:r>
              <w:rPr>
                <w:rFonts w:ascii="Times New Roman" w:eastAsia="Times New Roman" w:hAnsi="Times New Roman" w:cs="Times New Roman"/>
                <w:sz w:val="24"/>
                <w:szCs w:val="24"/>
              </w:rPr>
              <w:t>исполнительной власти,</w:t>
            </w:r>
          </w:p>
        </w:tc>
        <w:tc>
          <w:tcPr>
            <w:tcW w:w="400" w:type="dxa"/>
            <w:vAlign w:val="bottom"/>
          </w:tcPr>
          <w:p w:rsidR="00B3076A" w:rsidRDefault="00B3076A" w:rsidP="00BA136A">
            <w:pPr>
              <w:spacing w:after="0"/>
              <w:rPr>
                <w:sz w:val="24"/>
                <w:szCs w:val="24"/>
              </w:rPr>
            </w:pPr>
          </w:p>
        </w:tc>
        <w:tc>
          <w:tcPr>
            <w:tcW w:w="1820" w:type="dxa"/>
            <w:vAlign w:val="bottom"/>
          </w:tcPr>
          <w:p w:rsidR="00B3076A" w:rsidRDefault="00B3076A" w:rsidP="00BA136A">
            <w:pPr>
              <w:spacing w:after="0"/>
              <w:rPr>
                <w:sz w:val="24"/>
                <w:szCs w:val="24"/>
              </w:rPr>
            </w:pPr>
          </w:p>
        </w:tc>
        <w:tc>
          <w:tcPr>
            <w:tcW w:w="400" w:type="dxa"/>
            <w:vAlign w:val="bottom"/>
          </w:tcPr>
          <w:p w:rsidR="00B3076A" w:rsidRDefault="00B3076A" w:rsidP="00BA136A">
            <w:pPr>
              <w:spacing w:after="0"/>
              <w:rPr>
                <w:sz w:val="24"/>
                <w:szCs w:val="24"/>
              </w:rPr>
            </w:pPr>
          </w:p>
        </w:tc>
        <w:tc>
          <w:tcPr>
            <w:tcW w:w="2720" w:type="dxa"/>
            <w:vAlign w:val="bottom"/>
          </w:tcPr>
          <w:p w:rsidR="00B3076A" w:rsidRDefault="00B3076A" w:rsidP="00BA136A">
            <w:pPr>
              <w:spacing w:after="0"/>
              <w:rPr>
                <w:sz w:val="24"/>
                <w:szCs w:val="24"/>
              </w:rPr>
            </w:pPr>
          </w:p>
        </w:tc>
        <w:tc>
          <w:tcPr>
            <w:tcW w:w="180" w:type="dxa"/>
            <w:vAlign w:val="bottom"/>
          </w:tcPr>
          <w:p w:rsidR="00B3076A" w:rsidRDefault="00B3076A" w:rsidP="00BA136A">
            <w:pPr>
              <w:spacing w:after="0"/>
              <w:rPr>
                <w:sz w:val="24"/>
                <w:szCs w:val="24"/>
              </w:rPr>
            </w:pPr>
          </w:p>
        </w:tc>
      </w:tr>
      <w:tr w:rsidR="00B3076A">
        <w:trPr>
          <w:trHeight w:val="276"/>
        </w:trPr>
        <w:tc>
          <w:tcPr>
            <w:tcW w:w="20" w:type="dxa"/>
            <w:vAlign w:val="bottom"/>
          </w:tcPr>
          <w:p w:rsidR="00B3076A" w:rsidRDefault="00B3076A" w:rsidP="00BA136A">
            <w:pPr>
              <w:spacing w:after="0"/>
              <w:rPr>
                <w:sz w:val="24"/>
                <w:szCs w:val="24"/>
              </w:rPr>
            </w:pPr>
          </w:p>
        </w:tc>
        <w:tc>
          <w:tcPr>
            <w:tcW w:w="4620" w:type="dxa"/>
            <w:vAlign w:val="bottom"/>
          </w:tcPr>
          <w:p w:rsidR="00B3076A" w:rsidRDefault="00B3076A" w:rsidP="00BA136A">
            <w:pPr>
              <w:spacing w:after="0"/>
              <w:jc w:val="center"/>
              <w:rPr>
                <w:sz w:val="20"/>
                <w:szCs w:val="20"/>
              </w:rPr>
            </w:pPr>
            <w:r>
              <w:rPr>
                <w:rFonts w:ascii="Times New Roman" w:eastAsia="Times New Roman" w:hAnsi="Times New Roman" w:cs="Times New Roman"/>
                <w:w w:val="99"/>
                <w:sz w:val="24"/>
                <w:szCs w:val="24"/>
              </w:rPr>
              <w:t>органа исполнительной власти субъекта</w:t>
            </w:r>
          </w:p>
        </w:tc>
        <w:tc>
          <w:tcPr>
            <w:tcW w:w="400" w:type="dxa"/>
            <w:vAlign w:val="bottom"/>
          </w:tcPr>
          <w:p w:rsidR="00B3076A" w:rsidRDefault="00B3076A" w:rsidP="00BA136A">
            <w:pPr>
              <w:spacing w:after="0"/>
              <w:rPr>
                <w:sz w:val="24"/>
                <w:szCs w:val="24"/>
              </w:rPr>
            </w:pPr>
          </w:p>
        </w:tc>
        <w:tc>
          <w:tcPr>
            <w:tcW w:w="1820" w:type="dxa"/>
            <w:vAlign w:val="bottom"/>
          </w:tcPr>
          <w:p w:rsidR="00B3076A" w:rsidRDefault="00B3076A" w:rsidP="00BA136A">
            <w:pPr>
              <w:spacing w:after="0"/>
              <w:rPr>
                <w:sz w:val="24"/>
                <w:szCs w:val="24"/>
              </w:rPr>
            </w:pPr>
          </w:p>
        </w:tc>
        <w:tc>
          <w:tcPr>
            <w:tcW w:w="400" w:type="dxa"/>
            <w:vAlign w:val="bottom"/>
          </w:tcPr>
          <w:p w:rsidR="00B3076A" w:rsidRDefault="00B3076A" w:rsidP="00BA136A">
            <w:pPr>
              <w:spacing w:after="0"/>
              <w:rPr>
                <w:sz w:val="24"/>
                <w:szCs w:val="24"/>
              </w:rPr>
            </w:pPr>
          </w:p>
        </w:tc>
        <w:tc>
          <w:tcPr>
            <w:tcW w:w="2720" w:type="dxa"/>
            <w:vAlign w:val="bottom"/>
          </w:tcPr>
          <w:p w:rsidR="00B3076A" w:rsidRDefault="00B3076A" w:rsidP="00BA136A">
            <w:pPr>
              <w:spacing w:after="0"/>
              <w:rPr>
                <w:sz w:val="24"/>
                <w:szCs w:val="24"/>
              </w:rPr>
            </w:pPr>
          </w:p>
        </w:tc>
        <w:tc>
          <w:tcPr>
            <w:tcW w:w="180" w:type="dxa"/>
            <w:vAlign w:val="bottom"/>
          </w:tcPr>
          <w:p w:rsidR="00B3076A" w:rsidRDefault="00B3076A" w:rsidP="00BA136A">
            <w:pPr>
              <w:spacing w:after="0"/>
              <w:rPr>
                <w:sz w:val="24"/>
                <w:szCs w:val="24"/>
              </w:rPr>
            </w:pPr>
          </w:p>
        </w:tc>
      </w:tr>
      <w:tr w:rsidR="00B3076A">
        <w:trPr>
          <w:trHeight w:val="276"/>
        </w:trPr>
        <w:tc>
          <w:tcPr>
            <w:tcW w:w="20" w:type="dxa"/>
            <w:vAlign w:val="bottom"/>
          </w:tcPr>
          <w:p w:rsidR="00B3076A" w:rsidRDefault="00B3076A" w:rsidP="00BA136A">
            <w:pPr>
              <w:spacing w:after="0"/>
              <w:rPr>
                <w:sz w:val="24"/>
                <w:szCs w:val="24"/>
              </w:rPr>
            </w:pPr>
          </w:p>
        </w:tc>
        <w:tc>
          <w:tcPr>
            <w:tcW w:w="4620" w:type="dxa"/>
            <w:vAlign w:val="bottom"/>
          </w:tcPr>
          <w:p w:rsidR="00B3076A" w:rsidRDefault="00B3076A" w:rsidP="00BA136A">
            <w:pPr>
              <w:spacing w:after="0"/>
              <w:jc w:val="center"/>
              <w:rPr>
                <w:sz w:val="20"/>
                <w:szCs w:val="20"/>
              </w:rPr>
            </w:pPr>
            <w:r>
              <w:rPr>
                <w:rFonts w:ascii="Times New Roman" w:eastAsia="Times New Roman" w:hAnsi="Times New Roman" w:cs="Times New Roman"/>
                <w:w w:val="99"/>
                <w:sz w:val="24"/>
                <w:szCs w:val="24"/>
              </w:rPr>
              <w:t>Российской Федерации, органа местного</w:t>
            </w:r>
          </w:p>
        </w:tc>
        <w:tc>
          <w:tcPr>
            <w:tcW w:w="400" w:type="dxa"/>
            <w:vAlign w:val="bottom"/>
          </w:tcPr>
          <w:p w:rsidR="00B3076A" w:rsidRDefault="00B3076A" w:rsidP="00BA136A">
            <w:pPr>
              <w:spacing w:after="0"/>
              <w:rPr>
                <w:sz w:val="24"/>
                <w:szCs w:val="24"/>
              </w:rPr>
            </w:pPr>
          </w:p>
        </w:tc>
        <w:tc>
          <w:tcPr>
            <w:tcW w:w="1820" w:type="dxa"/>
            <w:vAlign w:val="bottom"/>
          </w:tcPr>
          <w:p w:rsidR="00B3076A" w:rsidRDefault="00B3076A" w:rsidP="00BA136A">
            <w:pPr>
              <w:spacing w:after="0"/>
              <w:rPr>
                <w:sz w:val="24"/>
                <w:szCs w:val="24"/>
              </w:rPr>
            </w:pPr>
          </w:p>
        </w:tc>
        <w:tc>
          <w:tcPr>
            <w:tcW w:w="400" w:type="dxa"/>
            <w:vAlign w:val="bottom"/>
          </w:tcPr>
          <w:p w:rsidR="00B3076A" w:rsidRDefault="00B3076A" w:rsidP="00BA136A">
            <w:pPr>
              <w:spacing w:after="0"/>
              <w:rPr>
                <w:sz w:val="24"/>
                <w:szCs w:val="24"/>
              </w:rPr>
            </w:pPr>
          </w:p>
        </w:tc>
        <w:tc>
          <w:tcPr>
            <w:tcW w:w="2720" w:type="dxa"/>
            <w:vAlign w:val="bottom"/>
          </w:tcPr>
          <w:p w:rsidR="00B3076A" w:rsidRDefault="00B3076A" w:rsidP="00BA136A">
            <w:pPr>
              <w:spacing w:after="0"/>
              <w:rPr>
                <w:sz w:val="24"/>
                <w:szCs w:val="24"/>
              </w:rPr>
            </w:pPr>
          </w:p>
        </w:tc>
        <w:tc>
          <w:tcPr>
            <w:tcW w:w="180" w:type="dxa"/>
            <w:vAlign w:val="bottom"/>
          </w:tcPr>
          <w:p w:rsidR="00B3076A" w:rsidRDefault="00B3076A" w:rsidP="00BA136A">
            <w:pPr>
              <w:spacing w:after="0"/>
              <w:rPr>
                <w:sz w:val="24"/>
                <w:szCs w:val="24"/>
              </w:rPr>
            </w:pPr>
          </w:p>
        </w:tc>
      </w:tr>
      <w:tr w:rsidR="00B3076A">
        <w:trPr>
          <w:trHeight w:val="313"/>
        </w:trPr>
        <w:tc>
          <w:tcPr>
            <w:tcW w:w="20" w:type="dxa"/>
            <w:vAlign w:val="bottom"/>
          </w:tcPr>
          <w:p w:rsidR="00B3076A" w:rsidRDefault="00B3076A" w:rsidP="00BA136A">
            <w:pPr>
              <w:spacing w:after="0"/>
              <w:rPr>
                <w:sz w:val="24"/>
                <w:szCs w:val="24"/>
              </w:rPr>
            </w:pPr>
          </w:p>
        </w:tc>
        <w:tc>
          <w:tcPr>
            <w:tcW w:w="4620" w:type="dxa"/>
            <w:vAlign w:val="bottom"/>
          </w:tcPr>
          <w:p w:rsidR="00B3076A" w:rsidRDefault="00B3076A" w:rsidP="00BA136A">
            <w:pPr>
              <w:spacing w:after="0"/>
              <w:jc w:val="center"/>
              <w:rPr>
                <w:sz w:val="20"/>
                <w:szCs w:val="20"/>
              </w:rPr>
            </w:pPr>
            <w:r>
              <w:rPr>
                <w:rFonts w:ascii="Times New Roman" w:eastAsia="Times New Roman" w:hAnsi="Times New Roman" w:cs="Times New Roman"/>
                <w:w w:val="98"/>
                <w:sz w:val="24"/>
                <w:szCs w:val="24"/>
              </w:rPr>
              <w:t>самоуправления)</w:t>
            </w:r>
          </w:p>
        </w:tc>
        <w:tc>
          <w:tcPr>
            <w:tcW w:w="400" w:type="dxa"/>
            <w:vAlign w:val="bottom"/>
          </w:tcPr>
          <w:p w:rsidR="00B3076A" w:rsidRDefault="00B3076A" w:rsidP="00BA136A">
            <w:pPr>
              <w:spacing w:after="0"/>
              <w:rPr>
                <w:sz w:val="24"/>
                <w:szCs w:val="24"/>
              </w:rPr>
            </w:pPr>
          </w:p>
        </w:tc>
        <w:tc>
          <w:tcPr>
            <w:tcW w:w="1820" w:type="dxa"/>
            <w:vAlign w:val="bottom"/>
          </w:tcPr>
          <w:p w:rsidR="00B3076A" w:rsidRDefault="00B3076A" w:rsidP="00BA136A">
            <w:pPr>
              <w:spacing w:after="0"/>
              <w:rPr>
                <w:sz w:val="24"/>
                <w:szCs w:val="24"/>
              </w:rPr>
            </w:pPr>
          </w:p>
        </w:tc>
        <w:tc>
          <w:tcPr>
            <w:tcW w:w="400" w:type="dxa"/>
            <w:vAlign w:val="bottom"/>
          </w:tcPr>
          <w:p w:rsidR="00B3076A" w:rsidRDefault="00B3076A" w:rsidP="00BA136A">
            <w:pPr>
              <w:spacing w:after="0"/>
              <w:rPr>
                <w:sz w:val="24"/>
                <w:szCs w:val="24"/>
              </w:rPr>
            </w:pPr>
          </w:p>
        </w:tc>
        <w:tc>
          <w:tcPr>
            <w:tcW w:w="2720" w:type="dxa"/>
            <w:vAlign w:val="bottom"/>
          </w:tcPr>
          <w:p w:rsidR="00B3076A" w:rsidRDefault="00B3076A" w:rsidP="00BA136A">
            <w:pPr>
              <w:spacing w:after="0"/>
              <w:rPr>
                <w:sz w:val="24"/>
                <w:szCs w:val="24"/>
              </w:rPr>
            </w:pPr>
          </w:p>
        </w:tc>
        <w:tc>
          <w:tcPr>
            <w:tcW w:w="180" w:type="dxa"/>
            <w:vAlign w:val="bottom"/>
          </w:tcPr>
          <w:p w:rsidR="00B3076A" w:rsidRDefault="00B3076A" w:rsidP="00BA136A">
            <w:pPr>
              <w:spacing w:after="0"/>
              <w:rPr>
                <w:sz w:val="24"/>
                <w:szCs w:val="24"/>
              </w:rPr>
            </w:pPr>
          </w:p>
        </w:tc>
      </w:tr>
      <w:tr w:rsidR="00B3076A">
        <w:trPr>
          <w:trHeight w:val="516"/>
        </w:trPr>
        <w:tc>
          <w:tcPr>
            <w:tcW w:w="20" w:type="dxa"/>
            <w:vAlign w:val="bottom"/>
          </w:tcPr>
          <w:p w:rsidR="00B3076A" w:rsidRDefault="00B3076A">
            <w:pPr>
              <w:rPr>
                <w:sz w:val="24"/>
                <w:szCs w:val="24"/>
              </w:rPr>
            </w:pPr>
          </w:p>
        </w:tc>
        <w:tc>
          <w:tcPr>
            <w:tcW w:w="4620" w:type="dxa"/>
            <w:vAlign w:val="bottom"/>
          </w:tcPr>
          <w:p w:rsidR="00B3076A" w:rsidRDefault="00B3076A">
            <w:pPr>
              <w:rPr>
                <w:sz w:val="20"/>
                <w:szCs w:val="20"/>
              </w:rPr>
            </w:pPr>
            <w:r>
              <w:rPr>
                <w:rFonts w:ascii="Times New Roman" w:eastAsia="Times New Roman" w:hAnsi="Times New Roman" w:cs="Times New Roman"/>
                <w:sz w:val="24"/>
                <w:szCs w:val="24"/>
              </w:rPr>
              <w:t>М.П.</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c>
          <w:tcPr>
            <w:tcW w:w="180" w:type="dxa"/>
            <w:vAlign w:val="bottom"/>
          </w:tcPr>
          <w:p w:rsidR="00B3076A" w:rsidRDefault="00B3076A">
            <w:pPr>
              <w:rPr>
                <w:sz w:val="24"/>
                <w:szCs w:val="24"/>
              </w:rPr>
            </w:pPr>
          </w:p>
        </w:tc>
      </w:tr>
      <w:tr w:rsidR="00B3076A">
        <w:trPr>
          <w:trHeight w:val="756"/>
        </w:trPr>
        <w:tc>
          <w:tcPr>
            <w:tcW w:w="20" w:type="dxa"/>
            <w:vAlign w:val="bottom"/>
          </w:tcPr>
          <w:p w:rsidR="00B3076A" w:rsidRDefault="00B3076A">
            <w:pPr>
              <w:rPr>
                <w:sz w:val="24"/>
                <w:szCs w:val="24"/>
              </w:rPr>
            </w:pPr>
          </w:p>
        </w:tc>
        <w:tc>
          <w:tcPr>
            <w:tcW w:w="4620" w:type="dxa"/>
            <w:vAlign w:val="bottom"/>
          </w:tcPr>
          <w:p w:rsidR="00B3076A" w:rsidRDefault="00B3076A">
            <w:pPr>
              <w:rPr>
                <w:sz w:val="20"/>
                <w:szCs w:val="20"/>
              </w:rPr>
            </w:pPr>
            <w:r>
              <w:rPr>
                <w:rFonts w:ascii="Times New Roman" w:eastAsia="Times New Roman" w:hAnsi="Times New Roman" w:cs="Times New Roman"/>
                <w:sz w:val="24"/>
                <w:szCs w:val="24"/>
              </w:rPr>
              <w:t>К настоящему уведомлению прилагаются:</w:t>
            </w:r>
          </w:p>
        </w:tc>
        <w:tc>
          <w:tcPr>
            <w:tcW w:w="400" w:type="dxa"/>
            <w:vAlign w:val="bottom"/>
          </w:tcPr>
          <w:p w:rsidR="00B3076A" w:rsidRDefault="00B3076A">
            <w:pPr>
              <w:rPr>
                <w:sz w:val="24"/>
                <w:szCs w:val="24"/>
              </w:rPr>
            </w:pPr>
          </w:p>
        </w:tc>
        <w:tc>
          <w:tcPr>
            <w:tcW w:w="1820" w:type="dxa"/>
            <w:vAlign w:val="bottom"/>
          </w:tcPr>
          <w:p w:rsidR="00B3076A" w:rsidRDefault="00B3076A">
            <w:pPr>
              <w:rPr>
                <w:sz w:val="24"/>
                <w:szCs w:val="24"/>
              </w:rPr>
            </w:pPr>
          </w:p>
        </w:tc>
        <w:tc>
          <w:tcPr>
            <w:tcW w:w="400" w:type="dxa"/>
            <w:vAlign w:val="bottom"/>
          </w:tcPr>
          <w:p w:rsidR="00B3076A" w:rsidRDefault="00B3076A">
            <w:pPr>
              <w:rPr>
                <w:sz w:val="24"/>
                <w:szCs w:val="24"/>
              </w:rPr>
            </w:pPr>
          </w:p>
        </w:tc>
        <w:tc>
          <w:tcPr>
            <w:tcW w:w="2720" w:type="dxa"/>
            <w:vAlign w:val="bottom"/>
          </w:tcPr>
          <w:p w:rsidR="00B3076A" w:rsidRDefault="00B3076A">
            <w:pPr>
              <w:rPr>
                <w:sz w:val="24"/>
                <w:szCs w:val="24"/>
              </w:rPr>
            </w:pPr>
          </w:p>
        </w:tc>
        <w:tc>
          <w:tcPr>
            <w:tcW w:w="180" w:type="dxa"/>
            <w:vAlign w:val="bottom"/>
          </w:tcPr>
          <w:p w:rsidR="00B3076A" w:rsidRDefault="00B3076A">
            <w:pPr>
              <w:rPr>
                <w:sz w:val="24"/>
                <w:szCs w:val="24"/>
              </w:rPr>
            </w:pPr>
          </w:p>
        </w:tc>
      </w:tr>
      <w:tr w:rsidR="00B3076A">
        <w:trPr>
          <w:trHeight w:val="256"/>
        </w:trPr>
        <w:tc>
          <w:tcPr>
            <w:tcW w:w="20" w:type="dxa"/>
            <w:vAlign w:val="bottom"/>
          </w:tcPr>
          <w:p w:rsidR="00B3076A" w:rsidRDefault="00B3076A"/>
        </w:tc>
        <w:tc>
          <w:tcPr>
            <w:tcW w:w="4620" w:type="dxa"/>
            <w:tcBorders>
              <w:bottom w:val="single" w:sz="8" w:space="0" w:color="000001"/>
            </w:tcBorders>
            <w:vAlign w:val="bottom"/>
          </w:tcPr>
          <w:p w:rsidR="00B3076A" w:rsidRDefault="00B3076A"/>
        </w:tc>
        <w:tc>
          <w:tcPr>
            <w:tcW w:w="400" w:type="dxa"/>
            <w:tcBorders>
              <w:bottom w:val="single" w:sz="8" w:space="0" w:color="000001"/>
            </w:tcBorders>
            <w:vAlign w:val="bottom"/>
          </w:tcPr>
          <w:p w:rsidR="00B3076A" w:rsidRDefault="00B3076A"/>
        </w:tc>
        <w:tc>
          <w:tcPr>
            <w:tcW w:w="1820" w:type="dxa"/>
            <w:tcBorders>
              <w:bottom w:val="single" w:sz="8" w:space="0" w:color="000001"/>
            </w:tcBorders>
            <w:vAlign w:val="bottom"/>
          </w:tcPr>
          <w:p w:rsidR="00B3076A" w:rsidRDefault="00B3076A"/>
        </w:tc>
        <w:tc>
          <w:tcPr>
            <w:tcW w:w="400" w:type="dxa"/>
            <w:tcBorders>
              <w:bottom w:val="single" w:sz="8" w:space="0" w:color="000001"/>
            </w:tcBorders>
            <w:vAlign w:val="bottom"/>
          </w:tcPr>
          <w:p w:rsidR="00B3076A" w:rsidRDefault="00B3076A"/>
        </w:tc>
        <w:tc>
          <w:tcPr>
            <w:tcW w:w="2720" w:type="dxa"/>
            <w:tcBorders>
              <w:bottom w:val="single" w:sz="8" w:space="0" w:color="000001"/>
            </w:tcBorders>
            <w:vAlign w:val="bottom"/>
          </w:tcPr>
          <w:p w:rsidR="00B3076A" w:rsidRDefault="00B3076A"/>
        </w:tc>
        <w:tc>
          <w:tcPr>
            <w:tcW w:w="180" w:type="dxa"/>
            <w:tcBorders>
              <w:bottom w:val="single" w:sz="8" w:space="0" w:color="000001"/>
            </w:tcBorders>
            <w:vAlign w:val="bottom"/>
          </w:tcPr>
          <w:p w:rsidR="00B3076A" w:rsidRDefault="00B3076A"/>
        </w:tc>
      </w:tr>
      <w:tr w:rsidR="00B3076A">
        <w:trPr>
          <w:trHeight w:val="58"/>
        </w:trPr>
        <w:tc>
          <w:tcPr>
            <w:tcW w:w="20" w:type="dxa"/>
            <w:vAlign w:val="bottom"/>
          </w:tcPr>
          <w:p w:rsidR="00B3076A" w:rsidRDefault="00B3076A">
            <w:pPr>
              <w:rPr>
                <w:sz w:val="5"/>
                <w:szCs w:val="5"/>
              </w:rPr>
            </w:pPr>
          </w:p>
        </w:tc>
        <w:tc>
          <w:tcPr>
            <w:tcW w:w="4620" w:type="dxa"/>
            <w:tcBorders>
              <w:bottom w:val="single" w:sz="8" w:space="0" w:color="000001"/>
            </w:tcBorders>
            <w:vAlign w:val="bottom"/>
          </w:tcPr>
          <w:p w:rsidR="00B3076A" w:rsidRDefault="00B3076A">
            <w:pPr>
              <w:rPr>
                <w:sz w:val="5"/>
                <w:szCs w:val="5"/>
              </w:rPr>
            </w:pPr>
          </w:p>
        </w:tc>
        <w:tc>
          <w:tcPr>
            <w:tcW w:w="400" w:type="dxa"/>
            <w:tcBorders>
              <w:bottom w:val="single" w:sz="8" w:space="0" w:color="000001"/>
            </w:tcBorders>
            <w:vAlign w:val="bottom"/>
          </w:tcPr>
          <w:p w:rsidR="00B3076A" w:rsidRDefault="00B3076A">
            <w:pPr>
              <w:rPr>
                <w:sz w:val="5"/>
                <w:szCs w:val="5"/>
              </w:rPr>
            </w:pPr>
          </w:p>
        </w:tc>
        <w:tc>
          <w:tcPr>
            <w:tcW w:w="1820" w:type="dxa"/>
            <w:tcBorders>
              <w:bottom w:val="single" w:sz="8" w:space="0" w:color="000001"/>
            </w:tcBorders>
            <w:vAlign w:val="bottom"/>
          </w:tcPr>
          <w:p w:rsidR="00B3076A" w:rsidRDefault="00B3076A">
            <w:pPr>
              <w:rPr>
                <w:sz w:val="5"/>
                <w:szCs w:val="5"/>
              </w:rPr>
            </w:pPr>
          </w:p>
        </w:tc>
        <w:tc>
          <w:tcPr>
            <w:tcW w:w="400" w:type="dxa"/>
            <w:tcBorders>
              <w:bottom w:val="single" w:sz="8" w:space="0" w:color="000001"/>
            </w:tcBorders>
            <w:vAlign w:val="bottom"/>
          </w:tcPr>
          <w:p w:rsidR="00B3076A" w:rsidRDefault="00B3076A">
            <w:pPr>
              <w:rPr>
                <w:sz w:val="5"/>
                <w:szCs w:val="5"/>
              </w:rPr>
            </w:pPr>
          </w:p>
        </w:tc>
        <w:tc>
          <w:tcPr>
            <w:tcW w:w="2720" w:type="dxa"/>
            <w:tcBorders>
              <w:bottom w:val="single" w:sz="8" w:space="0" w:color="000001"/>
            </w:tcBorders>
            <w:vAlign w:val="bottom"/>
          </w:tcPr>
          <w:p w:rsidR="00B3076A" w:rsidRDefault="00B3076A">
            <w:pPr>
              <w:rPr>
                <w:sz w:val="5"/>
                <w:szCs w:val="5"/>
              </w:rPr>
            </w:pPr>
          </w:p>
        </w:tc>
        <w:tc>
          <w:tcPr>
            <w:tcW w:w="180" w:type="dxa"/>
            <w:tcBorders>
              <w:bottom w:val="single" w:sz="8" w:space="0" w:color="000001"/>
            </w:tcBorders>
            <w:vAlign w:val="bottom"/>
          </w:tcPr>
          <w:p w:rsidR="00B3076A" w:rsidRDefault="00B3076A">
            <w:pPr>
              <w:rPr>
                <w:sz w:val="5"/>
                <w:szCs w:val="5"/>
              </w:rPr>
            </w:pPr>
          </w:p>
        </w:tc>
      </w:tr>
    </w:tbl>
    <w:p w:rsidR="00B3076A" w:rsidRDefault="00B3076A">
      <w:pPr>
        <w:spacing w:line="200" w:lineRule="exact"/>
        <w:rPr>
          <w:sz w:val="20"/>
          <w:szCs w:val="20"/>
        </w:rPr>
      </w:pPr>
    </w:p>
    <w:p w:rsidR="00B3076A" w:rsidRDefault="00B3076A">
      <w:pPr>
        <w:sectPr w:rsidR="00B3076A">
          <w:pgSz w:w="11900" w:h="16840"/>
          <w:pgMar w:top="834" w:right="560" w:bottom="514" w:left="1180" w:header="0" w:footer="0" w:gutter="0"/>
          <w:cols w:space="720" w:equalWidth="0">
            <w:col w:w="10160"/>
          </w:cols>
        </w:sectPr>
      </w:pPr>
    </w:p>
    <w:p w:rsidR="00B3076A" w:rsidRDefault="00B3076A">
      <w:pPr>
        <w:jc w:val="right"/>
        <w:rPr>
          <w:sz w:val="20"/>
          <w:szCs w:val="20"/>
        </w:rPr>
      </w:pPr>
      <w:r>
        <w:rPr>
          <w:rFonts w:ascii="Times New Roman" w:eastAsia="Times New Roman" w:hAnsi="Times New Roman" w:cs="Times New Roman"/>
          <w:sz w:val="24"/>
          <w:szCs w:val="24"/>
        </w:rPr>
        <w:lastRenderedPageBreak/>
        <w:t>Приложение № 5</w:t>
      </w:r>
    </w:p>
    <w:p w:rsidR="00B3076A" w:rsidRDefault="00B3076A">
      <w:pPr>
        <w:jc w:val="right"/>
        <w:rPr>
          <w:sz w:val="20"/>
          <w:szCs w:val="20"/>
        </w:rPr>
      </w:pPr>
      <w:r>
        <w:rPr>
          <w:rFonts w:ascii="Times New Roman" w:eastAsia="Times New Roman" w:hAnsi="Times New Roman" w:cs="Times New Roman"/>
          <w:sz w:val="23"/>
          <w:szCs w:val="23"/>
        </w:rPr>
        <w:t>к административному регламенту</w:t>
      </w:r>
    </w:p>
    <w:p w:rsidR="00B3076A" w:rsidRDefault="00B3076A">
      <w:pPr>
        <w:spacing w:line="258" w:lineRule="auto"/>
        <w:ind w:right="-159"/>
        <w:jc w:val="center"/>
        <w:rPr>
          <w:sz w:val="20"/>
          <w:szCs w:val="20"/>
        </w:rPr>
      </w:pPr>
      <w:r>
        <w:rPr>
          <w:rFonts w:ascii="Times New Roman" w:eastAsia="Times New Roman" w:hAnsi="Times New Roman" w:cs="Times New Roman"/>
          <w:b/>
          <w:bCs/>
          <w:sz w:val="26"/>
          <w:szCs w:val="26"/>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B3076A" w:rsidRDefault="00B3076A">
      <w:pPr>
        <w:spacing w:line="200" w:lineRule="exact"/>
        <w:rPr>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A136A" w:rsidRPr="00BA136A" w:rsidTr="00B1233A">
        <w:trPr>
          <w:jc w:val="right"/>
        </w:trPr>
        <w:tc>
          <w:tcPr>
            <w:tcW w:w="198" w:type="dxa"/>
            <w:tcBorders>
              <w:top w:val="nil"/>
              <w:left w:val="nil"/>
              <w:bottom w:val="nil"/>
              <w:right w:val="nil"/>
            </w:tcBorders>
            <w:vAlign w:val="bottom"/>
          </w:tcPr>
          <w:p w:rsidR="00BA136A" w:rsidRPr="00BA136A" w:rsidRDefault="00BA136A" w:rsidP="00BA136A">
            <w:pPr>
              <w:autoSpaceDE w:val="0"/>
              <w:autoSpaceDN w:val="0"/>
              <w:spacing w:after="0" w:line="240" w:lineRule="auto"/>
              <w:jc w:val="right"/>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BA136A" w:rsidRPr="00BA136A" w:rsidRDefault="00BA136A" w:rsidP="00BA136A">
            <w:pPr>
              <w:autoSpaceDE w:val="0"/>
              <w:autoSpaceDN w:val="0"/>
              <w:spacing w:after="0" w:line="240" w:lineRule="auto"/>
              <w:jc w:val="right"/>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BA136A" w:rsidRPr="00BA136A" w:rsidRDefault="00BA136A" w:rsidP="00BA136A">
            <w:pPr>
              <w:autoSpaceDE w:val="0"/>
              <w:autoSpaceDN w:val="0"/>
              <w:spacing w:after="0" w:line="240" w:lineRule="auto"/>
              <w:ind w:left="57"/>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г.</w:t>
            </w:r>
          </w:p>
        </w:tc>
      </w:tr>
    </w:tbl>
    <w:p w:rsidR="00BA136A" w:rsidRPr="00BA136A" w:rsidRDefault="00BA136A" w:rsidP="00BA136A">
      <w:pPr>
        <w:autoSpaceDE w:val="0"/>
        <w:autoSpaceDN w:val="0"/>
        <w:spacing w:before="240" w:after="0" w:line="240" w:lineRule="auto"/>
        <w:rPr>
          <w:rFonts w:ascii="Times New Roman" w:eastAsia="Times New Roman" w:hAnsi="Times New Roman" w:cs="Times New Roman"/>
          <w:sz w:val="24"/>
          <w:szCs w:val="24"/>
        </w:rPr>
      </w:pPr>
    </w:p>
    <w:p w:rsidR="00BA136A" w:rsidRPr="00BA136A" w:rsidRDefault="00BA136A" w:rsidP="00BA136A">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p>
    <w:p w:rsidR="00BA136A" w:rsidRPr="00BA136A" w:rsidRDefault="00BA136A" w:rsidP="00BA136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BA136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136A" w:rsidRPr="00BA136A" w:rsidRDefault="00BA136A" w:rsidP="00BA136A">
      <w:pPr>
        <w:autoSpaceDE w:val="0"/>
        <w:autoSpaceDN w:val="0"/>
        <w:spacing w:after="240" w:line="240" w:lineRule="auto"/>
        <w:jc w:val="center"/>
        <w:rPr>
          <w:rFonts w:ascii="Times New Roman" w:eastAsia="Times New Roman" w:hAnsi="Times New Roman" w:cs="Times New Roman"/>
          <w:b/>
          <w:sz w:val="24"/>
          <w:szCs w:val="24"/>
        </w:rPr>
      </w:pPr>
      <w:r w:rsidRPr="00BA136A">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699"/>
        <w:gridCol w:w="3430"/>
      </w:tblGrid>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1.1</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1.1.1</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Фамилия, имя, отчество (при наличии)</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1.1.2</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Место жительства</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1.1.3</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Реквизиты документа, удостоверяющего личность</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1.2</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1.2.1</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Наименование</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1.2.2</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Место нахождения</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1.2.3</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r w:rsidR="00BA136A" w:rsidRPr="00BA136A" w:rsidTr="00BA136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1.2.4</w:t>
            </w:r>
          </w:p>
        </w:tc>
        <w:tc>
          <w:tcPr>
            <w:tcW w:w="5699"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430" w:type="dxa"/>
          </w:tcPr>
          <w:p w:rsidR="00BA136A" w:rsidRPr="00BA136A" w:rsidRDefault="00BA136A" w:rsidP="00BA136A">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A136A" w:rsidRPr="00BA136A" w:rsidRDefault="00BA136A" w:rsidP="00BA136A">
      <w:pPr>
        <w:pageBreakBefore/>
        <w:autoSpaceDE w:val="0"/>
        <w:autoSpaceDN w:val="0"/>
        <w:spacing w:after="240" w:line="240" w:lineRule="auto"/>
        <w:jc w:val="center"/>
        <w:rPr>
          <w:rFonts w:ascii="Times New Roman" w:eastAsia="Times New Roman" w:hAnsi="Times New Roman" w:cs="Times New Roman"/>
          <w:b/>
          <w:sz w:val="24"/>
          <w:szCs w:val="24"/>
        </w:rPr>
      </w:pPr>
      <w:r w:rsidRPr="00BA136A">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A136A" w:rsidRPr="00BA136A" w:rsidTr="00B1233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2.1</w:t>
            </w:r>
          </w:p>
        </w:tc>
        <w:tc>
          <w:tcPr>
            <w:tcW w:w="4423" w:type="dxa"/>
          </w:tcPr>
          <w:p w:rsidR="00BA136A" w:rsidRPr="00BA136A" w:rsidRDefault="00BA136A" w:rsidP="00BA136A">
            <w:pPr>
              <w:autoSpaceDE w:val="0"/>
              <w:autoSpaceDN w:val="0"/>
              <w:spacing w:after="0" w:line="240" w:lineRule="auto"/>
              <w:ind w:left="57" w:right="57"/>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Кадастровый номер земельного участка (при наличии)</w:t>
            </w:r>
          </w:p>
        </w:tc>
        <w:tc>
          <w:tcPr>
            <w:tcW w:w="4706" w:type="dxa"/>
          </w:tcPr>
          <w:p w:rsidR="00BA136A" w:rsidRPr="00BA136A" w:rsidRDefault="00BA136A" w:rsidP="00BA136A">
            <w:pPr>
              <w:autoSpaceDE w:val="0"/>
              <w:autoSpaceDN w:val="0"/>
              <w:spacing w:after="0" w:line="240" w:lineRule="auto"/>
              <w:ind w:left="57" w:right="57"/>
              <w:rPr>
                <w:rFonts w:ascii="Times New Roman" w:eastAsia="Times New Roman" w:hAnsi="Times New Roman" w:cs="Times New Roman"/>
                <w:sz w:val="24"/>
                <w:szCs w:val="24"/>
              </w:rPr>
            </w:pPr>
          </w:p>
        </w:tc>
      </w:tr>
      <w:tr w:rsidR="00BA136A" w:rsidRPr="00BA136A" w:rsidTr="00B1233A">
        <w:tc>
          <w:tcPr>
            <w:tcW w:w="850" w:type="dxa"/>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2.2</w:t>
            </w:r>
          </w:p>
        </w:tc>
        <w:tc>
          <w:tcPr>
            <w:tcW w:w="4423" w:type="dxa"/>
          </w:tcPr>
          <w:p w:rsidR="00BA136A" w:rsidRPr="00BA136A" w:rsidRDefault="00BA136A" w:rsidP="00BA136A">
            <w:pPr>
              <w:autoSpaceDE w:val="0"/>
              <w:autoSpaceDN w:val="0"/>
              <w:spacing w:after="0" w:line="240" w:lineRule="auto"/>
              <w:ind w:left="57" w:right="57"/>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rsidR="00BA136A" w:rsidRPr="00BA136A" w:rsidRDefault="00BA136A" w:rsidP="00BA136A">
            <w:pPr>
              <w:autoSpaceDE w:val="0"/>
              <w:autoSpaceDN w:val="0"/>
              <w:spacing w:after="0" w:line="240" w:lineRule="auto"/>
              <w:ind w:left="57" w:right="57"/>
              <w:rPr>
                <w:rFonts w:ascii="Times New Roman" w:eastAsia="Times New Roman" w:hAnsi="Times New Roman" w:cs="Times New Roman"/>
                <w:sz w:val="24"/>
                <w:szCs w:val="24"/>
              </w:rPr>
            </w:pPr>
          </w:p>
        </w:tc>
      </w:tr>
    </w:tbl>
    <w:p w:rsidR="00BA136A" w:rsidRPr="00BA136A" w:rsidRDefault="00BA136A" w:rsidP="00BA136A">
      <w:pPr>
        <w:autoSpaceDE w:val="0"/>
        <w:autoSpaceDN w:val="0"/>
        <w:spacing w:before="240" w:after="240" w:line="240" w:lineRule="auto"/>
        <w:jc w:val="center"/>
        <w:rPr>
          <w:rFonts w:ascii="Times New Roman" w:eastAsia="Times New Roman" w:hAnsi="Times New Roman" w:cs="Times New Roman"/>
          <w:b/>
          <w:sz w:val="24"/>
          <w:szCs w:val="24"/>
        </w:rPr>
      </w:pPr>
      <w:r w:rsidRPr="00BA136A">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BA136A">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BA136A">
        <w:rPr>
          <w:rFonts w:ascii="Times New Roman" w:eastAsia="Times New Roman" w:hAnsi="Times New Roman" w:cs="Times New Roman"/>
          <w:b/>
          <w:sz w:val="24"/>
          <w:szCs w:val="24"/>
        </w:rPr>
        <w:br/>
        <w:t>или садового дома</w:t>
      </w:r>
    </w:p>
    <w:tbl>
      <w:tblPr>
        <w:tblStyle w:val="a4"/>
        <w:tblW w:w="9951" w:type="dxa"/>
        <w:tblLayout w:type="fixed"/>
        <w:tblCellMar>
          <w:left w:w="28" w:type="dxa"/>
          <w:right w:w="28" w:type="dxa"/>
        </w:tblCellMar>
        <w:tblLook w:val="01E0"/>
      </w:tblPr>
      <w:tblGrid>
        <w:gridCol w:w="567"/>
        <w:gridCol w:w="2892"/>
        <w:gridCol w:w="170"/>
        <w:gridCol w:w="3062"/>
        <w:gridCol w:w="182"/>
        <w:gridCol w:w="3078"/>
      </w:tblGrid>
      <w:tr w:rsidR="00BA136A" w:rsidRPr="00BA136A" w:rsidTr="00B1233A">
        <w:tc>
          <w:tcPr>
            <w:tcW w:w="567" w:type="dxa"/>
            <w:vMerge w:val="restart"/>
          </w:tcPr>
          <w:p w:rsidR="00BA136A" w:rsidRPr="00BA136A" w:rsidRDefault="00BA136A" w:rsidP="00BA136A">
            <w:pPr>
              <w:jc w:val="center"/>
              <w:rPr>
                <w:sz w:val="24"/>
                <w:szCs w:val="24"/>
              </w:rPr>
            </w:pPr>
            <w:r w:rsidRPr="00BA136A">
              <w:rPr>
                <w:sz w:val="24"/>
                <w:szCs w:val="24"/>
              </w:rPr>
              <w:t>№ п/п</w:t>
            </w:r>
          </w:p>
        </w:tc>
        <w:tc>
          <w:tcPr>
            <w:tcW w:w="2892" w:type="dxa"/>
            <w:vMerge w:val="restart"/>
          </w:tcPr>
          <w:p w:rsidR="00BA136A" w:rsidRPr="00BA136A" w:rsidRDefault="00BA136A" w:rsidP="00BA136A">
            <w:pPr>
              <w:jc w:val="center"/>
              <w:rPr>
                <w:sz w:val="24"/>
                <w:szCs w:val="24"/>
              </w:rPr>
            </w:pPr>
            <w:r w:rsidRPr="00BA136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BA136A" w:rsidRPr="00BA136A" w:rsidRDefault="00BA136A" w:rsidP="00BA136A">
            <w:pPr>
              <w:jc w:val="center"/>
              <w:rPr>
                <w:sz w:val="24"/>
                <w:szCs w:val="24"/>
              </w:rPr>
            </w:pPr>
            <w:r w:rsidRPr="00BA136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BA136A" w:rsidRPr="00BA136A" w:rsidRDefault="00BA136A" w:rsidP="00BA136A">
            <w:pPr>
              <w:jc w:val="center"/>
              <w:rPr>
                <w:sz w:val="24"/>
                <w:szCs w:val="24"/>
              </w:rPr>
            </w:pPr>
            <w:r w:rsidRPr="00BA136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A136A" w:rsidRPr="00BA136A" w:rsidTr="00B1233A">
        <w:tc>
          <w:tcPr>
            <w:tcW w:w="567" w:type="dxa"/>
            <w:vMerge/>
          </w:tcPr>
          <w:p w:rsidR="00BA136A" w:rsidRPr="00BA136A" w:rsidRDefault="00BA136A" w:rsidP="00BA136A">
            <w:pPr>
              <w:jc w:val="center"/>
              <w:rPr>
                <w:sz w:val="24"/>
                <w:szCs w:val="24"/>
              </w:rPr>
            </w:pPr>
          </w:p>
        </w:tc>
        <w:tc>
          <w:tcPr>
            <w:tcW w:w="2892" w:type="dxa"/>
            <w:vMerge/>
          </w:tcPr>
          <w:p w:rsidR="00BA136A" w:rsidRPr="00BA136A" w:rsidRDefault="00BA136A" w:rsidP="00BA136A">
            <w:pPr>
              <w:jc w:val="center"/>
              <w:rPr>
                <w:sz w:val="24"/>
                <w:szCs w:val="24"/>
              </w:rPr>
            </w:pPr>
          </w:p>
        </w:tc>
        <w:tc>
          <w:tcPr>
            <w:tcW w:w="170" w:type="dxa"/>
            <w:tcBorders>
              <w:top w:val="nil"/>
              <w:bottom w:val="nil"/>
              <w:right w:val="nil"/>
            </w:tcBorders>
            <w:vAlign w:val="bottom"/>
          </w:tcPr>
          <w:p w:rsidR="00BA136A" w:rsidRPr="00BA136A" w:rsidRDefault="00BA136A" w:rsidP="00BA136A">
            <w:pPr>
              <w:jc w:val="center"/>
              <w:rPr>
                <w:sz w:val="24"/>
                <w:szCs w:val="24"/>
              </w:rPr>
            </w:pPr>
          </w:p>
        </w:tc>
        <w:tc>
          <w:tcPr>
            <w:tcW w:w="3062" w:type="dxa"/>
            <w:tcBorders>
              <w:top w:val="nil"/>
              <w:left w:val="nil"/>
              <w:right w:val="nil"/>
            </w:tcBorders>
            <w:vAlign w:val="bottom"/>
          </w:tcPr>
          <w:p w:rsidR="00BA136A" w:rsidRPr="00BA136A" w:rsidRDefault="00BA136A" w:rsidP="00BA136A">
            <w:pPr>
              <w:jc w:val="center"/>
              <w:rPr>
                <w:sz w:val="24"/>
                <w:szCs w:val="24"/>
              </w:rPr>
            </w:pPr>
          </w:p>
        </w:tc>
        <w:tc>
          <w:tcPr>
            <w:tcW w:w="182" w:type="dxa"/>
            <w:tcBorders>
              <w:top w:val="nil"/>
              <w:left w:val="nil"/>
              <w:bottom w:val="nil"/>
            </w:tcBorders>
            <w:vAlign w:val="bottom"/>
          </w:tcPr>
          <w:p w:rsidR="00BA136A" w:rsidRPr="00BA136A" w:rsidRDefault="00BA136A" w:rsidP="00BA136A">
            <w:pPr>
              <w:jc w:val="center"/>
              <w:rPr>
                <w:sz w:val="24"/>
                <w:szCs w:val="24"/>
              </w:rPr>
            </w:pPr>
          </w:p>
        </w:tc>
        <w:tc>
          <w:tcPr>
            <w:tcW w:w="3078" w:type="dxa"/>
            <w:vMerge/>
          </w:tcPr>
          <w:p w:rsidR="00BA136A" w:rsidRPr="00BA136A" w:rsidRDefault="00BA136A" w:rsidP="00BA136A">
            <w:pPr>
              <w:jc w:val="center"/>
              <w:rPr>
                <w:sz w:val="24"/>
                <w:szCs w:val="24"/>
              </w:rPr>
            </w:pPr>
          </w:p>
        </w:tc>
      </w:tr>
      <w:tr w:rsidR="00BA136A" w:rsidRPr="00BA136A" w:rsidTr="00B1233A">
        <w:tc>
          <w:tcPr>
            <w:tcW w:w="567" w:type="dxa"/>
            <w:vMerge/>
          </w:tcPr>
          <w:p w:rsidR="00BA136A" w:rsidRPr="00BA136A" w:rsidRDefault="00BA136A" w:rsidP="00BA136A">
            <w:pPr>
              <w:jc w:val="center"/>
              <w:rPr>
                <w:sz w:val="24"/>
                <w:szCs w:val="24"/>
              </w:rPr>
            </w:pPr>
          </w:p>
        </w:tc>
        <w:tc>
          <w:tcPr>
            <w:tcW w:w="2892" w:type="dxa"/>
            <w:vMerge/>
          </w:tcPr>
          <w:p w:rsidR="00BA136A" w:rsidRPr="00BA136A" w:rsidRDefault="00BA136A" w:rsidP="00BA136A">
            <w:pPr>
              <w:jc w:val="center"/>
              <w:rPr>
                <w:sz w:val="24"/>
                <w:szCs w:val="24"/>
              </w:rPr>
            </w:pPr>
          </w:p>
        </w:tc>
        <w:tc>
          <w:tcPr>
            <w:tcW w:w="170" w:type="dxa"/>
            <w:tcBorders>
              <w:top w:val="nil"/>
              <w:right w:val="nil"/>
            </w:tcBorders>
          </w:tcPr>
          <w:p w:rsidR="00BA136A" w:rsidRPr="00BA136A" w:rsidRDefault="00BA136A" w:rsidP="00BA136A">
            <w:pPr>
              <w:jc w:val="center"/>
            </w:pPr>
          </w:p>
        </w:tc>
        <w:tc>
          <w:tcPr>
            <w:tcW w:w="3062" w:type="dxa"/>
            <w:tcBorders>
              <w:left w:val="nil"/>
              <w:right w:val="nil"/>
            </w:tcBorders>
          </w:tcPr>
          <w:p w:rsidR="00BA136A" w:rsidRPr="00BA136A" w:rsidRDefault="00BA136A" w:rsidP="00BA136A">
            <w:pPr>
              <w:jc w:val="center"/>
            </w:pPr>
            <w:r w:rsidRPr="00BA136A">
              <w:t>(дата направления уведомления)</w:t>
            </w:r>
          </w:p>
        </w:tc>
        <w:tc>
          <w:tcPr>
            <w:tcW w:w="182" w:type="dxa"/>
            <w:tcBorders>
              <w:top w:val="nil"/>
              <w:left w:val="nil"/>
            </w:tcBorders>
          </w:tcPr>
          <w:p w:rsidR="00BA136A" w:rsidRPr="00BA136A" w:rsidRDefault="00BA136A" w:rsidP="00BA136A">
            <w:pPr>
              <w:jc w:val="center"/>
            </w:pPr>
          </w:p>
        </w:tc>
        <w:tc>
          <w:tcPr>
            <w:tcW w:w="3078" w:type="dxa"/>
            <w:vMerge/>
          </w:tcPr>
          <w:p w:rsidR="00BA136A" w:rsidRPr="00BA136A" w:rsidRDefault="00BA136A" w:rsidP="00BA136A">
            <w:pPr>
              <w:jc w:val="center"/>
              <w:rPr>
                <w:sz w:val="24"/>
                <w:szCs w:val="24"/>
              </w:rPr>
            </w:pPr>
          </w:p>
        </w:tc>
      </w:tr>
      <w:tr w:rsidR="00BA136A" w:rsidRPr="00BA136A" w:rsidTr="00B1233A">
        <w:tc>
          <w:tcPr>
            <w:tcW w:w="567" w:type="dxa"/>
          </w:tcPr>
          <w:p w:rsidR="00BA136A" w:rsidRPr="00BA136A" w:rsidRDefault="00BA136A" w:rsidP="00BA136A">
            <w:pPr>
              <w:jc w:val="center"/>
              <w:rPr>
                <w:sz w:val="24"/>
                <w:szCs w:val="24"/>
              </w:rPr>
            </w:pPr>
            <w:r w:rsidRPr="00BA136A">
              <w:rPr>
                <w:sz w:val="24"/>
                <w:szCs w:val="24"/>
              </w:rPr>
              <w:t>3.1</w:t>
            </w:r>
          </w:p>
        </w:tc>
        <w:tc>
          <w:tcPr>
            <w:tcW w:w="2892" w:type="dxa"/>
          </w:tcPr>
          <w:p w:rsidR="00BA136A" w:rsidRPr="00BA136A" w:rsidRDefault="00BA136A" w:rsidP="00BA136A">
            <w:pPr>
              <w:ind w:left="57" w:right="57"/>
              <w:rPr>
                <w:sz w:val="24"/>
                <w:szCs w:val="24"/>
              </w:rPr>
            </w:pPr>
            <w:r w:rsidRPr="00BA136A">
              <w:rPr>
                <w:sz w:val="24"/>
                <w:szCs w:val="24"/>
              </w:rPr>
              <w:t>Количество надземных этажей</w:t>
            </w:r>
          </w:p>
        </w:tc>
        <w:tc>
          <w:tcPr>
            <w:tcW w:w="3414" w:type="dxa"/>
            <w:gridSpan w:val="3"/>
          </w:tcPr>
          <w:p w:rsidR="00BA136A" w:rsidRPr="00BA136A" w:rsidRDefault="00BA136A" w:rsidP="00BA136A">
            <w:pPr>
              <w:jc w:val="center"/>
              <w:rPr>
                <w:sz w:val="24"/>
                <w:szCs w:val="24"/>
              </w:rPr>
            </w:pPr>
          </w:p>
        </w:tc>
        <w:tc>
          <w:tcPr>
            <w:tcW w:w="3078" w:type="dxa"/>
          </w:tcPr>
          <w:p w:rsidR="00BA136A" w:rsidRPr="00BA136A" w:rsidRDefault="00BA136A" w:rsidP="00BA136A">
            <w:pPr>
              <w:jc w:val="center"/>
              <w:rPr>
                <w:sz w:val="24"/>
                <w:szCs w:val="24"/>
              </w:rPr>
            </w:pPr>
          </w:p>
        </w:tc>
      </w:tr>
      <w:tr w:rsidR="00BA136A" w:rsidRPr="00BA136A" w:rsidTr="00B1233A">
        <w:tc>
          <w:tcPr>
            <w:tcW w:w="567" w:type="dxa"/>
          </w:tcPr>
          <w:p w:rsidR="00BA136A" w:rsidRPr="00BA136A" w:rsidRDefault="00BA136A" w:rsidP="00BA136A">
            <w:pPr>
              <w:jc w:val="center"/>
              <w:rPr>
                <w:sz w:val="24"/>
                <w:szCs w:val="24"/>
              </w:rPr>
            </w:pPr>
            <w:r w:rsidRPr="00BA136A">
              <w:rPr>
                <w:sz w:val="24"/>
                <w:szCs w:val="24"/>
              </w:rPr>
              <w:t>3.2</w:t>
            </w:r>
          </w:p>
        </w:tc>
        <w:tc>
          <w:tcPr>
            <w:tcW w:w="2892" w:type="dxa"/>
          </w:tcPr>
          <w:p w:rsidR="00BA136A" w:rsidRPr="00BA136A" w:rsidRDefault="00BA136A" w:rsidP="00BA136A">
            <w:pPr>
              <w:ind w:left="57" w:right="57"/>
              <w:rPr>
                <w:sz w:val="24"/>
                <w:szCs w:val="24"/>
              </w:rPr>
            </w:pPr>
            <w:r w:rsidRPr="00BA136A">
              <w:rPr>
                <w:sz w:val="24"/>
                <w:szCs w:val="24"/>
              </w:rPr>
              <w:t>Высота</w:t>
            </w:r>
          </w:p>
        </w:tc>
        <w:tc>
          <w:tcPr>
            <w:tcW w:w="3414" w:type="dxa"/>
            <w:gridSpan w:val="3"/>
          </w:tcPr>
          <w:p w:rsidR="00BA136A" w:rsidRPr="00BA136A" w:rsidRDefault="00BA136A" w:rsidP="00BA136A">
            <w:pPr>
              <w:jc w:val="center"/>
              <w:rPr>
                <w:sz w:val="24"/>
                <w:szCs w:val="24"/>
              </w:rPr>
            </w:pPr>
          </w:p>
        </w:tc>
        <w:tc>
          <w:tcPr>
            <w:tcW w:w="3078" w:type="dxa"/>
          </w:tcPr>
          <w:p w:rsidR="00BA136A" w:rsidRPr="00BA136A" w:rsidRDefault="00BA136A" w:rsidP="00BA136A">
            <w:pPr>
              <w:jc w:val="center"/>
              <w:rPr>
                <w:sz w:val="24"/>
                <w:szCs w:val="24"/>
              </w:rPr>
            </w:pPr>
          </w:p>
        </w:tc>
      </w:tr>
      <w:tr w:rsidR="00BA136A" w:rsidRPr="00BA136A" w:rsidTr="00B1233A">
        <w:tc>
          <w:tcPr>
            <w:tcW w:w="567" w:type="dxa"/>
          </w:tcPr>
          <w:p w:rsidR="00BA136A" w:rsidRPr="00BA136A" w:rsidRDefault="00BA136A" w:rsidP="00BA136A">
            <w:pPr>
              <w:jc w:val="center"/>
              <w:rPr>
                <w:sz w:val="24"/>
                <w:szCs w:val="24"/>
              </w:rPr>
            </w:pPr>
            <w:r w:rsidRPr="00BA136A">
              <w:rPr>
                <w:sz w:val="24"/>
                <w:szCs w:val="24"/>
              </w:rPr>
              <w:t>3.3</w:t>
            </w:r>
          </w:p>
        </w:tc>
        <w:tc>
          <w:tcPr>
            <w:tcW w:w="2892" w:type="dxa"/>
          </w:tcPr>
          <w:p w:rsidR="00BA136A" w:rsidRPr="00BA136A" w:rsidRDefault="00BA136A" w:rsidP="00BA136A">
            <w:pPr>
              <w:ind w:left="57" w:right="57"/>
              <w:rPr>
                <w:sz w:val="24"/>
                <w:szCs w:val="24"/>
              </w:rPr>
            </w:pPr>
            <w:r w:rsidRPr="00BA136A">
              <w:rPr>
                <w:sz w:val="24"/>
                <w:szCs w:val="24"/>
              </w:rPr>
              <w:t>Сведения об отступах от границ земельного участка</w:t>
            </w:r>
          </w:p>
        </w:tc>
        <w:tc>
          <w:tcPr>
            <w:tcW w:w="3414" w:type="dxa"/>
            <w:gridSpan w:val="3"/>
          </w:tcPr>
          <w:p w:rsidR="00BA136A" w:rsidRPr="00BA136A" w:rsidRDefault="00BA136A" w:rsidP="00BA136A">
            <w:pPr>
              <w:jc w:val="center"/>
              <w:rPr>
                <w:sz w:val="24"/>
                <w:szCs w:val="24"/>
              </w:rPr>
            </w:pPr>
          </w:p>
        </w:tc>
        <w:tc>
          <w:tcPr>
            <w:tcW w:w="3078" w:type="dxa"/>
          </w:tcPr>
          <w:p w:rsidR="00BA136A" w:rsidRPr="00BA136A" w:rsidRDefault="00BA136A" w:rsidP="00BA136A">
            <w:pPr>
              <w:jc w:val="center"/>
              <w:rPr>
                <w:sz w:val="24"/>
                <w:szCs w:val="24"/>
              </w:rPr>
            </w:pPr>
          </w:p>
        </w:tc>
      </w:tr>
      <w:tr w:rsidR="00BA136A" w:rsidRPr="00BA136A" w:rsidTr="00B1233A">
        <w:tc>
          <w:tcPr>
            <w:tcW w:w="567" w:type="dxa"/>
          </w:tcPr>
          <w:p w:rsidR="00BA136A" w:rsidRPr="00BA136A" w:rsidRDefault="00BA136A" w:rsidP="00BA136A">
            <w:pPr>
              <w:jc w:val="center"/>
              <w:rPr>
                <w:sz w:val="24"/>
                <w:szCs w:val="24"/>
              </w:rPr>
            </w:pPr>
            <w:r w:rsidRPr="00BA136A">
              <w:rPr>
                <w:sz w:val="24"/>
                <w:szCs w:val="24"/>
              </w:rPr>
              <w:t>3.4</w:t>
            </w:r>
          </w:p>
        </w:tc>
        <w:tc>
          <w:tcPr>
            <w:tcW w:w="2892" w:type="dxa"/>
          </w:tcPr>
          <w:p w:rsidR="00BA136A" w:rsidRPr="00BA136A" w:rsidRDefault="00BA136A" w:rsidP="00BA136A">
            <w:pPr>
              <w:ind w:left="57" w:right="57"/>
              <w:rPr>
                <w:sz w:val="24"/>
                <w:szCs w:val="24"/>
              </w:rPr>
            </w:pPr>
            <w:r w:rsidRPr="00BA136A">
              <w:rPr>
                <w:sz w:val="24"/>
                <w:szCs w:val="24"/>
              </w:rPr>
              <w:t>Площадь застройки</w:t>
            </w:r>
          </w:p>
        </w:tc>
        <w:tc>
          <w:tcPr>
            <w:tcW w:w="3414" w:type="dxa"/>
            <w:gridSpan w:val="3"/>
          </w:tcPr>
          <w:p w:rsidR="00BA136A" w:rsidRPr="00BA136A" w:rsidRDefault="00BA136A" w:rsidP="00BA136A">
            <w:pPr>
              <w:jc w:val="center"/>
              <w:rPr>
                <w:sz w:val="24"/>
                <w:szCs w:val="24"/>
              </w:rPr>
            </w:pPr>
          </w:p>
        </w:tc>
        <w:tc>
          <w:tcPr>
            <w:tcW w:w="3078" w:type="dxa"/>
          </w:tcPr>
          <w:p w:rsidR="00BA136A" w:rsidRPr="00BA136A" w:rsidRDefault="00BA136A" w:rsidP="00BA136A">
            <w:pPr>
              <w:jc w:val="center"/>
              <w:rPr>
                <w:sz w:val="24"/>
                <w:szCs w:val="24"/>
              </w:rPr>
            </w:pPr>
          </w:p>
        </w:tc>
      </w:tr>
    </w:tbl>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p>
    <w:p w:rsidR="00BA136A" w:rsidRPr="00BA136A" w:rsidRDefault="00BA136A" w:rsidP="00BA136A">
      <w:pPr>
        <w:pageBreakBefore/>
        <w:autoSpaceDE w:val="0"/>
        <w:autoSpaceDN w:val="0"/>
        <w:spacing w:after="240" w:line="240" w:lineRule="auto"/>
        <w:jc w:val="center"/>
        <w:rPr>
          <w:rFonts w:ascii="Times New Roman" w:eastAsia="Times New Roman" w:hAnsi="Times New Roman" w:cs="Times New Roman"/>
          <w:b/>
          <w:sz w:val="24"/>
          <w:szCs w:val="24"/>
        </w:rPr>
      </w:pPr>
      <w:r w:rsidRPr="00BA136A">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4"/>
        <w:tblW w:w="9408" w:type="dxa"/>
        <w:tblLayout w:type="fixed"/>
        <w:tblCellMar>
          <w:left w:w="28" w:type="dxa"/>
          <w:right w:w="28" w:type="dxa"/>
        </w:tblCellMar>
        <w:tblLook w:val="01E0"/>
      </w:tblPr>
      <w:tblGrid>
        <w:gridCol w:w="9408"/>
      </w:tblGrid>
      <w:tr w:rsidR="00BA136A" w:rsidRPr="00BA136A" w:rsidTr="00BA136A">
        <w:trPr>
          <w:trHeight w:val="5145"/>
        </w:trPr>
        <w:tc>
          <w:tcPr>
            <w:tcW w:w="9408" w:type="dxa"/>
          </w:tcPr>
          <w:p w:rsidR="00BA136A" w:rsidRPr="00BA136A" w:rsidRDefault="00BA136A" w:rsidP="00BA136A">
            <w:pPr>
              <w:jc w:val="center"/>
              <w:rPr>
                <w:sz w:val="24"/>
                <w:szCs w:val="24"/>
              </w:rPr>
            </w:pPr>
          </w:p>
        </w:tc>
      </w:tr>
    </w:tbl>
    <w:p w:rsidR="00BA136A" w:rsidRPr="00BA136A" w:rsidRDefault="00BA136A" w:rsidP="00BA136A">
      <w:pPr>
        <w:pageBreakBefore/>
        <w:autoSpaceDE w:val="0"/>
        <w:autoSpaceDN w:val="0"/>
        <w:spacing w:after="0" w:line="240" w:lineRule="auto"/>
        <w:ind w:firstLine="567"/>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lastRenderedPageBreak/>
        <w:t>Почтовый адрес и (или) адрес электронной почты для связи:</w:t>
      </w:r>
    </w:p>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p>
    <w:p w:rsidR="00BA136A" w:rsidRPr="00BA136A" w:rsidRDefault="00BA136A" w:rsidP="00BA136A">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A136A" w:rsidRPr="00BA136A" w:rsidRDefault="00BA136A" w:rsidP="00BA136A">
      <w:pPr>
        <w:autoSpaceDE w:val="0"/>
        <w:autoSpaceDN w:val="0"/>
        <w:spacing w:before="240" w:after="0" w:line="240" w:lineRule="auto"/>
        <w:ind w:firstLine="567"/>
        <w:jc w:val="both"/>
        <w:rPr>
          <w:rFonts w:ascii="Times New Roman" w:eastAsia="Times New Roman" w:hAnsi="Times New Roman" w:cs="Times New Roman"/>
          <w:sz w:val="24"/>
          <w:szCs w:val="24"/>
        </w:rPr>
      </w:pPr>
      <w:r w:rsidRPr="00BA136A">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p>
    <w:p w:rsidR="00BA136A" w:rsidRPr="00BA136A" w:rsidRDefault="00BA136A" w:rsidP="00BA136A">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BA136A">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A136A" w:rsidRPr="00BA136A" w:rsidRDefault="00BA136A" w:rsidP="00BA136A">
      <w:pPr>
        <w:autoSpaceDE w:val="0"/>
        <w:autoSpaceDN w:val="0"/>
        <w:spacing w:after="0" w:line="240" w:lineRule="auto"/>
        <w:rPr>
          <w:rFonts w:ascii="Times New Roman" w:eastAsia="Times New Roman" w:hAnsi="Times New Roman" w:cs="Times New Roman"/>
          <w:b/>
          <w:sz w:val="24"/>
          <w:szCs w:val="24"/>
        </w:rPr>
      </w:pPr>
      <w:r w:rsidRPr="00BA136A">
        <w:rPr>
          <w:rFonts w:ascii="Times New Roman" w:eastAsia="Times New Roman" w:hAnsi="Times New Roman" w:cs="Times New Roman"/>
          <w:b/>
          <w:sz w:val="24"/>
          <w:szCs w:val="24"/>
        </w:rPr>
        <w:t xml:space="preserve">Настоящим уведомлением я  </w:t>
      </w:r>
    </w:p>
    <w:p w:rsidR="00BA136A" w:rsidRPr="00BA136A" w:rsidRDefault="00BA136A" w:rsidP="00BA136A">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rsidR="00BA136A" w:rsidRPr="00BA136A" w:rsidRDefault="00BA136A" w:rsidP="00BA136A">
      <w:pPr>
        <w:autoSpaceDE w:val="0"/>
        <w:autoSpaceDN w:val="0"/>
        <w:spacing w:after="0" w:line="240" w:lineRule="auto"/>
        <w:rPr>
          <w:rFonts w:ascii="Times New Roman" w:eastAsia="Times New Roman" w:hAnsi="Times New Roman" w:cs="Times New Roman"/>
          <w:b/>
          <w:sz w:val="24"/>
          <w:szCs w:val="24"/>
        </w:rPr>
      </w:pPr>
    </w:p>
    <w:p w:rsidR="00BA136A" w:rsidRPr="00BA136A" w:rsidRDefault="00BA136A" w:rsidP="00BA136A">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A136A">
        <w:rPr>
          <w:rFonts w:ascii="Times New Roman" w:eastAsia="Times New Roman" w:hAnsi="Times New Roman" w:cs="Times New Roman"/>
          <w:sz w:val="20"/>
          <w:szCs w:val="20"/>
        </w:rPr>
        <w:t>(фамилия, имя, отчество (при наличии)</w:t>
      </w:r>
    </w:p>
    <w:p w:rsidR="00BA136A" w:rsidRPr="00BA136A" w:rsidRDefault="00BA136A" w:rsidP="00BA136A">
      <w:pPr>
        <w:autoSpaceDE w:val="0"/>
        <w:autoSpaceDN w:val="0"/>
        <w:spacing w:after="960" w:line="240" w:lineRule="auto"/>
        <w:jc w:val="both"/>
        <w:rPr>
          <w:rFonts w:ascii="Times New Roman" w:eastAsia="Times New Roman" w:hAnsi="Times New Roman" w:cs="Times New Roman"/>
          <w:b/>
          <w:sz w:val="24"/>
          <w:szCs w:val="24"/>
        </w:rPr>
      </w:pPr>
      <w:r w:rsidRPr="00BA136A">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A136A" w:rsidRPr="00BA136A" w:rsidTr="00B1233A">
        <w:trPr>
          <w:cantSplit/>
        </w:trPr>
        <w:tc>
          <w:tcPr>
            <w:tcW w:w="3119" w:type="dxa"/>
            <w:tcBorders>
              <w:top w:val="nil"/>
              <w:left w:val="nil"/>
              <w:bottom w:val="single" w:sz="4" w:space="0" w:color="auto"/>
              <w:right w:val="nil"/>
            </w:tcBorders>
            <w:vAlign w:val="bottom"/>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A136A" w:rsidRPr="00BA136A" w:rsidRDefault="00BA136A" w:rsidP="00BA136A">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4"/>
                <w:szCs w:val="24"/>
              </w:rPr>
            </w:pPr>
          </w:p>
        </w:tc>
      </w:tr>
      <w:tr w:rsidR="00BA136A" w:rsidRPr="00BA136A" w:rsidTr="00B1233A">
        <w:trPr>
          <w:cantSplit/>
        </w:trPr>
        <w:tc>
          <w:tcPr>
            <w:tcW w:w="3119" w:type="dxa"/>
            <w:tcBorders>
              <w:top w:val="nil"/>
              <w:left w:val="nil"/>
              <w:bottom w:val="nil"/>
              <w:right w:val="nil"/>
            </w:tcBorders>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0"/>
                <w:szCs w:val="20"/>
              </w:rPr>
            </w:pPr>
            <w:r w:rsidRPr="00BA136A">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A136A" w:rsidRPr="00BA136A" w:rsidRDefault="00BA136A" w:rsidP="00BA136A">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0"/>
                <w:szCs w:val="20"/>
              </w:rPr>
            </w:pPr>
            <w:r w:rsidRPr="00BA136A">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BA136A" w:rsidRPr="00BA136A" w:rsidRDefault="00BA136A" w:rsidP="00BA136A">
            <w:pPr>
              <w:autoSpaceDE w:val="0"/>
              <w:autoSpaceDN w:val="0"/>
              <w:spacing w:after="0" w:line="240" w:lineRule="auto"/>
              <w:jc w:val="center"/>
              <w:rPr>
                <w:rFonts w:ascii="Times New Roman" w:eastAsia="Times New Roman" w:hAnsi="Times New Roman" w:cs="Times New Roman"/>
                <w:sz w:val="20"/>
                <w:szCs w:val="20"/>
              </w:rPr>
            </w:pPr>
            <w:r w:rsidRPr="00BA136A">
              <w:rPr>
                <w:rFonts w:ascii="Times New Roman" w:eastAsia="Times New Roman" w:hAnsi="Times New Roman" w:cs="Times New Roman"/>
                <w:sz w:val="20"/>
                <w:szCs w:val="20"/>
              </w:rPr>
              <w:t>(расшифровка подписи)</w:t>
            </w:r>
          </w:p>
        </w:tc>
      </w:tr>
    </w:tbl>
    <w:p w:rsidR="00BA136A" w:rsidRPr="00BA136A" w:rsidRDefault="00BA136A" w:rsidP="00BA136A">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BA136A">
        <w:rPr>
          <w:rFonts w:ascii="Times New Roman" w:eastAsia="Times New Roman" w:hAnsi="Times New Roman" w:cs="Times New Roman"/>
          <w:sz w:val="20"/>
          <w:szCs w:val="20"/>
        </w:rPr>
        <w:t>М.П.</w:t>
      </w:r>
      <w:r w:rsidRPr="00BA136A">
        <w:rPr>
          <w:rFonts w:ascii="Times New Roman" w:eastAsia="Times New Roman" w:hAnsi="Times New Roman" w:cs="Times New Roman"/>
          <w:sz w:val="20"/>
          <w:szCs w:val="20"/>
        </w:rPr>
        <w:br/>
        <w:t>(при наличии)</w:t>
      </w:r>
    </w:p>
    <w:p w:rsidR="00B3076A" w:rsidRDefault="00B3076A">
      <w:pPr>
        <w:spacing w:line="1" w:lineRule="exact"/>
        <w:rPr>
          <w:sz w:val="20"/>
          <w:szCs w:val="20"/>
        </w:rPr>
      </w:pPr>
    </w:p>
    <w:p w:rsidR="00061AA0" w:rsidRDefault="00061AA0"/>
    <w:sectPr w:rsidR="00061AA0" w:rsidSect="00DA6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07243B4"/>
    <w:lvl w:ilvl="0" w:tplc="C5B078F2">
      <w:start w:val="1"/>
      <w:numFmt w:val="bullet"/>
      <w:lvlText w:val="В"/>
      <w:lvlJc w:val="left"/>
    </w:lvl>
    <w:lvl w:ilvl="1" w:tplc="3DAEAF5A">
      <w:numFmt w:val="decimal"/>
      <w:lvlText w:val=""/>
      <w:lvlJc w:val="left"/>
    </w:lvl>
    <w:lvl w:ilvl="2" w:tplc="816474C0">
      <w:numFmt w:val="decimal"/>
      <w:lvlText w:val=""/>
      <w:lvlJc w:val="left"/>
    </w:lvl>
    <w:lvl w:ilvl="3" w:tplc="84D434C6">
      <w:numFmt w:val="decimal"/>
      <w:lvlText w:val=""/>
      <w:lvlJc w:val="left"/>
    </w:lvl>
    <w:lvl w:ilvl="4" w:tplc="20AA6AB0">
      <w:numFmt w:val="decimal"/>
      <w:lvlText w:val=""/>
      <w:lvlJc w:val="left"/>
    </w:lvl>
    <w:lvl w:ilvl="5" w:tplc="6D6421BA">
      <w:numFmt w:val="decimal"/>
      <w:lvlText w:val=""/>
      <w:lvlJc w:val="left"/>
    </w:lvl>
    <w:lvl w:ilvl="6" w:tplc="2982E368">
      <w:numFmt w:val="decimal"/>
      <w:lvlText w:val=""/>
      <w:lvlJc w:val="left"/>
    </w:lvl>
    <w:lvl w:ilvl="7" w:tplc="C2F6DEEC">
      <w:numFmt w:val="decimal"/>
      <w:lvlText w:val=""/>
      <w:lvlJc w:val="left"/>
    </w:lvl>
    <w:lvl w:ilvl="8" w:tplc="A836C152">
      <w:numFmt w:val="decimal"/>
      <w:lvlText w:val=""/>
      <w:lvlJc w:val="left"/>
    </w:lvl>
  </w:abstractNum>
  <w:abstractNum w:abstractNumId="1">
    <w:nsid w:val="0000030A"/>
    <w:multiLevelType w:val="hybridMultilevel"/>
    <w:tmpl w:val="BC72F06C"/>
    <w:lvl w:ilvl="0" w:tplc="151A0C1A">
      <w:start w:val="1"/>
      <w:numFmt w:val="bullet"/>
      <w:lvlText w:val="-"/>
      <w:lvlJc w:val="left"/>
    </w:lvl>
    <w:lvl w:ilvl="1" w:tplc="82C0999E">
      <w:numFmt w:val="decimal"/>
      <w:lvlText w:val=""/>
      <w:lvlJc w:val="left"/>
    </w:lvl>
    <w:lvl w:ilvl="2" w:tplc="AB9C02B6">
      <w:numFmt w:val="decimal"/>
      <w:lvlText w:val=""/>
      <w:lvlJc w:val="left"/>
    </w:lvl>
    <w:lvl w:ilvl="3" w:tplc="60147A92">
      <w:numFmt w:val="decimal"/>
      <w:lvlText w:val=""/>
      <w:lvlJc w:val="left"/>
    </w:lvl>
    <w:lvl w:ilvl="4" w:tplc="CF0A27CE">
      <w:numFmt w:val="decimal"/>
      <w:lvlText w:val=""/>
      <w:lvlJc w:val="left"/>
    </w:lvl>
    <w:lvl w:ilvl="5" w:tplc="8AB01F4E">
      <w:numFmt w:val="decimal"/>
      <w:lvlText w:val=""/>
      <w:lvlJc w:val="left"/>
    </w:lvl>
    <w:lvl w:ilvl="6" w:tplc="4D3C64A0">
      <w:numFmt w:val="decimal"/>
      <w:lvlText w:val=""/>
      <w:lvlJc w:val="left"/>
    </w:lvl>
    <w:lvl w:ilvl="7" w:tplc="D8827B34">
      <w:numFmt w:val="decimal"/>
      <w:lvlText w:val=""/>
      <w:lvlJc w:val="left"/>
    </w:lvl>
    <w:lvl w:ilvl="8" w:tplc="E842D858">
      <w:numFmt w:val="decimal"/>
      <w:lvlText w:val=""/>
      <w:lvlJc w:val="left"/>
    </w:lvl>
  </w:abstractNum>
  <w:abstractNum w:abstractNumId="2">
    <w:nsid w:val="00000732"/>
    <w:multiLevelType w:val="hybridMultilevel"/>
    <w:tmpl w:val="09567D70"/>
    <w:lvl w:ilvl="0" w:tplc="A426E8BA">
      <w:start w:val="1"/>
      <w:numFmt w:val="bullet"/>
      <w:lvlText w:val="-"/>
      <w:lvlJc w:val="left"/>
    </w:lvl>
    <w:lvl w:ilvl="1" w:tplc="ED8232EC">
      <w:numFmt w:val="decimal"/>
      <w:lvlText w:val=""/>
      <w:lvlJc w:val="left"/>
    </w:lvl>
    <w:lvl w:ilvl="2" w:tplc="E1284D2C">
      <w:numFmt w:val="decimal"/>
      <w:lvlText w:val=""/>
      <w:lvlJc w:val="left"/>
    </w:lvl>
    <w:lvl w:ilvl="3" w:tplc="06AA1CD8">
      <w:numFmt w:val="decimal"/>
      <w:lvlText w:val=""/>
      <w:lvlJc w:val="left"/>
    </w:lvl>
    <w:lvl w:ilvl="4" w:tplc="10D2A18C">
      <w:numFmt w:val="decimal"/>
      <w:lvlText w:val=""/>
      <w:lvlJc w:val="left"/>
    </w:lvl>
    <w:lvl w:ilvl="5" w:tplc="060AE5D8">
      <w:numFmt w:val="decimal"/>
      <w:lvlText w:val=""/>
      <w:lvlJc w:val="left"/>
    </w:lvl>
    <w:lvl w:ilvl="6" w:tplc="212E4A50">
      <w:numFmt w:val="decimal"/>
      <w:lvlText w:val=""/>
      <w:lvlJc w:val="left"/>
    </w:lvl>
    <w:lvl w:ilvl="7" w:tplc="5232C3C6">
      <w:numFmt w:val="decimal"/>
      <w:lvlText w:val=""/>
      <w:lvlJc w:val="left"/>
    </w:lvl>
    <w:lvl w:ilvl="8" w:tplc="3B5A5B66">
      <w:numFmt w:val="decimal"/>
      <w:lvlText w:val=""/>
      <w:lvlJc w:val="left"/>
    </w:lvl>
  </w:abstractNum>
  <w:abstractNum w:abstractNumId="3">
    <w:nsid w:val="00000BDB"/>
    <w:multiLevelType w:val="hybridMultilevel"/>
    <w:tmpl w:val="A5CE6C9A"/>
    <w:lvl w:ilvl="0" w:tplc="D016901E">
      <w:start w:val="1"/>
      <w:numFmt w:val="bullet"/>
      <w:lvlText w:val="-"/>
      <w:lvlJc w:val="left"/>
    </w:lvl>
    <w:lvl w:ilvl="1" w:tplc="5CDAB554">
      <w:numFmt w:val="decimal"/>
      <w:lvlText w:val=""/>
      <w:lvlJc w:val="left"/>
    </w:lvl>
    <w:lvl w:ilvl="2" w:tplc="CD4EC532">
      <w:numFmt w:val="decimal"/>
      <w:lvlText w:val=""/>
      <w:lvlJc w:val="left"/>
    </w:lvl>
    <w:lvl w:ilvl="3" w:tplc="9C54B728">
      <w:numFmt w:val="decimal"/>
      <w:lvlText w:val=""/>
      <w:lvlJc w:val="left"/>
    </w:lvl>
    <w:lvl w:ilvl="4" w:tplc="298C2B46">
      <w:numFmt w:val="decimal"/>
      <w:lvlText w:val=""/>
      <w:lvlJc w:val="left"/>
    </w:lvl>
    <w:lvl w:ilvl="5" w:tplc="80ACBAB2">
      <w:numFmt w:val="decimal"/>
      <w:lvlText w:val=""/>
      <w:lvlJc w:val="left"/>
    </w:lvl>
    <w:lvl w:ilvl="6" w:tplc="B6EAAEE8">
      <w:numFmt w:val="decimal"/>
      <w:lvlText w:val=""/>
      <w:lvlJc w:val="left"/>
    </w:lvl>
    <w:lvl w:ilvl="7" w:tplc="82E061C8">
      <w:numFmt w:val="decimal"/>
      <w:lvlText w:val=""/>
      <w:lvlJc w:val="left"/>
    </w:lvl>
    <w:lvl w:ilvl="8" w:tplc="94F05840">
      <w:numFmt w:val="decimal"/>
      <w:lvlText w:val=""/>
      <w:lvlJc w:val="left"/>
    </w:lvl>
  </w:abstractNum>
  <w:abstractNum w:abstractNumId="4">
    <w:nsid w:val="00000DDC"/>
    <w:multiLevelType w:val="hybridMultilevel"/>
    <w:tmpl w:val="B8AC22A0"/>
    <w:lvl w:ilvl="0" w:tplc="D932D586">
      <w:start w:val="3"/>
      <w:numFmt w:val="decimal"/>
      <w:lvlText w:val="%1)"/>
      <w:lvlJc w:val="left"/>
    </w:lvl>
    <w:lvl w:ilvl="1" w:tplc="34D8C28A">
      <w:numFmt w:val="decimal"/>
      <w:lvlText w:val=""/>
      <w:lvlJc w:val="left"/>
    </w:lvl>
    <w:lvl w:ilvl="2" w:tplc="B1A48ABC">
      <w:numFmt w:val="decimal"/>
      <w:lvlText w:val=""/>
      <w:lvlJc w:val="left"/>
    </w:lvl>
    <w:lvl w:ilvl="3" w:tplc="EFE02362">
      <w:numFmt w:val="decimal"/>
      <w:lvlText w:val=""/>
      <w:lvlJc w:val="left"/>
    </w:lvl>
    <w:lvl w:ilvl="4" w:tplc="E102C4E4">
      <w:numFmt w:val="decimal"/>
      <w:lvlText w:val=""/>
      <w:lvlJc w:val="left"/>
    </w:lvl>
    <w:lvl w:ilvl="5" w:tplc="1A9AE878">
      <w:numFmt w:val="decimal"/>
      <w:lvlText w:val=""/>
      <w:lvlJc w:val="left"/>
    </w:lvl>
    <w:lvl w:ilvl="6" w:tplc="065E7F28">
      <w:numFmt w:val="decimal"/>
      <w:lvlText w:val=""/>
      <w:lvlJc w:val="left"/>
    </w:lvl>
    <w:lvl w:ilvl="7" w:tplc="A2E49A6C">
      <w:numFmt w:val="decimal"/>
      <w:lvlText w:val=""/>
      <w:lvlJc w:val="left"/>
    </w:lvl>
    <w:lvl w:ilvl="8" w:tplc="9DA8AAAA">
      <w:numFmt w:val="decimal"/>
      <w:lvlText w:val=""/>
      <w:lvlJc w:val="left"/>
    </w:lvl>
  </w:abstractNum>
  <w:abstractNum w:abstractNumId="5">
    <w:nsid w:val="00001238"/>
    <w:multiLevelType w:val="hybridMultilevel"/>
    <w:tmpl w:val="36468E3A"/>
    <w:lvl w:ilvl="0" w:tplc="C6FE866C">
      <w:start w:val="1"/>
      <w:numFmt w:val="bullet"/>
      <w:lvlText w:val="-"/>
      <w:lvlJc w:val="left"/>
    </w:lvl>
    <w:lvl w:ilvl="1" w:tplc="79EE245C">
      <w:start w:val="2"/>
      <w:numFmt w:val="decimal"/>
      <w:lvlText w:val="%2."/>
      <w:lvlJc w:val="left"/>
    </w:lvl>
    <w:lvl w:ilvl="2" w:tplc="2C0E752A">
      <w:numFmt w:val="decimal"/>
      <w:lvlText w:val=""/>
      <w:lvlJc w:val="left"/>
    </w:lvl>
    <w:lvl w:ilvl="3" w:tplc="52642F6A">
      <w:numFmt w:val="decimal"/>
      <w:lvlText w:val=""/>
      <w:lvlJc w:val="left"/>
    </w:lvl>
    <w:lvl w:ilvl="4" w:tplc="818437DE">
      <w:numFmt w:val="decimal"/>
      <w:lvlText w:val=""/>
      <w:lvlJc w:val="left"/>
    </w:lvl>
    <w:lvl w:ilvl="5" w:tplc="C0F6312E">
      <w:numFmt w:val="decimal"/>
      <w:lvlText w:val=""/>
      <w:lvlJc w:val="left"/>
    </w:lvl>
    <w:lvl w:ilvl="6" w:tplc="15AEF538">
      <w:numFmt w:val="decimal"/>
      <w:lvlText w:val=""/>
      <w:lvlJc w:val="left"/>
    </w:lvl>
    <w:lvl w:ilvl="7" w:tplc="EBEAEE14">
      <w:numFmt w:val="decimal"/>
      <w:lvlText w:val=""/>
      <w:lvlJc w:val="left"/>
    </w:lvl>
    <w:lvl w:ilvl="8" w:tplc="F77E3534">
      <w:numFmt w:val="decimal"/>
      <w:lvlText w:val=""/>
      <w:lvlJc w:val="left"/>
    </w:lvl>
  </w:abstractNum>
  <w:abstractNum w:abstractNumId="6">
    <w:nsid w:val="00001A49"/>
    <w:multiLevelType w:val="hybridMultilevel"/>
    <w:tmpl w:val="4AF61F9A"/>
    <w:lvl w:ilvl="0" w:tplc="B6F6AE4C">
      <w:start w:val="1"/>
      <w:numFmt w:val="bullet"/>
      <w:lvlText w:val="-"/>
      <w:lvlJc w:val="left"/>
    </w:lvl>
    <w:lvl w:ilvl="1" w:tplc="068ECC5C">
      <w:numFmt w:val="decimal"/>
      <w:lvlText w:val=""/>
      <w:lvlJc w:val="left"/>
    </w:lvl>
    <w:lvl w:ilvl="2" w:tplc="697296AE">
      <w:numFmt w:val="decimal"/>
      <w:lvlText w:val=""/>
      <w:lvlJc w:val="left"/>
    </w:lvl>
    <w:lvl w:ilvl="3" w:tplc="1EEA4298">
      <w:numFmt w:val="decimal"/>
      <w:lvlText w:val=""/>
      <w:lvlJc w:val="left"/>
    </w:lvl>
    <w:lvl w:ilvl="4" w:tplc="343C4842">
      <w:numFmt w:val="decimal"/>
      <w:lvlText w:val=""/>
      <w:lvlJc w:val="left"/>
    </w:lvl>
    <w:lvl w:ilvl="5" w:tplc="8A264008">
      <w:numFmt w:val="decimal"/>
      <w:lvlText w:val=""/>
      <w:lvlJc w:val="left"/>
    </w:lvl>
    <w:lvl w:ilvl="6" w:tplc="E952B276">
      <w:numFmt w:val="decimal"/>
      <w:lvlText w:val=""/>
      <w:lvlJc w:val="left"/>
    </w:lvl>
    <w:lvl w:ilvl="7" w:tplc="04B4BCB6">
      <w:numFmt w:val="decimal"/>
      <w:lvlText w:val=""/>
      <w:lvlJc w:val="left"/>
    </w:lvl>
    <w:lvl w:ilvl="8" w:tplc="2BA6DADC">
      <w:numFmt w:val="decimal"/>
      <w:lvlText w:val=""/>
      <w:lvlJc w:val="left"/>
    </w:lvl>
  </w:abstractNum>
  <w:abstractNum w:abstractNumId="7">
    <w:nsid w:val="00001AD4"/>
    <w:multiLevelType w:val="hybridMultilevel"/>
    <w:tmpl w:val="3402C072"/>
    <w:lvl w:ilvl="0" w:tplc="584A9AC8">
      <w:start w:val="1"/>
      <w:numFmt w:val="bullet"/>
      <w:lvlText w:val="-"/>
      <w:lvlJc w:val="left"/>
    </w:lvl>
    <w:lvl w:ilvl="1" w:tplc="99B8A1EC">
      <w:start w:val="1"/>
      <w:numFmt w:val="bullet"/>
      <w:lvlText w:val="-"/>
      <w:lvlJc w:val="left"/>
    </w:lvl>
    <w:lvl w:ilvl="2" w:tplc="83C46728">
      <w:numFmt w:val="decimal"/>
      <w:lvlText w:val=""/>
      <w:lvlJc w:val="left"/>
    </w:lvl>
    <w:lvl w:ilvl="3" w:tplc="E658652E">
      <w:numFmt w:val="decimal"/>
      <w:lvlText w:val=""/>
      <w:lvlJc w:val="left"/>
    </w:lvl>
    <w:lvl w:ilvl="4" w:tplc="F8AA4F96">
      <w:numFmt w:val="decimal"/>
      <w:lvlText w:val=""/>
      <w:lvlJc w:val="left"/>
    </w:lvl>
    <w:lvl w:ilvl="5" w:tplc="93303DDC">
      <w:numFmt w:val="decimal"/>
      <w:lvlText w:val=""/>
      <w:lvlJc w:val="left"/>
    </w:lvl>
    <w:lvl w:ilvl="6" w:tplc="97DA34E8">
      <w:numFmt w:val="decimal"/>
      <w:lvlText w:val=""/>
      <w:lvlJc w:val="left"/>
    </w:lvl>
    <w:lvl w:ilvl="7" w:tplc="1EDE6A12">
      <w:numFmt w:val="decimal"/>
      <w:lvlText w:val=""/>
      <w:lvlJc w:val="left"/>
    </w:lvl>
    <w:lvl w:ilvl="8" w:tplc="BA40C5BA">
      <w:numFmt w:val="decimal"/>
      <w:lvlText w:val=""/>
      <w:lvlJc w:val="left"/>
    </w:lvl>
  </w:abstractNum>
  <w:abstractNum w:abstractNumId="8">
    <w:nsid w:val="00001E1F"/>
    <w:multiLevelType w:val="hybridMultilevel"/>
    <w:tmpl w:val="E35CBD20"/>
    <w:lvl w:ilvl="0" w:tplc="EAC62F0E">
      <w:start w:val="1"/>
      <w:numFmt w:val="bullet"/>
      <w:lvlText w:val="-"/>
      <w:lvlJc w:val="left"/>
    </w:lvl>
    <w:lvl w:ilvl="1" w:tplc="9914057C">
      <w:numFmt w:val="decimal"/>
      <w:lvlText w:val=""/>
      <w:lvlJc w:val="left"/>
    </w:lvl>
    <w:lvl w:ilvl="2" w:tplc="BDE44CD6">
      <w:numFmt w:val="decimal"/>
      <w:lvlText w:val=""/>
      <w:lvlJc w:val="left"/>
    </w:lvl>
    <w:lvl w:ilvl="3" w:tplc="4658F5AA">
      <w:numFmt w:val="decimal"/>
      <w:lvlText w:val=""/>
      <w:lvlJc w:val="left"/>
    </w:lvl>
    <w:lvl w:ilvl="4" w:tplc="2E26B232">
      <w:numFmt w:val="decimal"/>
      <w:lvlText w:val=""/>
      <w:lvlJc w:val="left"/>
    </w:lvl>
    <w:lvl w:ilvl="5" w:tplc="BDBC5C5C">
      <w:numFmt w:val="decimal"/>
      <w:lvlText w:val=""/>
      <w:lvlJc w:val="left"/>
    </w:lvl>
    <w:lvl w:ilvl="6" w:tplc="A558CFB6">
      <w:numFmt w:val="decimal"/>
      <w:lvlText w:val=""/>
      <w:lvlJc w:val="left"/>
    </w:lvl>
    <w:lvl w:ilvl="7" w:tplc="09F2D25C">
      <w:numFmt w:val="decimal"/>
      <w:lvlText w:val=""/>
      <w:lvlJc w:val="left"/>
    </w:lvl>
    <w:lvl w:ilvl="8" w:tplc="AEB600A2">
      <w:numFmt w:val="decimal"/>
      <w:lvlText w:val=""/>
      <w:lvlJc w:val="left"/>
    </w:lvl>
  </w:abstractNum>
  <w:abstractNum w:abstractNumId="9">
    <w:nsid w:val="00002213"/>
    <w:multiLevelType w:val="hybridMultilevel"/>
    <w:tmpl w:val="7EBECB1E"/>
    <w:lvl w:ilvl="0" w:tplc="F042B668">
      <w:start w:val="1"/>
      <w:numFmt w:val="bullet"/>
      <w:lvlText w:val="-"/>
      <w:lvlJc w:val="left"/>
    </w:lvl>
    <w:lvl w:ilvl="1" w:tplc="3454E368">
      <w:numFmt w:val="decimal"/>
      <w:lvlText w:val=""/>
      <w:lvlJc w:val="left"/>
    </w:lvl>
    <w:lvl w:ilvl="2" w:tplc="8C984380">
      <w:numFmt w:val="decimal"/>
      <w:lvlText w:val=""/>
      <w:lvlJc w:val="left"/>
    </w:lvl>
    <w:lvl w:ilvl="3" w:tplc="F1F84474">
      <w:numFmt w:val="decimal"/>
      <w:lvlText w:val=""/>
      <w:lvlJc w:val="left"/>
    </w:lvl>
    <w:lvl w:ilvl="4" w:tplc="8B6AE82E">
      <w:numFmt w:val="decimal"/>
      <w:lvlText w:val=""/>
      <w:lvlJc w:val="left"/>
    </w:lvl>
    <w:lvl w:ilvl="5" w:tplc="CE60EBE6">
      <w:numFmt w:val="decimal"/>
      <w:lvlText w:val=""/>
      <w:lvlJc w:val="left"/>
    </w:lvl>
    <w:lvl w:ilvl="6" w:tplc="5D2A6806">
      <w:numFmt w:val="decimal"/>
      <w:lvlText w:val=""/>
      <w:lvlJc w:val="left"/>
    </w:lvl>
    <w:lvl w:ilvl="7" w:tplc="05F25E4C">
      <w:numFmt w:val="decimal"/>
      <w:lvlText w:val=""/>
      <w:lvlJc w:val="left"/>
    </w:lvl>
    <w:lvl w:ilvl="8" w:tplc="E550EB36">
      <w:numFmt w:val="decimal"/>
      <w:lvlText w:val=""/>
      <w:lvlJc w:val="left"/>
    </w:lvl>
  </w:abstractNum>
  <w:abstractNum w:abstractNumId="10">
    <w:nsid w:val="000022EE"/>
    <w:multiLevelType w:val="hybridMultilevel"/>
    <w:tmpl w:val="55C03896"/>
    <w:lvl w:ilvl="0" w:tplc="38406118">
      <w:start w:val="1"/>
      <w:numFmt w:val="bullet"/>
      <w:lvlText w:val="-"/>
      <w:lvlJc w:val="left"/>
    </w:lvl>
    <w:lvl w:ilvl="1" w:tplc="4154844E">
      <w:numFmt w:val="decimal"/>
      <w:lvlText w:val=""/>
      <w:lvlJc w:val="left"/>
    </w:lvl>
    <w:lvl w:ilvl="2" w:tplc="476A0CC2">
      <w:numFmt w:val="decimal"/>
      <w:lvlText w:val=""/>
      <w:lvlJc w:val="left"/>
    </w:lvl>
    <w:lvl w:ilvl="3" w:tplc="B9F0D0C0">
      <w:numFmt w:val="decimal"/>
      <w:lvlText w:val=""/>
      <w:lvlJc w:val="left"/>
    </w:lvl>
    <w:lvl w:ilvl="4" w:tplc="FF70F18E">
      <w:numFmt w:val="decimal"/>
      <w:lvlText w:val=""/>
      <w:lvlJc w:val="left"/>
    </w:lvl>
    <w:lvl w:ilvl="5" w:tplc="8E76BD16">
      <w:numFmt w:val="decimal"/>
      <w:lvlText w:val=""/>
      <w:lvlJc w:val="left"/>
    </w:lvl>
    <w:lvl w:ilvl="6" w:tplc="8BF6F8E8">
      <w:numFmt w:val="decimal"/>
      <w:lvlText w:val=""/>
      <w:lvlJc w:val="left"/>
    </w:lvl>
    <w:lvl w:ilvl="7" w:tplc="77741394">
      <w:numFmt w:val="decimal"/>
      <w:lvlText w:val=""/>
      <w:lvlJc w:val="left"/>
    </w:lvl>
    <w:lvl w:ilvl="8" w:tplc="64E2B18C">
      <w:numFmt w:val="decimal"/>
      <w:lvlText w:val=""/>
      <w:lvlJc w:val="left"/>
    </w:lvl>
  </w:abstractNum>
  <w:abstractNum w:abstractNumId="11">
    <w:nsid w:val="00002350"/>
    <w:multiLevelType w:val="hybridMultilevel"/>
    <w:tmpl w:val="4BC67C2C"/>
    <w:lvl w:ilvl="0" w:tplc="04C09B52">
      <w:start w:val="1"/>
      <w:numFmt w:val="bullet"/>
      <w:lvlText w:val="-"/>
      <w:lvlJc w:val="left"/>
    </w:lvl>
    <w:lvl w:ilvl="1" w:tplc="4002FCC2">
      <w:start w:val="4"/>
      <w:numFmt w:val="decimal"/>
      <w:lvlText w:val="%2."/>
      <w:lvlJc w:val="left"/>
    </w:lvl>
    <w:lvl w:ilvl="2" w:tplc="6B32B744">
      <w:numFmt w:val="decimal"/>
      <w:lvlText w:val=""/>
      <w:lvlJc w:val="left"/>
    </w:lvl>
    <w:lvl w:ilvl="3" w:tplc="522E1A66">
      <w:numFmt w:val="decimal"/>
      <w:lvlText w:val=""/>
      <w:lvlJc w:val="left"/>
    </w:lvl>
    <w:lvl w:ilvl="4" w:tplc="09623B46">
      <w:numFmt w:val="decimal"/>
      <w:lvlText w:val=""/>
      <w:lvlJc w:val="left"/>
    </w:lvl>
    <w:lvl w:ilvl="5" w:tplc="39D29D24">
      <w:numFmt w:val="decimal"/>
      <w:lvlText w:val=""/>
      <w:lvlJc w:val="left"/>
    </w:lvl>
    <w:lvl w:ilvl="6" w:tplc="03D2D132">
      <w:numFmt w:val="decimal"/>
      <w:lvlText w:val=""/>
      <w:lvlJc w:val="left"/>
    </w:lvl>
    <w:lvl w:ilvl="7" w:tplc="1B0E62C8">
      <w:numFmt w:val="decimal"/>
      <w:lvlText w:val=""/>
      <w:lvlJc w:val="left"/>
    </w:lvl>
    <w:lvl w:ilvl="8" w:tplc="282A379A">
      <w:numFmt w:val="decimal"/>
      <w:lvlText w:val=""/>
      <w:lvlJc w:val="left"/>
    </w:lvl>
  </w:abstractNum>
  <w:abstractNum w:abstractNumId="12">
    <w:nsid w:val="0000260D"/>
    <w:multiLevelType w:val="hybridMultilevel"/>
    <w:tmpl w:val="38AA5746"/>
    <w:lvl w:ilvl="0" w:tplc="A0CEA982">
      <w:start w:val="1"/>
      <w:numFmt w:val="bullet"/>
      <w:lvlText w:val="и"/>
      <w:lvlJc w:val="left"/>
    </w:lvl>
    <w:lvl w:ilvl="1" w:tplc="9594F21E">
      <w:start w:val="1"/>
      <w:numFmt w:val="bullet"/>
      <w:lvlText w:val="В"/>
      <w:lvlJc w:val="left"/>
    </w:lvl>
    <w:lvl w:ilvl="2" w:tplc="ED2090A0">
      <w:numFmt w:val="decimal"/>
      <w:lvlText w:val=""/>
      <w:lvlJc w:val="left"/>
    </w:lvl>
    <w:lvl w:ilvl="3" w:tplc="B0CABA24">
      <w:numFmt w:val="decimal"/>
      <w:lvlText w:val=""/>
      <w:lvlJc w:val="left"/>
    </w:lvl>
    <w:lvl w:ilvl="4" w:tplc="7E3A0114">
      <w:numFmt w:val="decimal"/>
      <w:lvlText w:val=""/>
      <w:lvlJc w:val="left"/>
    </w:lvl>
    <w:lvl w:ilvl="5" w:tplc="DF123DEE">
      <w:numFmt w:val="decimal"/>
      <w:lvlText w:val=""/>
      <w:lvlJc w:val="left"/>
    </w:lvl>
    <w:lvl w:ilvl="6" w:tplc="2B4A4190">
      <w:numFmt w:val="decimal"/>
      <w:lvlText w:val=""/>
      <w:lvlJc w:val="left"/>
    </w:lvl>
    <w:lvl w:ilvl="7" w:tplc="92D43B78">
      <w:numFmt w:val="decimal"/>
      <w:lvlText w:val=""/>
      <w:lvlJc w:val="left"/>
    </w:lvl>
    <w:lvl w:ilvl="8" w:tplc="DCDA1134">
      <w:numFmt w:val="decimal"/>
      <w:lvlText w:val=""/>
      <w:lvlJc w:val="left"/>
    </w:lvl>
  </w:abstractNum>
  <w:abstractNum w:abstractNumId="13">
    <w:nsid w:val="0000301C"/>
    <w:multiLevelType w:val="hybridMultilevel"/>
    <w:tmpl w:val="6AC68706"/>
    <w:lvl w:ilvl="0" w:tplc="592A36D6">
      <w:start w:val="1"/>
      <w:numFmt w:val="bullet"/>
      <w:lvlText w:val="в"/>
      <w:lvlJc w:val="left"/>
    </w:lvl>
    <w:lvl w:ilvl="1" w:tplc="39444F34">
      <w:start w:val="3"/>
      <w:numFmt w:val="decimal"/>
      <w:lvlText w:val="%2."/>
      <w:lvlJc w:val="left"/>
    </w:lvl>
    <w:lvl w:ilvl="2" w:tplc="0C7E8ACC">
      <w:numFmt w:val="decimal"/>
      <w:lvlText w:val=""/>
      <w:lvlJc w:val="left"/>
    </w:lvl>
    <w:lvl w:ilvl="3" w:tplc="1BDE5736">
      <w:numFmt w:val="decimal"/>
      <w:lvlText w:val=""/>
      <w:lvlJc w:val="left"/>
    </w:lvl>
    <w:lvl w:ilvl="4" w:tplc="4948D5DA">
      <w:numFmt w:val="decimal"/>
      <w:lvlText w:val=""/>
      <w:lvlJc w:val="left"/>
    </w:lvl>
    <w:lvl w:ilvl="5" w:tplc="BEC66A0E">
      <w:numFmt w:val="decimal"/>
      <w:lvlText w:val=""/>
      <w:lvlJc w:val="left"/>
    </w:lvl>
    <w:lvl w:ilvl="6" w:tplc="33582010">
      <w:numFmt w:val="decimal"/>
      <w:lvlText w:val=""/>
      <w:lvlJc w:val="left"/>
    </w:lvl>
    <w:lvl w:ilvl="7" w:tplc="70828FFC">
      <w:numFmt w:val="decimal"/>
      <w:lvlText w:val=""/>
      <w:lvlJc w:val="left"/>
    </w:lvl>
    <w:lvl w:ilvl="8" w:tplc="629EBC06">
      <w:numFmt w:val="decimal"/>
      <w:lvlText w:val=""/>
      <w:lvlJc w:val="left"/>
    </w:lvl>
  </w:abstractNum>
  <w:abstractNum w:abstractNumId="14">
    <w:nsid w:val="0000314F"/>
    <w:multiLevelType w:val="hybridMultilevel"/>
    <w:tmpl w:val="8FE60E76"/>
    <w:lvl w:ilvl="0" w:tplc="028C3416">
      <w:start w:val="4"/>
      <w:numFmt w:val="decimal"/>
      <w:lvlText w:val="%1."/>
      <w:lvlJc w:val="left"/>
    </w:lvl>
    <w:lvl w:ilvl="1" w:tplc="7974D8E4">
      <w:numFmt w:val="decimal"/>
      <w:lvlText w:val=""/>
      <w:lvlJc w:val="left"/>
    </w:lvl>
    <w:lvl w:ilvl="2" w:tplc="3430933C">
      <w:numFmt w:val="decimal"/>
      <w:lvlText w:val=""/>
      <w:lvlJc w:val="left"/>
    </w:lvl>
    <w:lvl w:ilvl="3" w:tplc="FCA61204">
      <w:numFmt w:val="decimal"/>
      <w:lvlText w:val=""/>
      <w:lvlJc w:val="left"/>
    </w:lvl>
    <w:lvl w:ilvl="4" w:tplc="85907F74">
      <w:numFmt w:val="decimal"/>
      <w:lvlText w:val=""/>
      <w:lvlJc w:val="left"/>
    </w:lvl>
    <w:lvl w:ilvl="5" w:tplc="E7CAE26C">
      <w:numFmt w:val="decimal"/>
      <w:lvlText w:val=""/>
      <w:lvlJc w:val="left"/>
    </w:lvl>
    <w:lvl w:ilvl="6" w:tplc="01B60878">
      <w:numFmt w:val="decimal"/>
      <w:lvlText w:val=""/>
      <w:lvlJc w:val="left"/>
    </w:lvl>
    <w:lvl w:ilvl="7" w:tplc="24764998">
      <w:numFmt w:val="decimal"/>
      <w:lvlText w:val=""/>
      <w:lvlJc w:val="left"/>
    </w:lvl>
    <w:lvl w:ilvl="8" w:tplc="AC5237AA">
      <w:numFmt w:val="decimal"/>
      <w:lvlText w:val=""/>
      <w:lvlJc w:val="left"/>
    </w:lvl>
  </w:abstractNum>
  <w:abstractNum w:abstractNumId="15">
    <w:nsid w:val="0000323B"/>
    <w:multiLevelType w:val="hybridMultilevel"/>
    <w:tmpl w:val="737489A0"/>
    <w:lvl w:ilvl="0" w:tplc="616A87D0">
      <w:start w:val="1"/>
      <w:numFmt w:val="bullet"/>
      <w:lvlText w:val="в"/>
      <w:lvlJc w:val="left"/>
    </w:lvl>
    <w:lvl w:ilvl="1" w:tplc="E1AC2B7E">
      <w:numFmt w:val="decimal"/>
      <w:lvlText w:val=""/>
      <w:lvlJc w:val="left"/>
    </w:lvl>
    <w:lvl w:ilvl="2" w:tplc="C5B8E188">
      <w:numFmt w:val="decimal"/>
      <w:lvlText w:val=""/>
      <w:lvlJc w:val="left"/>
    </w:lvl>
    <w:lvl w:ilvl="3" w:tplc="AE6293F0">
      <w:numFmt w:val="decimal"/>
      <w:lvlText w:val=""/>
      <w:lvlJc w:val="left"/>
    </w:lvl>
    <w:lvl w:ilvl="4" w:tplc="D24A0266">
      <w:numFmt w:val="decimal"/>
      <w:lvlText w:val=""/>
      <w:lvlJc w:val="left"/>
    </w:lvl>
    <w:lvl w:ilvl="5" w:tplc="65167948">
      <w:numFmt w:val="decimal"/>
      <w:lvlText w:val=""/>
      <w:lvlJc w:val="left"/>
    </w:lvl>
    <w:lvl w:ilvl="6" w:tplc="5FAEFFD8">
      <w:numFmt w:val="decimal"/>
      <w:lvlText w:val=""/>
      <w:lvlJc w:val="left"/>
    </w:lvl>
    <w:lvl w:ilvl="7" w:tplc="B4D272AE">
      <w:numFmt w:val="decimal"/>
      <w:lvlText w:val=""/>
      <w:lvlJc w:val="left"/>
    </w:lvl>
    <w:lvl w:ilvl="8" w:tplc="DCBE1128">
      <w:numFmt w:val="decimal"/>
      <w:lvlText w:val=""/>
      <w:lvlJc w:val="left"/>
    </w:lvl>
  </w:abstractNum>
  <w:abstractNum w:abstractNumId="16">
    <w:nsid w:val="00003A9E"/>
    <w:multiLevelType w:val="hybridMultilevel"/>
    <w:tmpl w:val="A49A47C6"/>
    <w:lvl w:ilvl="0" w:tplc="CB4CBB78">
      <w:start w:val="1"/>
      <w:numFmt w:val="bullet"/>
      <w:lvlText w:val="и"/>
      <w:lvlJc w:val="left"/>
    </w:lvl>
    <w:lvl w:ilvl="1" w:tplc="5B067786">
      <w:numFmt w:val="decimal"/>
      <w:lvlText w:val=""/>
      <w:lvlJc w:val="left"/>
    </w:lvl>
    <w:lvl w:ilvl="2" w:tplc="E508F880">
      <w:numFmt w:val="decimal"/>
      <w:lvlText w:val=""/>
      <w:lvlJc w:val="left"/>
    </w:lvl>
    <w:lvl w:ilvl="3" w:tplc="F1C24D94">
      <w:numFmt w:val="decimal"/>
      <w:lvlText w:val=""/>
      <w:lvlJc w:val="left"/>
    </w:lvl>
    <w:lvl w:ilvl="4" w:tplc="A0FA301A">
      <w:numFmt w:val="decimal"/>
      <w:lvlText w:val=""/>
      <w:lvlJc w:val="left"/>
    </w:lvl>
    <w:lvl w:ilvl="5" w:tplc="E41CC15E">
      <w:numFmt w:val="decimal"/>
      <w:lvlText w:val=""/>
      <w:lvlJc w:val="left"/>
    </w:lvl>
    <w:lvl w:ilvl="6" w:tplc="DB3C2BCE">
      <w:numFmt w:val="decimal"/>
      <w:lvlText w:val=""/>
      <w:lvlJc w:val="left"/>
    </w:lvl>
    <w:lvl w:ilvl="7" w:tplc="D8DAB8A4">
      <w:numFmt w:val="decimal"/>
      <w:lvlText w:val=""/>
      <w:lvlJc w:val="left"/>
    </w:lvl>
    <w:lvl w:ilvl="8" w:tplc="F9246E16">
      <w:numFmt w:val="decimal"/>
      <w:lvlText w:val=""/>
      <w:lvlJc w:val="left"/>
    </w:lvl>
  </w:abstractNum>
  <w:abstractNum w:abstractNumId="17">
    <w:nsid w:val="00003B25"/>
    <w:multiLevelType w:val="hybridMultilevel"/>
    <w:tmpl w:val="92C285EA"/>
    <w:lvl w:ilvl="0" w:tplc="DABA9264">
      <w:start w:val="1"/>
      <w:numFmt w:val="bullet"/>
      <w:lvlText w:val="-"/>
      <w:lvlJc w:val="left"/>
    </w:lvl>
    <w:lvl w:ilvl="1" w:tplc="7F2AE31A">
      <w:start w:val="1"/>
      <w:numFmt w:val="bullet"/>
      <w:lvlText w:val="В"/>
      <w:lvlJc w:val="left"/>
    </w:lvl>
    <w:lvl w:ilvl="2" w:tplc="18C0ED6A">
      <w:numFmt w:val="decimal"/>
      <w:lvlText w:val=""/>
      <w:lvlJc w:val="left"/>
    </w:lvl>
    <w:lvl w:ilvl="3" w:tplc="C4F21A90">
      <w:numFmt w:val="decimal"/>
      <w:lvlText w:val=""/>
      <w:lvlJc w:val="left"/>
    </w:lvl>
    <w:lvl w:ilvl="4" w:tplc="62CC9D50">
      <w:numFmt w:val="decimal"/>
      <w:lvlText w:val=""/>
      <w:lvlJc w:val="left"/>
    </w:lvl>
    <w:lvl w:ilvl="5" w:tplc="90081E66">
      <w:numFmt w:val="decimal"/>
      <w:lvlText w:val=""/>
      <w:lvlJc w:val="left"/>
    </w:lvl>
    <w:lvl w:ilvl="6" w:tplc="70748CA0">
      <w:numFmt w:val="decimal"/>
      <w:lvlText w:val=""/>
      <w:lvlJc w:val="left"/>
    </w:lvl>
    <w:lvl w:ilvl="7" w:tplc="786AED5E">
      <w:numFmt w:val="decimal"/>
      <w:lvlText w:val=""/>
      <w:lvlJc w:val="left"/>
    </w:lvl>
    <w:lvl w:ilvl="8" w:tplc="DB3ABAB2">
      <w:numFmt w:val="decimal"/>
      <w:lvlText w:val=""/>
      <w:lvlJc w:val="left"/>
    </w:lvl>
  </w:abstractNum>
  <w:abstractNum w:abstractNumId="18">
    <w:nsid w:val="00003BF6"/>
    <w:multiLevelType w:val="hybridMultilevel"/>
    <w:tmpl w:val="02329BBC"/>
    <w:lvl w:ilvl="0" w:tplc="E250BDE8">
      <w:start w:val="4"/>
      <w:numFmt w:val="decimal"/>
      <w:lvlText w:val="%1."/>
      <w:lvlJc w:val="left"/>
    </w:lvl>
    <w:lvl w:ilvl="1" w:tplc="1980C5B8">
      <w:numFmt w:val="decimal"/>
      <w:lvlText w:val=""/>
      <w:lvlJc w:val="left"/>
    </w:lvl>
    <w:lvl w:ilvl="2" w:tplc="D2F21BBE">
      <w:numFmt w:val="decimal"/>
      <w:lvlText w:val=""/>
      <w:lvlJc w:val="left"/>
    </w:lvl>
    <w:lvl w:ilvl="3" w:tplc="8B76D5FE">
      <w:numFmt w:val="decimal"/>
      <w:lvlText w:val=""/>
      <w:lvlJc w:val="left"/>
    </w:lvl>
    <w:lvl w:ilvl="4" w:tplc="091844C2">
      <w:numFmt w:val="decimal"/>
      <w:lvlText w:val=""/>
      <w:lvlJc w:val="left"/>
    </w:lvl>
    <w:lvl w:ilvl="5" w:tplc="4A46E0BC">
      <w:numFmt w:val="decimal"/>
      <w:lvlText w:val=""/>
      <w:lvlJc w:val="left"/>
    </w:lvl>
    <w:lvl w:ilvl="6" w:tplc="2408A242">
      <w:numFmt w:val="decimal"/>
      <w:lvlText w:val=""/>
      <w:lvlJc w:val="left"/>
    </w:lvl>
    <w:lvl w:ilvl="7" w:tplc="4B4C2D7E">
      <w:numFmt w:val="decimal"/>
      <w:lvlText w:val=""/>
      <w:lvlJc w:val="left"/>
    </w:lvl>
    <w:lvl w:ilvl="8" w:tplc="895642F2">
      <w:numFmt w:val="decimal"/>
      <w:lvlText w:val=""/>
      <w:lvlJc w:val="left"/>
    </w:lvl>
  </w:abstractNum>
  <w:abstractNum w:abstractNumId="19">
    <w:nsid w:val="00003E12"/>
    <w:multiLevelType w:val="hybridMultilevel"/>
    <w:tmpl w:val="564C04EC"/>
    <w:lvl w:ilvl="0" w:tplc="42C4D85A">
      <w:start w:val="1"/>
      <w:numFmt w:val="bullet"/>
      <w:lvlText w:val="-"/>
      <w:lvlJc w:val="left"/>
    </w:lvl>
    <w:lvl w:ilvl="1" w:tplc="971C8CEA">
      <w:start w:val="1"/>
      <w:numFmt w:val="bullet"/>
      <w:lvlText w:val="В"/>
      <w:lvlJc w:val="left"/>
    </w:lvl>
    <w:lvl w:ilvl="2" w:tplc="5D388F76">
      <w:numFmt w:val="decimal"/>
      <w:lvlText w:val=""/>
      <w:lvlJc w:val="left"/>
    </w:lvl>
    <w:lvl w:ilvl="3" w:tplc="14ECE9C8">
      <w:numFmt w:val="decimal"/>
      <w:lvlText w:val=""/>
      <w:lvlJc w:val="left"/>
    </w:lvl>
    <w:lvl w:ilvl="4" w:tplc="631C9ADE">
      <w:numFmt w:val="decimal"/>
      <w:lvlText w:val=""/>
      <w:lvlJc w:val="left"/>
    </w:lvl>
    <w:lvl w:ilvl="5" w:tplc="9B86F368">
      <w:numFmt w:val="decimal"/>
      <w:lvlText w:val=""/>
      <w:lvlJc w:val="left"/>
    </w:lvl>
    <w:lvl w:ilvl="6" w:tplc="6DFE3B0C">
      <w:numFmt w:val="decimal"/>
      <w:lvlText w:val=""/>
      <w:lvlJc w:val="left"/>
    </w:lvl>
    <w:lvl w:ilvl="7" w:tplc="B4106288">
      <w:numFmt w:val="decimal"/>
      <w:lvlText w:val=""/>
      <w:lvlJc w:val="left"/>
    </w:lvl>
    <w:lvl w:ilvl="8" w:tplc="7744CC5A">
      <w:numFmt w:val="decimal"/>
      <w:lvlText w:val=""/>
      <w:lvlJc w:val="left"/>
    </w:lvl>
  </w:abstractNum>
  <w:abstractNum w:abstractNumId="20">
    <w:nsid w:val="00004509"/>
    <w:multiLevelType w:val="hybridMultilevel"/>
    <w:tmpl w:val="71927828"/>
    <w:lvl w:ilvl="0" w:tplc="201C557A">
      <w:start w:val="1"/>
      <w:numFmt w:val="bullet"/>
      <w:lvlText w:val="-"/>
      <w:lvlJc w:val="left"/>
    </w:lvl>
    <w:lvl w:ilvl="1" w:tplc="7B82B26E">
      <w:numFmt w:val="decimal"/>
      <w:lvlText w:val=""/>
      <w:lvlJc w:val="left"/>
    </w:lvl>
    <w:lvl w:ilvl="2" w:tplc="C0C4A112">
      <w:numFmt w:val="decimal"/>
      <w:lvlText w:val=""/>
      <w:lvlJc w:val="left"/>
    </w:lvl>
    <w:lvl w:ilvl="3" w:tplc="B8669E00">
      <w:numFmt w:val="decimal"/>
      <w:lvlText w:val=""/>
      <w:lvlJc w:val="left"/>
    </w:lvl>
    <w:lvl w:ilvl="4" w:tplc="1312E1BE">
      <w:numFmt w:val="decimal"/>
      <w:lvlText w:val=""/>
      <w:lvlJc w:val="left"/>
    </w:lvl>
    <w:lvl w:ilvl="5" w:tplc="DF1CCCB2">
      <w:numFmt w:val="decimal"/>
      <w:lvlText w:val=""/>
      <w:lvlJc w:val="left"/>
    </w:lvl>
    <w:lvl w:ilvl="6" w:tplc="82E65920">
      <w:numFmt w:val="decimal"/>
      <w:lvlText w:val=""/>
      <w:lvlJc w:val="left"/>
    </w:lvl>
    <w:lvl w:ilvl="7" w:tplc="94365E56">
      <w:numFmt w:val="decimal"/>
      <w:lvlText w:val=""/>
      <w:lvlJc w:val="left"/>
    </w:lvl>
    <w:lvl w:ilvl="8" w:tplc="6A0239EA">
      <w:numFmt w:val="decimal"/>
      <w:lvlText w:val=""/>
      <w:lvlJc w:val="left"/>
    </w:lvl>
  </w:abstractNum>
  <w:abstractNum w:abstractNumId="21">
    <w:nsid w:val="00004B40"/>
    <w:multiLevelType w:val="hybridMultilevel"/>
    <w:tmpl w:val="F2D45F14"/>
    <w:lvl w:ilvl="0" w:tplc="E4E23C80">
      <w:start w:val="5"/>
      <w:numFmt w:val="decimal"/>
      <w:lvlText w:val="%1."/>
      <w:lvlJc w:val="left"/>
    </w:lvl>
    <w:lvl w:ilvl="1" w:tplc="56985992">
      <w:numFmt w:val="decimal"/>
      <w:lvlText w:val=""/>
      <w:lvlJc w:val="left"/>
    </w:lvl>
    <w:lvl w:ilvl="2" w:tplc="8C229AC8">
      <w:numFmt w:val="decimal"/>
      <w:lvlText w:val=""/>
      <w:lvlJc w:val="left"/>
    </w:lvl>
    <w:lvl w:ilvl="3" w:tplc="64A80B80">
      <w:numFmt w:val="decimal"/>
      <w:lvlText w:val=""/>
      <w:lvlJc w:val="left"/>
    </w:lvl>
    <w:lvl w:ilvl="4" w:tplc="90D6CD4C">
      <w:numFmt w:val="decimal"/>
      <w:lvlText w:val=""/>
      <w:lvlJc w:val="left"/>
    </w:lvl>
    <w:lvl w:ilvl="5" w:tplc="6ABC441E">
      <w:numFmt w:val="decimal"/>
      <w:lvlText w:val=""/>
      <w:lvlJc w:val="left"/>
    </w:lvl>
    <w:lvl w:ilvl="6" w:tplc="9C6C6C5A">
      <w:numFmt w:val="decimal"/>
      <w:lvlText w:val=""/>
      <w:lvlJc w:val="left"/>
    </w:lvl>
    <w:lvl w:ilvl="7" w:tplc="2D42ABA2">
      <w:numFmt w:val="decimal"/>
      <w:lvlText w:val=""/>
      <w:lvlJc w:val="left"/>
    </w:lvl>
    <w:lvl w:ilvl="8" w:tplc="0FA46EF2">
      <w:numFmt w:val="decimal"/>
      <w:lvlText w:val=""/>
      <w:lvlJc w:val="left"/>
    </w:lvl>
  </w:abstractNum>
  <w:abstractNum w:abstractNumId="22">
    <w:nsid w:val="00004CAD"/>
    <w:multiLevelType w:val="hybridMultilevel"/>
    <w:tmpl w:val="D376D2FA"/>
    <w:lvl w:ilvl="0" w:tplc="75F4AC24">
      <w:start w:val="4"/>
      <w:numFmt w:val="decimal"/>
      <w:lvlText w:val="%1)"/>
      <w:lvlJc w:val="left"/>
    </w:lvl>
    <w:lvl w:ilvl="1" w:tplc="5DCA9B72">
      <w:numFmt w:val="decimal"/>
      <w:lvlText w:val=""/>
      <w:lvlJc w:val="left"/>
    </w:lvl>
    <w:lvl w:ilvl="2" w:tplc="EFBC9696">
      <w:numFmt w:val="decimal"/>
      <w:lvlText w:val=""/>
      <w:lvlJc w:val="left"/>
    </w:lvl>
    <w:lvl w:ilvl="3" w:tplc="7CD0AE9A">
      <w:numFmt w:val="decimal"/>
      <w:lvlText w:val=""/>
      <w:lvlJc w:val="left"/>
    </w:lvl>
    <w:lvl w:ilvl="4" w:tplc="CBC032AA">
      <w:numFmt w:val="decimal"/>
      <w:lvlText w:val=""/>
      <w:lvlJc w:val="left"/>
    </w:lvl>
    <w:lvl w:ilvl="5" w:tplc="EECC96A2">
      <w:numFmt w:val="decimal"/>
      <w:lvlText w:val=""/>
      <w:lvlJc w:val="left"/>
    </w:lvl>
    <w:lvl w:ilvl="6" w:tplc="4450227A">
      <w:numFmt w:val="decimal"/>
      <w:lvlText w:val=""/>
      <w:lvlJc w:val="left"/>
    </w:lvl>
    <w:lvl w:ilvl="7" w:tplc="0CC8C866">
      <w:numFmt w:val="decimal"/>
      <w:lvlText w:val=""/>
      <w:lvlJc w:val="left"/>
    </w:lvl>
    <w:lvl w:ilvl="8" w:tplc="68CA892A">
      <w:numFmt w:val="decimal"/>
      <w:lvlText w:val=""/>
      <w:lvlJc w:val="left"/>
    </w:lvl>
  </w:abstractNum>
  <w:abstractNum w:abstractNumId="23">
    <w:nsid w:val="00004E45"/>
    <w:multiLevelType w:val="hybridMultilevel"/>
    <w:tmpl w:val="836E8544"/>
    <w:lvl w:ilvl="0" w:tplc="E4CE6230">
      <w:start w:val="1"/>
      <w:numFmt w:val="bullet"/>
      <w:lvlText w:val="и"/>
      <w:lvlJc w:val="left"/>
    </w:lvl>
    <w:lvl w:ilvl="1" w:tplc="63845204">
      <w:numFmt w:val="decimal"/>
      <w:lvlText w:val=""/>
      <w:lvlJc w:val="left"/>
    </w:lvl>
    <w:lvl w:ilvl="2" w:tplc="C4D833A4">
      <w:numFmt w:val="decimal"/>
      <w:lvlText w:val=""/>
      <w:lvlJc w:val="left"/>
    </w:lvl>
    <w:lvl w:ilvl="3" w:tplc="9AA4200A">
      <w:numFmt w:val="decimal"/>
      <w:lvlText w:val=""/>
      <w:lvlJc w:val="left"/>
    </w:lvl>
    <w:lvl w:ilvl="4" w:tplc="8456715A">
      <w:numFmt w:val="decimal"/>
      <w:lvlText w:val=""/>
      <w:lvlJc w:val="left"/>
    </w:lvl>
    <w:lvl w:ilvl="5" w:tplc="FD3ED438">
      <w:numFmt w:val="decimal"/>
      <w:lvlText w:val=""/>
      <w:lvlJc w:val="left"/>
    </w:lvl>
    <w:lvl w:ilvl="6" w:tplc="EC0E9258">
      <w:numFmt w:val="decimal"/>
      <w:lvlText w:val=""/>
      <w:lvlJc w:val="left"/>
    </w:lvl>
    <w:lvl w:ilvl="7" w:tplc="BF76A698">
      <w:numFmt w:val="decimal"/>
      <w:lvlText w:val=""/>
      <w:lvlJc w:val="left"/>
    </w:lvl>
    <w:lvl w:ilvl="8" w:tplc="91E0DF84">
      <w:numFmt w:val="decimal"/>
      <w:lvlText w:val=""/>
      <w:lvlJc w:val="left"/>
    </w:lvl>
  </w:abstractNum>
  <w:abstractNum w:abstractNumId="24">
    <w:nsid w:val="000056AE"/>
    <w:multiLevelType w:val="hybridMultilevel"/>
    <w:tmpl w:val="21701A66"/>
    <w:lvl w:ilvl="0" w:tplc="3D4ABEE6">
      <w:start w:val="1"/>
      <w:numFmt w:val="bullet"/>
      <w:lvlText w:val="-"/>
      <w:lvlJc w:val="left"/>
    </w:lvl>
    <w:lvl w:ilvl="1" w:tplc="1554B698">
      <w:start w:val="1"/>
      <w:numFmt w:val="bullet"/>
      <w:lvlText w:val="В"/>
      <w:lvlJc w:val="left"/>
    </w:lvl>
    <w:lvl w:ilvl="2" w:tplc="8AC4E412">
      <w:numFmt w:val="decimal"/>
      <w:lvlText w:val=""/>
      <w:lvlJc w:val="left"/>
    </w:lvl>
    <w:lvl w:ilvl="3" w:tplc="02446182">
      <w:numFmt w:val="decimal"/>
      <w:lvlText w:val=""/>
      <w:lvlJc w:val="left"/>
    </w:lvl>
    <w:lvl w:ilvl="4" w:tplc="11C63EC4">
      <w:numFmt w:val="decimal"/>
      <w:lvlText w:val=""/>
      <w:lvlJc w:val="left"/>
    </w:lvl>
    <w:lvl w:ilvl="5" w:tplc="5DE80442">
      <w:numFmt w:val="decimal"/>
      <w:lvlText w:val=""/>
      <w:lvlJc w:val="left"/>
    </w:lvl>
    <w:lvl w:ilvl="6" w:tplc="D952A6CA">
      <w:numFmt w:val="decimal"/>
      <w:lvlText w:val=""/>
      <w:lvlJc w:val="left"/>
    </w:lvl>
    <w:lvl w:ilvl="7" w:tplc="0E4E2B1A">
      <w:numFmt w:val="decimal"/>
      <w:lvlText w:val=""/>
      <w:lvlJc w:val="left"/>
    </w:lvl>
    <w:lvl w:ilvl="8" w:tplc="F5A41A58">
      <w:numFmt w:val="decimal"/>
      <w:lvlText w:val=""/>
      <w:lvlJc w:val="left"/>
    </w:lvl>
  </w:abstractNum>
  <w:abstractNum w:abstractNumId="25">
    <w:nsid w:val="00005878"/>
    <w:multiLevelType w:val="hybridMultilevel"/>
    <w:tmpl w:val="CB90F2DC"/>
    <w:lvl w:ilvl="0" w:tplc="66DC7226">
      <w:start w:val="1"/>
      <w:numFmt w:val="bullet"/>
      <w:lvlText w:val="-"/>
      <w:lvlJc w:val="left"/>
    </w:lvl>
    <w:lvl w:ilvl="1" w:tplc="A858CBE0">
      <w:numFmt w:val="decimal"/>
      <w:lvlText w:val=""/>
      <w:lvlJc w:val="left"/>
    </w:lvl>
    <w:lvl w:ilvl="2" w:tplc="D08ABAE2">
      <w:numFmt w:val="decimal"/>
      <w:lvlText w:val=""/>
      <w:lvlJc w:val="left"/>
    </w:lvl>
    <w:lvl w:ilvl="3" w:tplc="03423848">
      <w:numFmt w:val="decimal"/>
      <w:lvlText w:val=""/>
      <w:lvlJc w:val="left"/>
    </w:lvl>
    <w:lvl w:ilvl="4" w:tplc="7E46BDCC">
      <w:numFmt w:val="decimal"/>
      <w:lvlText w:val=""/>
      <w:lvlJc w:val="left"/>
    </w:lvl>
    <w:lvl w:ilvl="5" w:tplc="E86899E6">
      <w:numFmt w:val="decimal"/>
      <w:lvlText w:val=""/>
      <w:lvlJc w:val="left"/>
    </w:lvl>
    <w:lvl w:ilvl="6" w:tplc="B2DACDB2">
      <w:numFmt w:val="decimal"/>
      <w:lvlText w:val=""/>
      <w:lvlJc w:val="left"/>
    </w:lvl>
    <w:lvl w:ilvl="7" w:tplc="B02E5F8E">
      <w:numFmt w:val="decimal"/>
      <w:lvlText w:val=""/>
      <w:lvlJc w:val="left"/>
    </w:lvl>
    <w:lvl w:ilvl="8" w:tplc="5350BAAA">
      <w:numFmt w:val="decimal"/>
      <w:lvlText w:val=""/>
      <w:lvlJc w:val="left"/>
    </w:lvl>
  </w:abstractNum>
  <w:abstractNum w:abstractNumId="26">
    <w:nsid w:val="00005CFD"/>
    <w:multiLevelType w:val="hybridMultilevel"/>
    <w:tmpl w:val="9ACCF398"/>
    <w:lvl w:ilvl="0" w:tplc="D7BE3286">
      <w:start w:val="1"/>
      <w:numFmt w:val="bullet"/>
      <w:lvlText w:val="-"/>
      <w:lvlJc w:val="left"/>
    </w:lvl>
    <w:lvl w:ilvl="1" w:tplc="B69E8096">
      <w:start w:val="1"/>
      <w:numFmt w:val="bullet"/>
      <w:lvlText w:val="В"/>
      <w:lvlJc w:val="left"/>
    </w:lvl>
    <w:lvl w:ilvl="2" w:tplc="93AA4FE2">
      <w:numFmt w:val="decimal"/>
      <w:lvlText w:val=""/>
      <w:lvlJc w:val="left"/>
    </w:lvl>
    <w:lvl w:ilvl="3" w:tplc="25D4849E">
      <w:numFmt w:val="decimal"/>
      <w:lvlText w:val=""/>
      <w:lvlJc w:val="left"/>
    </w:lvl>
    <w:lvl w:ilvl="4" w:tplc="155EF6D2">
      <w:numFmt w:val="decimal"/>
      <w:lvlText w:val=""/>
      <w:lvlJc w:val="left"/>
    </w:lvl>
    <w:lvl w:ilvl="5" w:tplc="5862255C">
      <w:numFmt w:val="decimal"/>
      <w:lvlText w:val=""/>
      <w:lvlJc w:val="left"/>
    </w:lvl>
    <w:lvl w:ilvl="6" w:tplc="A9A6EE60">
      <w:numFmt w:val="decimal"/>
      <w:lvlText w:val=""/>
      <w:lvlJc w:val="left"/>
    </w:lvl>
    <w:lvl w:ilvl="7" w:tplc="69066E8C">
      <w:numFmt w:val="decimal"/>
      <w:lvlText w:val=""/>
      <w:lvlJc w:val="left"/>
    </w:lvl>
    <w:lvl w:ilvl="8" w:tplc="7EFE4346">
      <w:numFmt w:val="decimal"/>
      <w:lvlText w:val=""/>
      <w:lvlJc w:val="left"/>
    </w:lvl>
  </w:abstractNum>
  <w:abstractNum w:abstractNumId="27">
    <w:nsid w:val="00005D03"/>
    <w:multiLevelType w:val="hybridMultilevel"/>
    <w:tmpl w:val="D1541850"/>
    <w:lvl w:ilvl="0" w:tplc="0990407E">
      <w:start w:val="1"/>
      <w:numFmt w:val="bullet"/>
      <w:lvlText w:val="В"/>
      <w:lvlJc w:val="left"/>
    </w:lvl>
    <w:lvl w:ilvl="1" w:tplc="942CCFC0">
      <w:start w:val="2"/>
      <w:numFmt w:val="decimal"/>
      <w:lvlText w:val="%2."/>
      <w:lvlJc w:val="left"/>
    </w:lvl>
    <w:lvl w:ilvl="2" w:tplc="7180B176">
      <w:numFmt w:val="decimal"/>
      <w:lvlText w:val=""/>
      <w:lvlJc w:val="left"/>
    </w:lvl>
    <w:lvl w:ilvl="3" w:tplc="9866F272">
      <w:numFmt w:val="decimal"/>
      <w:lvlText w:val=""/>
      <w:lvlJc w:val="left"/>
    </w:lvl>
    <w:lvl w:ilvl="4" w:tplc="8C2A8A40">
      <w:numFmt w:val="decimal"/>
      <w:lvlText w:val=""/>
      <w:lvlJc w:val="left"/>
    </w:lvl>
    <w:lvl w:ilvl="5" w:tplc="262A8D8C">
      <w:numFmt w:val="decimal"/>
      <w:lvlText w:val=""/>
      <w:lvlJc w:val="left"/>
    </w:lvl>
    <w:lvl w:ilvl="6" w:tplc="CA4A10A8">
      <w:numFmt w:val="decimal"/>
      <w:lvlText w:val=""/>
      <w:lvlJc w:val="left"/>
    </w:lvl>
    <w:lvl w:ilvl="7" w:tplc="47B8F450">
      <w:numFmt w:val="decimal"/>
      <w:lvlText w:val=""/>
      <w:lvlJc w:val="left"/>
    </w:lvl>
    <w:lvl w:ilvl="8" w:tplc="4FC82E42">
      <w:numFmt w:val="decimal"/>
      <w:lvlText w:val=""/>
      <w:lvlJc w:val="left"/>
    </w:lvl>
  </w:abstractNum>
  <w:abstractNum w:abstractNumId="28">
    <w:nsid w:val="00005F32"/>
    <w:multiLevelType w:val="hybridMultilevel"/>
    <w:tmpl w:val="A2980C8A"/>
    <w:lvl w:ilvl="0" w:tplc="804C7520">
      <w:start w:val="1"/>
      <w:numFmt w:val="bullet"/>
      <w:lvlText w:val="-"/>
      <w:lvlJc w:val="left"/>
    </w:lvl>
    <w:lvl w:ilvl="1" w:tplc="AA9A6004">
      <w:numFmt w:val="decimal"/>
      <w:lvlText w:val=""/>
      <w:lvlJc w:val="left"/>
    </w:lvl>
    <w:lvl w:ilvl="2" w:tplc="0562EB34">
      <w:numFmt w:val="decimal"/>
      <w:lvlText w:val=""/>
      <w:lvlJc w:val="left"/>
    </w:lvl>
    <w:lvl w:ilvl="3" w:tplc="C1963F0C">
      <w:numFmt w:val="decimal"/>
      <w:lvlText w:val=""/>
      <w:lvlJc w:val="left"/>
    </w:lvl>
    <w:lvl w:ilvl="4" w:tplc="0390E3D8">
      <w:numFmt w:val="decimal"/>
      <w:lvlText w:val=""/>
      <w:lvlJc w:val="left"/>
    </w:lvl>
    <w:lvl w:ilvl="5" w:tplc="52644800">
      <w:numFmt w:val="decimal"/>
      <w:lvlText w:val=""/>
      <w:lvlJc w:val="left"/>
    </w:lvl>
    <w:lvl w:ilvl="6" w:tplc="BC7EABBC">
      <w:numFmt w:val="decimal"/>
      <w:lvlText w:val=""/>
      <w:lvlJc w:val="left"/>
    </w:lvl>
    <w:lvl w:ilvl="7" w:tplc="D94CEFA0">
      <w:numFmt w:val="decimal"/>
      <w:lvlText w:val=""/>
      <w:lvlJc w:val="left"/>
    </w:lvl>
    <w:lvl w:ilvl="8" w:tplc="9618A5D8">
      <w:numFmt w:val="decimal"/>
      <w:lvlText w:val=""/>
      <w:lvlJc w:val="left"/>
    </w:lvl>
  </w:abstractNum>
  <w:abstractNum w:abstractNumId="29">
    <w:nsid w:val="00005F49"/>
    <w:multiLevelType w:val="hybridMultilevel"/>
    <w:tmpl w:val="92A664CA"/>
    <w:lvl w:ilvl="0" w:tplc="0B0E755E">
      <w:start w:val="1"/>
      <w:numFmt w:val="decimal"/>
      <w:lvlText w:val="%1)"/>
      <w:lvlJc w:val="left"/>
    </w:lvl>
    <w:lvl w:ilvl="1" w:tplc="1B48FE82">
      <w:numFmt w:val="decimal"/>
      <w:lvlText w:val=""/>
      <w:lvlJc w:val="left"/>
    </w:lvl>
    <w:lvl w:ilvl="2" w:tplc="488C7320">
      <w:numFmt w:val="decimal"/>
      <w:lvlText w:val=""/>
      <w:lvlJc w:val="left"/>
    </w:lvl>
    <w:lvl w:ilvl="3" w:tplc="1B5E3996">
      <w:numFmt w:val="decimal"/>
      <w:lvlText w:val=""/>
      <w:lvlJc w:val="left"/>
    </w:lvl>
    <w:lvl w:ilvl="4" w:tplc="B088051C">
      <w:numFmt w:val="decimal"/>
      <w:lvlText w:val=""/>
      <w:lvlJc w:val="left"/>
    </w:lvl>
    <w:lvl w:ilvl="5" w:tplc="5922CF22">
      <w:numFmt w:val="decimal"/>
      <w:lvlText w:val=""/>
      <w:lvlJc w:val="left"/>
    </w:lvl>
    <w:lvl w:ilvl="6" w:tplc="D9644F22">
      <w:numFmt w:val="decimal"/>
      <w:lvlText w:val=""/>
      <w:lvlJc w:val="left"/>
    </w:lvl>
    <w:lvl w:ilvl="7" w:tplc="36E419E2">
      <w:numFmt w:val="decimal"/>
      <w:lvlText w:val=""/>
      <w:lvlJc w:val="left"/>
    </w:lvl>
    <w:lvl w:ilvl="8" w:tplc="386E66FE">
      <w:numFmt w:val="decimal"/>
      <w:lvlText w:val=""/>
      <w:lvlJc w:val="left"/>
    </w:lvl>
  </w:abstractNum>
  <w:abstractNum w:abstractNumId="30">
    <w:nsid w:val="000063CB"/>
    <w:multiLevelType w:val="hybridMultilevel"/>
    <w:tmpl w:val="003EA94E"/>
    <w:lvl w:ilvl="0" w:tplc="7E2CFACC">
      <w:start w:val="1"/>
      <w:numFmt w:val="bullet"/>
      <w:lvlText w:val="№"/>
      <w:lvlJc w:val="left"/>
    </w:lvl>
    <w:lvl w:ilvl="1" w:tplc="E6887AB2">
      <w:numFmt w:val="decimal"/>
      <w:lvlText w:val=""/>
      <w:lvlJc w:val="left"/>
    </w:lvl>
    <w:lvl w:ilvl="2" w:tplc="A3E2B392">
      <w:numFmt w:val="decimal"/>
      <w:lvlText w:val=""/>
      <w:lvlJc w:val="left"/>
    </w:lvl>
    <w:lvl w:ilvl="3" w:tplc="8C1EEC78">
      <w:numFmt w:val="decimal"/>
      <w:lvlText w:val=""/>
      <w:lvlJc w:val="left"/>
    </w:lvl>
    <w:lvl w:ilvl="4" w:tplc="5E66CB76">
      <w:numFmt w:val="decimal"/>
      <w:lvlText w:val=""/>
      <w:lvlJc w:val="left"/>
    </w:lvl>
    <w:lvl w:ilvl="5" w:tplc="F3FA546C">
      <w:numFmt w:val="decimal"/>
      <w:lvlText w:val=""/>
      <w:lvlJc w:val="left"/>
    </w:lvl>
    <w:lvl w:ilvl="6" w:tplc="417A5F68">
      <w:numFmt w:val="decimal"/>
      <w:lvlText w:val=""/>
      <w:lvlJc w:val="left"/>
    </w:lvl>
    <w:lvl w:ilvl="7" w:tplc="81144BB4">
      <w:numFmt w:val="decimal"/>
      <w:lvlText w:val=""/>
      <w:lvlJc w:val="left"/>
    </w:lvl>
    <w:lvl w:ilvl="8" w:tplc="AC1AD2CA">
      <w:numFmt w:val="decimal"/>
      <w:lvlText w:val=""/>
      <w:lvlJc w:val="left"/>
    </w:lvl>
  </w:abstractNum>
  <w:abstractNum w:abstractNumId="31">
    <w:nsid w:val="00006B36"/>
    <w:multiLevelType w:val="hybridMultilevel"/>
    <w:tmpl w:val="806C257E"/>
    <w:lvl w:ilvl="0" w:tplc="BAAAB47C">
      <w:start w:val="1"/>
      <w:numFmt w:val="bullet"/>
      <w:lvlText w:val="о"/>
      <w:lvlJc w:val="left"/>
    </w:lvl>
    <w:lvl w:ilvl="1" w:tplc="90466366">
      <w:numFmt w:val="decimal"/>
      <w:lvlText w:val=""/>
      <w:lvlJc w:val="left"/>
    </w:lvl>
    <w:lvl w:ilvl="2" w:tplc="A6ACA73E">
      <w:numFmt w:val="decimal"/>
      <w:lvlText w:val=""/>
      <w:lvlJc w:val="left"/>
    </w:lvl>
    <w:lvl w:ilvl="3" w:tplc="A62E9CB4">
      <w:numFmt w:val="decimal"/>
      <w:lvlText w:val=""/>
      <w:lvlJc w:val="left"/>
    </w:lvl>
    <w:lvl w:ilvl="4" w:tplc="28BE6BFE">
      <w:numFmt w:val="decimal"/>
      <w:lvlText w:val=""/>
      <w:lvlJc w:val="left"/>
    </w:lvl>
    <w:lvl w:ilvl="5" w:tplc="615A4284">
      <w:numFmt w:val="decimal"/>
      <w:lvlText w:val=""/>
      <w:lvlJc w:val="left"/>
    </w:lvl>
    <w:lvl w:ilvl="6" w:tplc="47887E3E">
      <w:numFmt w:val="decimal"/>
      <w:lvlText w:val=""/>
      <w:lvlJc w:val="left"/>
    </w:lvl>
    <w:lvl w:ilvl="7" w:tplc="8EA00644">
      <w:numFmt w:val="decimal"/>
      <w:lvlText w:val=""/>
      <w:lvlJc w:val="left"/>
    </w:lvl>
    <w:lvl w:ilvl="8" w:tplc="C69E3BA6">
      <w:numFmt w:val="decimal"/>
      <w:lvlText w:val=""/>
      <w:lvlJc w:val="left"/>
    </w:lvl>
  </w:abstractNum>
  <w:abstractNum w:abstractNumId="32">
    <w:nsid w:val="00006B89"/>
    <w:multiLevelType w:val="hybridMultilevel"/>
    <w:tmpl w:val="4E50BBCC"/>
    <w:lvl w:ilvl="0" w:tplc="0652C390">
      <w:start w:val="1"/>
      <w:numFmt w:val="bullet"/>
      <w:lvlText w:val="-"/>
      <w:lvlJc w:val="left"/>
    </w:lvl>
    <w:lvl w:ilvl="1" w:tplc="10667BAA">
      <w:start w:val="1"/>
      <w:numFmt w:val="bullet"/>
      <w:lvlText w:val="В"/>
      <w:lvlJc w:val="left"/>
    </w:lvl>
    <w:lvl w:ilvl="2" w:tplc="957AF6C8">
      <w:numFmt w:val="decimal"/>
      <w:lvlText w:val=""/>
      <w:lvlJc w:val="left"/>
    </w:lvl>
    <w:lvl w:ilvl="3" w:tplc="06B0DA4E">
      <w:numFmt w:val="decimal"/>
      <w:lvlText w:val=""/>
      <w:lvlJc w:val="left"/>
    </w:lvl>
    <w:lvl w:ilvl="4" w:tplc="9560F0DE">
      <w:numFmt w:val="decimal"/>
      <w:lvlText w:val=""/>
      <w:lvlJc w:val="left"/>
    </w:lvl>
    <w:lvl w:ilvl="5" w:tplc="3B78EE7E">
      <w:numFmt w:val="decimal"/>
      <w:lvlText w:val=""/>
      <w:lvlJc w:val="left"/>
    </w:lvl>
    <w:lvl w:ilvl="6" w:tplc="0C8A5768">
      <w:numFmt w:val="decimal"/>
      <w:lvlText w:val=""/>
      <w:lvlJc w:val="left"/>
    </w:lvl>
    <w:lvl w:ilvl="7" w:tplc="BF7EB994">
      <w:numFmt w:val="decimal"/>
      <w:lvlText w:val=""/>
      <w:lvlJc w:val="left"/>
    </w:lvl>
    <w:lvl w:ilvl="8" w:tplc="EC5C1374">
      <w:numFmt w:val="decimal"/>
      <w:lvlText w:val=""/>
      <w:lvlJc w:val="left"/>
    </w:lvl>
  </w:abstractNum>
  <w:abstractNum w:abstractNumId="33">
    <w:nsid w:val="00006BFC"/>
    <w:multiLevelType w:val="hybridMultilevel"/>
    <w:tmpl w:val="053E6B06"/>
    <w:lvl w:ilvl="0" w:tplc="3080EDE6">
      <w:start w:val="1"/>
      <w:numFmt w:val="bullet"/>
      <w:lvlText w:val="-"/>
      <w:lvlJc w:val="left"/>
    </w:lvl>
    <w:lvl w:ilvl="1" w:tplc="58AE9240">
      <w:start w:val="1"/>
      <w:numFmt w:val="bullet"/>
      <w:lvlText w:val="В"/>
      <w:lvlJc w:val="left"/>
    </w:lvl>
    <w:lvl w:ilvl="2" w:tplc="3E165410">
      <w:numFmt w:val="decimal"/>
      <w:lvlText w:val=""/>
      <w:lvlJc w:val="left"/>
    </w:lvl>
    <w:lvl w:ilvl="3" w:tplc="54E2C5AC">
      <w:numFmt w:val="decimal"/>
      <w:lvlText w:val=""/>
      <w:lvlJc w:val="left"/>
    </w:lvl>
    <w:lvl w:ilvl="4" w:tplc="11486F0A">
      <w:numFmt w:val="decimal"/>
      <w:lvlText w:val=""/>
      <w:lvlJc w:val="left"/>
    </w:lvl>
    <w:lvl w:ilvl="5" w:tplc="6156A238">
      <w:numFmt w:val="decimal"/>
      <w:lvlText w:val=""/>
      <w:lvlJc w:val="left"/>
    </w:lvl>
    <w:lvl w:ilvl="6" w:tplc="D5B8A178">
      <w:numFmt w:val="decimal"/>
      <w:lvlText w:val=""/>
      <w:lvlJc w:val="left"/>
    </w:lvl>
    <w:lvl w:ilvl="7" w:tplc="09542A50">
      <w:numFmt w:val="decimal"/>
      <w:lvlText w:val=""/>
      <w:lvlJc w:val="left"/>
    </w:lvl>
    <w:lvl w:ilvl="8" w:tplc="C49C0A68">
      <w:numFmt w:val="decimal"/>
      <w:lvlText w:val=""/>
      <w:lvlJc w:val="left"/>
    </w:lvl>
  </w:abstractNum>
  <w:abstractNum w:abstractNumId="34">
    <w:nsid w:val="00006E5D"/>
    <w:multiLevelType w:val="hybridMultilevel"/>
    <w:tmpl w:val="AD7A8D9A"/>
    <w:lvl w:ilvl="0" w:tplc="C52E0454">
      <w:start w:val="1"/>
      <w:numFmt w:val="bullet"/>
      <w:lvlText w:val="-"/>
      <w:lvlJc w:val="left"/>
    </w:lvl>
    <w:lvl w:ilvl="1" w:tplc="62DAB9E0">
      <w:start w:val="1"/>
      <w:numFmt w:val="bullet"/>
      <w:lvlText w:val="-"/>
      <w:lvlJc w:val="left"/>
    </w:lvl>
    <w:lvl w:ilvl="2" w:tplc="4A9E1018">
      <w:start w:val="1"/>
      <w:numFmt w:val="bullet"/>
      <w:lvlText w:val="-"/>
      <w:lvlJc w:val="left"/>
    </w:lvl>
    <w:lvl w:ilvl="3" w:tplc="EDCE86C0">
      <w:numFmt w:val="decimal"/>
      <w:lvlText w:val=""/>
      <w:lvlJc w:val="left"/>
    </w:lvl>
    <w:lvl w:ilvl="4" w:tplc="FA92609A">
      <w:numFmt w:val="decimal"/>
      <w:lvlText w:val=""/>
      <w:lvlJc w:val="left"/>
    </w:lvl>
    <w:lvl w:ilvl="5" w:tplc="724C708C">
      <w:numFmt w:val="decimal"/>
      <w:lvlText w:val=""/>
      <w:lvlJc w:val="left"/>
    </w:lvl>
    <w:lvl w:ilvl="6" w:tplc="1394850C">
      <w:numFmt w:val="decimal"/>
      <w:lvlText w:val=""/>
      <w:lvlJc w:val="left"/>
    </w:lvl>
    <w:lvl w:ilvl="7" w:tplc="932813E8">
      <w:numFmt w:val="decimal"/>
      <w:lvlText w:val=""/>
      <w:lvlJc w:val="left"/>
    </w:lvl>
    <w:lvl w:ilvl="8" w:tplc="23EC9ADA">
      <w:numFmt w:val="decimal"/>
      <w:lvlText w:val=""/>
      <w:lvlJc w:val="left"/>
    </w:lvl>
  </w:abstractNum>
  <w:abstractNum w:abstractNumId="35">
    <w:nsid w:val="0000759A"/>
    <w:multiLevelType w:val="hybridMultilevel"/>
    <w:tmpl w:val="0C9656C0"/>
    <w:lvl w:ilvl="0" w:tplc="87AEC4A8">
      <w:start w:val="1"/>
      <w:numFmt w:val="bullet"/>
      <w:lvlText w:val="-"/>
      <w:lvlJc w:val="left"/>
    </w:lvl>
    <w:lvl w:ilvl="1" w:tplc="EB26B316">
      <w:start w:val="1"/>
      <w:numFmt w:val="bullet"/>
      <w:lvlText w:val="В"/>
      <w:lvlJc w:val="left"/>
    </w:lvl>
    <w:lvl w:ilvl="2" w:tplc="D2048250">
      <w:numFmt w:val="decimal"/>
      <w:lvlText w:val=""/>
      <w:lvlJc w:val="left"/>
    </w:lvl>
    <w:lvl w:ilvl="3" w:tplc="9894F350">
      <w:numFmt w:val="decimal"/>
      <w:lvlText w:val=""/>
      <w:lvlJc w:val="left"/>
    </w:lvl>
    <w:lvl w:ilvl="4" w:tplc="037628C0">
      <w:numFmt w:val="decimal"/>
      <w:lvlText w:val=""/>
      <w:lvlJc w:val="left"/>
    </w:lvl>
    <w:lvl w:ilvl="5" w:tplc="9446A4A8">
      <w:numFmt w:val="decimal"/>
      <w:lvlText w:val=""/>
      <w:lvlJc w:val="left"/>
    </w:lvl>
    <w:lvl w:ilvl="6" w:tplc="456A59C6">
      <w:numFmt w:val="decimal"/>
      <w:lvlText w:val=""/>
      <w:lvlJc w:val="left"/>
    </w:lvl>
    <w:lvl w:ilvl="7" w:tplc="9B3CF3DC">
      <w:numFmt w:val="decimal"/>
      <w:lvlText w:val=""/>
      <w:lvlJc w:val="left"/>
    </w:lvl>
    <w:lvl w:ilvl="8" w:tplc="E4B22E66">
      <w:numFmt w:val="decimal"/>
      <w:lvlText w:val=""/>
      <w:lvlJc w:val="left"/>
    </w:lvl>
  </w:abstractNum>
  <w:abstractNum w:abstractNumId="36">
    <w:nsid w:val="0000767D"/>
    <w:multiLevelType w:val="hybridMultilevel"/>
    <w:tmpl w:val="A818306C"/>
    <w:lvl w:ilvl="0" w:tplc="0FD6FC8C">
      <w:start w:val="1"/>
      <w:numFmt w:val="bullet"/>
      <w:lvlText w:val="-"/>
      <w:lvlJc w:val="left"/>
    </w:lvl>
    <w:lvl w:ilvl="1" w:tplc="308E4548">
      <w:numFmt w:val="decimal"/>
      <w:lvlText w:val=""/>
      <w:lvlJc w:val="left"/>
    </w:lvl>
    <w:lvl w:ilvl="2" w:tplc="6C989546">
      <w:numFmt w:val="decimal"/>
      <w:lvlText w:val=""/>
      <w:lvlJc w:val="left"/>
    </w:lvl>
    <w:lvl w:ilvl="3" w:tplc="25B2A602">
      <w:numFmt w:val="decimal"/>
      <w:lvlText w:val=""/>
      <w:lvlJc w:val="left"/>
    </w:lvl>
    <w:lvl w:ilvl="4" w:tplc="32706B18">
      <w:numFmt w:val="decimal"/>
      <w:lvlText w:val=""/>
      <w:lvlJc w:val="left"/>
    </w:lvl>
    <w:lvl w:ilvl="5" w:tplc="06DEE8FC">
      <w:numFmt w:val="decimal"/>
      <w:lvlText w:val=""/>
      <w:lvlJc w:val="left"/>
    </w:lvl>
    <w:lvl w:ilvl="6" w:tplc="C016992A">
      <w:numFmt w:val="decimal"/>
      <w:lvlText w:val=""/>
      <w:lvlJc w:val="left"/>
    </w:lvl>
    <w:lvl w:ilvl="7" w:tplc="77E644C6">
      <w:numFmt w:val="decimal"/>
      <w:lvlText w:val=""/>
      <w:lvlJc w:val="left"/>
    </w:lvl>
    <w:lvl w:ilvl="8" w:tplc="EB7ED532">
      <w:numFmt w:val="decimal"/>
      <w:lvlText w:val=""/>
      <w:lvlJc w:val="left"/>
    </w:lvl>
  </w:abstractNum>
  <w:abstractNum w:abstractNumId="37">
    <w:nsid w:val="0000797D"/>
    <w:multiLevelType w:val="hybridMultilevel"/>
    <w:tmpl w:val="9D207952"/>
    <w:lvl w:ilvl="0" w:tplc="BA7A822A">
      <w:start w:val="1"/>
      <w:numFmt w:val="bullet"/>
      <w:lvlText w:val="и"/>
      <w:lvlJc w:val="left"/>
    </w:lvl>
    <w:lvl w:ilvl="1" w:tplc="23FCF344">
      <w:numFmt w:val="decimal"/>
      <w:lvlText w:val=""/>
      <w:lvlJc w:val="left"/>
    </w:lvl>
    <w:lvl w:ilvl="2" w:tplc="010A2A02">
      <w:numFmt w:val="decimal"/>
      <w:lvlText w:val=""/>
      <w:lvlJc w:val="left"/>
    </w:lvl>
    <w:lvl w:ilvl="3" w:tplc="F1BC6B1A">
      <w:numFmt w:val="decimal"/>
      <w:lvlText w:val=""/>
      <w:lvlJc w:val="left"/>
    </w:lvl>
    <w:lvl w:ilvl="4" w:tplc="58D2EB10">
      <w:numFmt w:val="decimal"/>
      <w:lvlText w:val=""/>
      <w:lvlJc w:val="left"/>
    </w:lvl>
    <w:lvl w:ilvl="5" w:tplc="464AE4AA">
      <w:numFmt w:val="decimal"/>
      <w:lvlText w:val=""/>
      <w:lvlJc w:val="left"/>
    </w:lvl>
    <w:lvl w:ilvl="6" w:tplc="F8AA3EC8">
      <w:numFmt w:val="decimal"/>
      <w:lvlText w:val=""/>
      <w:lvlJc w:val="left"/>
    </w:lvl>
    <w:lvl w:ilvl="7" w:tplc="FE2449A2">
      <w:numFmt w:val="decimal"/>
      <w:lvlText w:val=""/>
      <w:lvlJc w:val="left"/>
    </w:lvl>
    <w:lvl w:ilvl="8" w:tplc="4DD43EDA">
      <w:numFmt w:val="decimal"/>
      <w:lvlText w:val=""/>
      <w:lvlJc w:val="left"/>
    </w:lvl>
  </w:abstractNum>
  <w:abstractNum w:abstractNumId="38">
    <w:nsid w:val="00007A5A"/>
    <w:multiLevelType w:val="hybridMultilevel"/>
    <w:tmpl w:val="266684C2"/>
    <w:lvl w:ilvl="0" w:tplc="ACF23D16">
      <w:start w:val="1"/>
      <w:numFmt w:val="bullet"/>
      <w:lvlText w:val="-"/>
      <w:lvlJc w:val="left"/>
    </w:lvl>
    <w:lvl w:ilvl="1" w:tplc="C9A8B85E">
      <w:numFmt w:val="decimal"/>
      <w:lvlText w:val=""/>
      <w:lvlJc w:val="left"/>
    </w:lvl>
    <w:lvl w:ilvl="2" w:tplc="64A2F2E6">
      <w:numFmt w:val="decimal"/>
      <w:lvlText w:val=""/>
      <w:lvlJc w:val="left"/>
    </w:lvl>
    <w:lvl w:ilvl="3" w:tplc="217E6662">
      <w:numFmt w:val="decimal"/>
      <w:lvlText w:val=""/>
      <w:lvlJc w:val="left"/>
    </w:lvl>
    <w:lvl w:ilvl="4" w:tplc="2710F8A4">
      <w:numFmt w:val="decimal"/>
      <w:lvlText w:val=""/>
      <w:lvlJc w:val="left"/>
    </w:lvl>
    <w:lvl w:ilvl="5" w:tplc="756E5F7A">
      <w:numFmt w:val="decimal"/>
      <w:lvlText w:val=""/>
      <w:lvlJc w:val="left"/>
    </w:lvl>
    <w:lvl w:ilvl="6" w:tplc="251E4E62">
      <w:numFmt w:val="decimal"/>
      <w:lvlText w:val=""/>
      <w:lvlJc w:val="left"/>
    </w:lvl>
    <w:lvl w:ilvl="7" w:tplc="9C1C8936">
      <w:numFmt w:val="decimal"/>
      <w:lvlText w:val=""/>
      <w:lvlJc w:val="left"/>
    </w:lvl>
    <w:lvl w:ilvl="8" w:tplc="3ED6EE40">
      <w:numFmt w:val="decimal"/>
      <w:lvlText w:val=""/>
      <w:lvlJc w:val="left"/>
    </w:lvl>
  </w:abstractNum>
  <w:abstractNum w:abstractNumId="39">
    <w:nsid w:val="00007F96"/>
    <w:multiLevelType w:val="hybridMultilevel"/>
    <w:tmpl w:val="96EC64E6"/>
    <w:lvl w:ilvl="0" w:tplc="422AB53C">
      <w:start w:val="1"/>
      <w:numFmt w:val="bullet"/>
      <w:lvlText w:val="-"/>
      <w:lvlJc w:val="left"/>
    </w:lvl>
    <w:lvl w:ilvl="1" w:tplc="5624F618">
      <w:start w:val="1"/>
      <w:numFmt w:val="decimal"/>
      <w:lvlText w:val="%2)"/>
      <w:lvlJc w:val="left"/>
    </w:lvl>
    <w:lvl w:ilvl="2" w:tplc="B2F63544">
      <w:numFmt w:val="decimal"/>
      <w:lvlText w:val=""/>
      <w:lvlJc w:val="left"/>
    </w:lvl>
    <w:lvl w:ilvl="3" w:tplc="D430EE1E">
      <w:numFmt w:val="decimal"/>
      <w:lvlText w:val=""/>
      <w:lvlJc w:val="left"/>
    </w:lvl>
    <w:lvl w:ilvl="4" w:tplc="98021120">
      <w:numFmt w:val="decimal"/>
      <w:lvlText w:val=""/>
      <w:lvlJc w:val="left"/>
    </w:lvl>
    <w:lvl w:ilvl="5" w:tplc="6706D428">
      <w:numFmt w:val="decimal"/>
      <w:lvlText w:val=""/>
      <w:lvlJc w:val="left"/>
    </w:lvl>
    <w:lvl w:ilvl="6" w:tplc="844A837E">
      <w:numFmt w:val="decimal"/>
      <w:lvlText w:val=""/>
      <w:lvlJc w:val="left"/>
    </w:lvl>
    <w:lvl w:ilvl="7" w:tplc="F7FC06BE">
      <w:numFmt w:val="decimal"/>
      <w:lvlText w:val=""/>
      <w:lvlJc w:val="left"/>
    </w:lvl>
    <w:lvl w:ilvl="8" w:tplc="DF30BBB2">
      <w:numFmt w:val="decimal"/>
      <w:lvlText w:val=""/>
      <w:lvlJc w:val="left"/>
    </w:lvl>
  </w:abstractNum>
  <w:abstractNum w:abstractNumId="40">
    <w:nsid w:val="00007FF5"/>
    <w:multiLevelType w:val="hybridMultilevel"/>
    <w:tmpl w:val="14D818FA"/>
    <w:lvl w:ilvl="0" w:tplc="797E669A">
      <w:start w:val="1"/>
      <w:numFmt w:val="bullet"/>
      <w:lvlText w:val="-"/>
      <w:lvlJc w:val="left"/>
    </w:lvl>
    <w:lvl w:ilvl="1" w:tplc="BBAC46EA">
      <w:start w:val="1"/>
      <w:numFmt w:val="bullet"/>
      <w:lvlText w:val="-"/>
      <w:lvlJc w:val="left"/>
    </w:lvl>
    <w:lvl w:ilvl="2" w:tplc="E834A54A">
      <w:start w:val="1"/>
      <w:numFmt w:val="bullet"/>
      <w:lvlText w:val="В"/>
      <w:lvlJc w:val="left"/>
    </w:lvl>
    <w:lvl w:ilvl="3" w:tplc="9FF6199A">
      <w:numFmt w:val="decimal"/>
      <w:lvlText w:val=""/>
      <w:lvlJc w:val="left"/>
    </w:lvl>
    <w:lvl w:ilvl="4" w:tplc="A3BCD03C">
      <w:numFmt w:val="decimal"/>
      <w:lvlText w:val=""/>
      <w:lvlJc w:val="left"/>
    </w:lvl>
    <w:lvl w:ilvl="5" w:tplc="44A856D2">
      <w:numFmt w:val="decimal"/>
      <w:lvlText w:val=""/>
      <w:lvlJc w:val="left"/>
    </w:lvl>
    <w:lvl w:ilvl="6" w:tplc="3D0A33DE">
      <w:numFmt w:val="decimal"/>
      <w:lvlText w:val=""/>
      <w:lvlJc w:val="left"/>
    </w:lvl>
    <w:lvl w:ilvl="7" w:tplc="4E50DD20">
      <w:numFmt w:val="decimal"/>
      <w:lvlText w:val=""/>
      <w:lvlJc w:val="left"/>
    </w:lvl>
    <w:lvl w:ilvl="8" w:tplc="BB7E4E2C">
      <w:numFmt w:val="decimal"/>
      <w:lvlText w:val=""/>
      <w:lvlJc w:val="left"/>
    </w:lvl>
  </w:abstractNum>
  <w:num w:numId="1">
    <w:abstractNumId w:val="27"/>
  </w:num>
  <w:num w:numId="2">
    <w:abstractNumId w:val="38"/>
  </w:num>
  <w:num w:numId="3">
    <w:abstractNumId w:val="36"/>
  </w:num>
  <w:num w:numId="4">
    <w:abstractNumId w:val="20"/>
  </w:num>
  <w:num w:numId="5">
    <w:abstractNumId w:val="5"/>
  </w:num>
  <w:num w:numId="6">
    <w:abstractNumId w:val="17"/>
  </w:num>
  <w:num w:numId="7">
    <w:abstractNumId w:val="8"/>
  </w:num>
  <w:num w:numId="8">
    <w:abstractNumId w:val="34"/>
  </w:num>
  <w:num w:numId="9">
    <w:abstractNumId w:val="7"/>
  </w:num>
  <w:num w:numId="10">
    <w:abstractNumId w:val="30"/>
  </w:num>
  <w:num w:numId="11">
    <w:abstractNumId w:val="33"/>
  </w:num>
  <w:num w:numId="12">
    <w:abstractNumId w:val="39"/>
  </w:num>
  <w:num w:numId="13">
    <w:abstractNumId w:val="40"/>
  </w:num>
  <w:num w:numId="14">
    <w:abstractNumId w:val="23"/>
  </w:num>
  <w:num w:numId="15">
    <w:abstractNumId w:val="15"/>
  </w:num>
  <w:num w:numId="16">
    <w:abstractNumId w:val="9"/>
  </w:num>
  <w:num w:numId="17">
    <w:abstractNumId w:val="12"/>
  </w:num>
  <w:num w:numId="18">
    <w:abstractNumId w:val="32"/>
  </w:num>
  <w:num w:numId="19">
    <w:abstractNumId w:val="1"/>
  </w:num>
  <w:num w:numId="20">
    <w:abstractNumId w:val="13"/>
  </w:num>
  <w:num w:numId="21">
    <w:abstractNumId w:val="3"/>
  </w:num>
  <w:num w:numId="22">
    <w:abstractNumId w:val="24"/>
  </w:num>
  <w:num w:numId="23">
    <w:abstractNumId w:val="2"/>
  </w:num>
  <w:num w:numId="24">
    <w:abstractNumId w:val="0"/>
  </w:num>
  <w:num w:numId="25">
    <w:abstractNumId w:val="35"/>
  </w:num>
  <w:num w:numId="26">
    <w:abstractNumId w:val="11"/>
  </w:num>
  <w:num w:numId="27">
    <w:abstractNumId w:val="10"/>
  </w:num>
  <w:num w:numId="28">
    <w:abstractNumId w:val="21"/>
  </w:num>
  <w:num w:numId="29">
    <w:abstractNumId w:val="25"/>
  </w:num>
  <w:num w:numId="30">
    <w:abstractNumId w:val="31"/>
  </w:num>
  <w:num w:numId="31">
    <w:abstractNumId w:val="26"/>
  </w:num>
  <w:num w:numId="32">
    <w:abstractNumId w:val="19"/>
  </w:num>
  <w:num w:numId="33">
    <w:abstractNumId w:val="6"/>
  </w:num>
  <w:num w:numId="34">
    <w:abstractNumId w:val="28"/>
  </w:num>
  <w:num w:numId="35">
    <w:abstractNumId w:val="18"/>
  </w:num>
  <w:num w:numId="36">
    <w:abstractNumId w:val="16"/>
  </w:num>
  <w:num w:numId="37">
    <w:abstractNumId w:val="37"/>
  </w:num>
  <w:num w:numId="38">
    <w:abstractNumId w:val="29"/>
  </w:num>
  <w:num w:numId="39">
    <w:abstractNumId w:val="4"/>
  </w:num>
  <w:num w:numId="40">
    <w:abstractNumId w:val="22"/>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1AA0"/>
    <w:rsid w:val="00061AA0"/>
    <w:rsid w:val="001B2217"/>
    <w:rsid w:val="002C2DDC"/>
    <w:rsid w:val="003003EF"/>
    <w:rsid w:val="0038015F"/>
    <w:rsid w:val="003C534E"/>
    <w:rsid w:val="004B7658"/>
    <w:rsid w:val="004D7CE0"/>
    <w:rsid w:val="008C0D8F"/>
    <w:rsid w:val="00B1233A"/>
    <w:rsid w:val="00B3076A"/>
    <w:rsid w:val="00BA136A"/>
    <w:rsid w:val="00DA6AF3"/>
    <w:rsid w:val="00E07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6AF3"/>
    <w:rPr>
      <w:color w:val="0000FF"/>
      <w:u w:val="single"/>
    </w:rPr>
  </w:style>
  <w:style w:type="table" w:styleId="a4">
    <w:name w:val="Table Grid"/>
    <w:basedOn w:val="a1"/>
    <w:uiPriority w:val="99"/>
    <w:rsid w:val="00BA136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3C5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0D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0D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7534057">
      <w:bodyDiv w:val="1"/>
      <w:marLeft w:val="0"/>
      <w:marRight w:val="0"/>
      <w:marTop w:val="0"/>
      <w:marBottom w:val="0"/>
      <w:divBdr>
        <w:top w:val="none" w:sz="0" w:space="0" w:color="auto"/>
        <w:left w:val="none" w:sz="0" w:space="0" w:color="auto"/>
        <w:bottom w:val="none" w:sz="0" w:space="0" w:color="auto"/>
        <w:right w:val="none" w:sz="0" w:space="0" w:color="auto"/>
      </w:divBdr>
    </w:div>
    <w:div w:id="834339952">
      <w:bodyDiv w:val="1"/>
      <w:marLeft w:val="0"/>
      <w:marRight w:val="0"/>
      <w:marTop w:val="0"/>
      <w:marBottom w:val="0"/>
      <w:divBdr>
        <w:top w:val="none" w:sz="0" w:space="0" w:color="auto"/>
        <w:left w:val="none" w:sz="0" w:space="0" w:color="auto"/>
        <w:bottom w:val="none" w:sz="0" w:space="0" w:color="auto"/>
        <w:right w:val="none" w:sz="0" w:space="0" w:color="auto"/>
      </w:divBdr>
    </w:div>
    <w:div w:id="1356999056">
      <w:bodyDiv w:val="1"/>
      <w:marLeft w:val="0"/>
      <w:marRight w:val="0"/>
      <w:marTop w:val="0"/>
      <w:marBottom w:val="0"/>
      <w:divBdr>
        <w:top w:val="none" w:sz="0" w:space="0" w:color="auto"/>
        <w:left w:val="none" w:sz="0" w:space="0" w:color="auto"/>
        <w:bottom w:val="none" w:sz="0" w:space="0" w:color="auto"/>
        <w:right w:val="none" w:sz="0" w:space="0" w:color="auto"/>
      </w:divBdr>
    </w:div>
    <w:div w:id="195620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5AF2-E98F-4C6D-8754-01FE9B52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15128</Words>
  <Characters>86232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Айнур</cp:lastModifiedBy>
  <cp:revision>11</cp:revision>
  <cp:lastPrinted>2019-03-05T05:38:00Z</cp:lastPrinted>
  <dcterms:created xsi:type="dcterms:W3CDTF">2019-01-25T10:57:00Z</dcterms:created>
  <dcterms:modified xsi:type="dcterms:W3CDTF">2019-03-11T08:08:00Z</dcterms:modified>
</cp:coreProperties>
</file>