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64AB7" w:rsidRDefault="0005118A" w:rsidP="00772D0C">
            <w:pPr>
              <w:jc w:val="center"/>
              <w:rPr>
                <w:sz w:val="32"/>
                <w:szCs w:val="32"/>
                <w:u w:val="single"/>
              </w:rPr>
            </w:pPr>
            <w:r w:rsidRPr="00F64AB7">
              <w:rPr>
                <w:sz w:val="32"/>
                <w:szCs w:val="32"/>
                <w:u w:val="single"/>
              </w:rPr>
              <w:t xml:space="preserve">от </w:t>
            </w:r>
            <w:r w:rsidR="00772D0C">
              <w:rPr>
                <w:sz w:val="32"/>
                <w:szCs w:val="32"/>
                <w:u w:val="single"/>
              </w:rPr>
              <w:t xml:space="preserve">23.03.2021 </w:t>
            </w:r>
            <w:r w:rsidR="00B82EB4" w:rsidRPr="00F64AB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64AB7" w:rsidRDefault="0005118A" w:rsidP="00772D0C">
            <w:pPr>
              <w:jc w:val="center"/>
              <w:rPr>
                <w:sz w:val="32"/>
                <w:szCs w:val="32"/>
                <w:u w:val="single"/>
              </w:rPr>
            </w:pPr>
            <w:r w:rsidRPr="00F64AB7">
              <w:rPr>
                <w:sz w:val="32"/>
                <w:szCs w:val="32"/>
                <w:u w:val="single"/>
                <w:lang w:val="en-US"/>
              </w:rPr>
              <w:t>N</w:t>
            </w:r>
            <w:r w:rsidR="00F64AB7" w:rsidRPr="00F64AB7">
              <w:rPr>
                <w:sz w:val="32"/>
                <w:szCs w:val="32"/>
                <w:u w:val="single"/>
              </w:rPr>
              <w:t xml:space="preserve"> </w:t>
            </w:r>
            <w:r w:rsidR="00772D0C">
              <w:rPr>
                <w:sz w:val="32"/>
                <w:szCs w:val="32"/>
                <w:u w:val="single"/>
              </w:rPr>
              <w:t>416</w:t>
            </w:r>
          </w:p>
        </w:tc>
      </w:tr>
    </w:tbl>
    <w:p w:rsidR="00274400" w:rsidRDefault="00274400">
      <w:pPr>
        <w:jc w:val="center"/>
      </w:pP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 xml:space="preserve">О внесении изменений в постановление 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 xml:space="preserve">администрации МО "Володарский район" 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 xml:space="preserve">№ </w:t>
      </w:r>
      <w:r w:rsidR="00772D0C">
        <w:rPr>
          <w:sz w:val="26"/>
          <w:szCs w:val="26"/>
        </w:rPr>
        <w:t>189</w:t>
      </w:r>
      <w:r w:rsidRPr="00F64AB7">
        <w:rPr>
          <w:sz w:val="26"/>
          <w:szCs w:val="26"/>
        </w:rPr>
        <w:t xml:space="preserve"> от </w:t>
      </w:r>
      <w:r w:rsidR="00772D0C">
        <w:rPr>
          <w:sz w:val="26"/>
          <w:szCs w:val="26"/>
        </w:rPr>
        <w:t>04.02.2021</w:t>
      </w:r>
      <w:r w:rsidRPr="00F64AB7">
        <w:rPr>
          <w:sz w:val="26"/>
          <w:szCs w:val="26"/>
        </w:rPr>
        <w:t xml:space="preserve"> г. "Об утверждении </w:t>
      </w:r>
      <w:proofErr w:type="gramStart"/>
      <w:r w:rsidRPr="00F64AB7">
        <w:rPr>
          <w:sz w:val="26"/>
          <w:szCs w:val="26"/>
        </w:rPr>
        <w:t>муниципальной</w:t>
      </w:r>
      <w:proofErr w:type="gramEnd"/>
      <w:r w:rsidRPr="00F64AB7">
        <w:rPr>
          <w:sz w:val="26"/>
          <w:szCs w:val="26"/>
        </w:rPr>
        <w:t xml:space="preserve"> </w:t>
      </w:r>
    </w:p>
    <w:p w:rsidR="00772D0C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>программы «</w:t>
      </w:r>
      <w:r w:rsidR="00772D0C">
        <w:rPr>
          <w:sz w:val="26"/>
          <w:szCs w:val="26"/>
        </w:rPr>
        <w:t xml:space="preserve">Содержание и развитие коммунальной </w:t>
      </w:r>
    </w:p>
    <w:p w:rsidR="00F64AB7" w:rsidRPr="00F64AB7" w:rsidRDefault="00772D0C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инфраструктуры на территории</w:t>
      </w:r>
      <w:r w:rsidR="00F64AB7" w:rsidRPr="00F64AB7">
        <w:rPr>
          <w:sz w:val="26"/>
          <w:szCs w:val="26"/>
        </w:rPr>
        <w:t xml:space="preserve"> 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>Володарского района Астраханской области</w:t>
      </w:r>
      <w:r>
        <w:rPr>
          <w:sz w:val="26"/>
          <w:szCs w:val="26"/>
        </w:rPr>
        <w:t xml:space="preserve"> </w:t>
      </w:r>
      <w:r w:rsidR="00772D0C">
        <w:rPr>
          <w:sz w:val="26"/>
          <w:szCs w:val="26"/>
        </w:rPr>
        <w:t>на 2021 - 2023</w:t>
      </w:r>
      <w:r w:rsidRPr="00F64AB7">
        <w:rPr>
          <w:sz w:val="26"/>
          <w:szCs w:val="26"/>
        </w:rPr>
        <w:t xml:space="preserve"> годы»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Pr="00F64AB7" w:rsidRDefault="00772D0C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исполнения полномочии в области содержаний кладбищ и мест захоронений на территории </w:t>
      </w:r>
      <w:r w:rsidR="00F64AB7" w:rsidRPr="00F64AB7">
        <w:rPr>
          <w:sz w:val="26"/>
          <w:szCs w:val="26"/>
        </w:rPr>
        <w:t>Володарского района Астраханской области, в соответствии с Постановлением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</w:t>
      </w:r>
      <w:r>
        <w:rPr>
          <w:sz w:val="26"/>
          <w:szCs w:val="26"/>
        </w:rPr>
        <w:t>лодарский район», администрации</w:t>
      </w:r>
      <w:r w:rsidR="00F64AB7">
        <w:rPr>
          <w:sz w:val="26"/>
          <w:szCs w:val="26"/>
        </w:rPr>
        <w:t xml:space="preserve"> </w:t>
      </w:r>
      <w:r w:rsidR="00F64AB7" w:rsidRPr="00F64AB7">
        <w:rPr>
          <w:sz w:val="26"/>
          <w:szCs w:val="26"/>
        </w:rPr>
        <w:t>МО «Володарский район»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Pr="00F64AB7" w:rsidRDefault="00F64AB7" w:rsidP="00F64AB7">
      <w:pPr>
        <w:tabs>
          <w:tab w:val="left" w:pos="993"/>
        </w:tabs>
        <w:jc w:val="both"/>
        <w:rPr>
          <w:sz w:val="26"/>
          <w:szCs w:val="26"/>
        </w:rPr>
      </w:pPr>
      <w:r w:rsidRPr="00F64AB7">
        <w:rPr>
          <w:sz w:val="26"/>
          <w:szCs w:val="26"/>
        </w:rPr>
        <w:t>ПОСТАНОВЛЯЕТ: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Pr="00F64AB7" w:rsidRDefault="00772D0C" w:rsidP="00772D0C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1.Приложения № 1 пункт 5 </w:t>
      </w:r>
      <w:r w:rsidR="00F64AB7" w:rsidRPr="00F64AB7">
        <w:rPr>
          <w:sz w:val="26"/>
          <w:szCs w:val="26"/>
        </w:rPr>
        <w:t xml:space="preserve">к постановлению администрации МО «Володарский район» № </w:t>
      </w:r>
      <w:r>
        <w:rPr>
          <w:sz w:val="26"/>
          <w:szCs w:val="26"/>
        </w:rPr>
        <w:t>189 от 04.02.2021</w:t>
      </w:r>
      <w:r w:rsidR="00F64AB7" w:rsidRPr="00F64AB7">
        <w:rPr>
          <w:sz w:val="26"/>
          <w:szCs w:val="26"/>
        </w:rPr>
        <w:t xml:space="preserve"> г. </w:t>
      </w:r>
      <w:r w:rsidRPr="00F64AB7">
        <w:rPr>
          <w:sz w:val="26"/>
          <w:szCs w:val="26"/>
        </w:rPr>
        <w:t>"Об утверждении муниципальной программы «</w:t>
      </w:r>
      <w:r>
        <w:rPr>
          <w:sz w:val="26"/>
          <w:szCs w:val="26"/>
        </w:rPr>
        <w:t>Содержание и развитие коммунальной инфраструктуры на территории</w:t>
      </w:r>
      <w:r w:rsidRPr="00F64AB7">
        <w:rPr>
          <w:sz w:val="26"/>
          <w:szCs w:val="26"/>
        </w:rPr>
        <w:t xml:space="preserve"> Володарского района Астраханской области</w:t>
      </w:r>
      <w:r>
        <w:rPr>
          <w:sz w:val="26"/>
          <w:szCs w:val="26"/>
        </w:rPr>
        <w:t xml:space="preserve"> на 2021 - 2023</w:t>
      </w:r>
      <w:r w:rsidRPr="00F64AB7">
        <w:rPr>
          <w:sz w:val="26"/>
          <w:szCs w:val="26"/>
        </w:rPr>
        <w:t xml:space="preserve"> годы»</w:t>
      </w:r>
      <w:r w:rsidR="00F64AB7" w:rsidRPr="00F64AB7">
        <w:rPr>
          <w:sz w:val="26"/>
          <w:szCs w:val="26"/>
        </w:rPr>
        <w:t xml:space="preserve"> изложить в новой редакции. 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="00772D0C">
        <w:rPr>
          <w:sz w:val="26"/>
          <w:szCs w:val="26"/>
        </w:rPr>
        <w:t>Поддубнову</w:t>
      </w:r>
      <w:proofErr w:type="spellEnd"/>
      <w:r w:rsidRPr="00F64AB7">
        <w:rPr>
          <w:sz w:val="26"/>
          <w:szCs w:val="26"/>
        </w:rPr>
        <w:t xml:space="preserve">) </w:t>
      </w:r>
      <w:proofErr w:type="gramStart"/>
      <w:r w:rsidRPr="00F64AB7">
        <w:rPr>
          <w:sz w:val="26"/>
          <w:szCs w:val="26"/>
        </w:rPr>
        <w:t>разместить</w:t>
      </w:r>
      <w:proofErr w:type="gramEnd"/>
      <w:r w:rsidRPr="00F64A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F64AB7">
        <w:rPr>
          <w:sz w:val="26"/>
          <w:szCs w:val="26"/>
        </w:rPr>
        <w:t>на сайте администрации МО «Володарский район».</w:t>
      </w:r>
    </w:p>
    <w:p w:rsidR="00F64AB7" w:rsidRPr="00F64AB7" w:rsidRDefault="00772D0C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64AB7" w:rsidRPr="00F64AB7">
        <w:rPr>
          <w:sz w:val="26"/>
          <w:szCs w:val="26"/>
        </w:rPr>
        <w:t xml:space="preserve">.Настоящее постановление считать неотъемлемой частью постановления </w:t>
      </w:r>
      <w:r w:rsidR="00F64AB7">
        <w:rPr>
          <w:sz w:val="26"/>
          <w:szCs w:val="26"/>
        </w:rPr>
        <w:t xml:space="preserve">              </w:t>
      </w:r>
      <w:r w:rsidR="00F64AB7" w:rsidRPr="00F64AB7">
        <w:rPr>
          <w:sz w:val="26"/>
          <w:szCs w:val="26"/>
        </w:rPr>
        <w:t xml:space="preserve">№ </w:t>
      </w:r>
      <w:r>
        <w:rPr>
          <w:sz w:val="26"/>
          <w:szCs w:val="26"/>
        </w:rPr>
        <w:t>189 от 04.02.2021</w:t>
      </w:r>
      <w:r w:rsidR="00F64AB7" w:rsidRPr="00F64AB7">
        <w:rPr>
          <w:sz w:val="26"/>
          <w:szCs w:val="26"/>
        </w:rPr>
        <w:t xml:space="preserve"> г.</w:t>
      </w:r>
    </w:p>
    <w:p w:rsidR="00F64AB7" w:rsidRPr="00F64AB7" w:rsidRDefault="00772D0C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64AB7" w:rsidRPr="00F64AB7">
        <w:rPr>
          <w:sz w:val="26"/>
          <w:szCs w:val="26"/>
        </w:rPr>
        <w:t>.</w:t>
      </w:r>
      <w:proofErr w:type="gramStart"/>
      <w:r w:rsidR="00F64AB7" w:rsidRPr="00F64AB7">
        <w:rPr>
          <w:sz w:val="26"/>
          <w:szCs w:val="26"/>
        </w:rPr>
        <w:t>Контроль за</w:t>
      </w:r>
      <w:proofErr w:type="gramEnd"/>
      <w:r w:rsidR="00F64AB7" w:rsidRPr="00F64AB7">
        <w:rPr>
          <w:sz w:val="26"/>
          <w:szCs w:val="26"/>
        </w:rPr>
        <w:t xml:space="preserve"> исполнением настоящего постановления возложить на руководителя МКУ «Управление жилищно-коммунального хозяйства» </w:t>
      </w:r>
      <w:r w:rsidR="00F64AB7"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Суюнчалиева</w:t>
      </w:r>
      <w:proofErr w:type="spellEnd"/>
      <w:r>
        <w:rPr>
          <w:sz w:val="26"/>
          <w:szCs w:val="26"/>
        </w:rPr>
        <w:t xml:space="preserve"> Т.Г.</w:t>
      </w: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772D0C" w:rsidRDefault="00772D0C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</w:p>
    <w:p w:rsidR="00F64AB7" w:rsidRPr="00F64AB7" w:rsidRDefault="00F64AB7" w:rsidP="00F64AB7">
      <w:pPr>
        <w:tabs>
          <w:tab w:val="left" w:pos="993"/>
        </w:tabs>
        <w:ind w:firstLine="851"/>
        <w:jc w:val="both"/>
        <w:rPr>
          <w:sz w:val="26"/>
          <w:szCs w:val="26"/>
        </w:rPr>
      </w:pPr>
      <w:r w:rsidRPr="00F64AB7">
        <w:rPr>
          <w:sz w:val="26"/>
          <w:szCs w:val="26"/>
        </w:rPr>
        <w:t>Глава администрации</w:t>
      </w:r>
      <w:r w:rsidRPr="00F64AB7">
        <w:rPr>
          <w:sz w:val="26"/>
          <w:szCs w:val="26"/>
        </w:rPr>
        <w:tab/>
      </w:r>
      <w:r w:rsidRPr="00F64AB7">
        <w:rPr>
          <w:sz w:val="26"/>
          <w:szCs w:val="26"/>
        </w:rPr>
        <w:tab/>
      </w:r>
      <w:r w:rsidRPr="00F64AB7">
        <w:rPr>
          <w:sz w:val="26"/>
          <w:szCs w:val="26"/>
        </w:rPr>
        <w:tab/>
        <w:t xml:space="preserve">          </w:t>
      </w:r>
      <w:r w:rsidRPr="00F64AB7"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 xml:space="preserve">                   </w:t>
      </w:r>
      <w:r w:rsidR="00772D0C">
        <w:rPr>
          <w:sz w:val="26"/>
          <w:szCs w:val="26"/>
        </w:rPr>
        <w:t xml:space="preserve">Х.Г. </w:t>
      </w:r>
      <w:proofErr w:type="spellStart"/>
      <w:r w:rsidR="00772D0C">
        <w:rPr>
          <w:sz w:val="26"/>
          <w:szCs w:val="26"/>
        </w:rPr>
        <w:t>Исмуханов</w:t>
      </w:r>
      <w:proofErr w:type="spellEnd"/>
      <w:r w:rsidRPr="00F64AB7">
        <w:rPr>
          <w:sz w:val="26"/>
          <w:szCs w:val="26"/>
        </w:rPr>
        <w:t xml:space="preserve"> </w:t>
      </w:r>
    </w:p>
    <w:p w:rsidR="00772D0C" w:rsidRDefault="00772D0C" w:rsidP="00F64AB7">
      <w:pPr>
        <w:tabs>
          <w:tab w:val="left" w:pos="993"/>
        </w:tabs>
        <w:ind w:firstLine="851"/>
        <w:jc w:val="right"/>
        <w:rPr>
          <w:sz w:val="26"/>
          <w:szCs w:val="26"/>
        </w:rPr>
        <w:sectPr w:rsidR="00772D0C" w:rsidSect="00772D0C">
          <w:pgSz w:w="11906" w:h="16838"/>
          <w:pgMar w:top="1134" w:right="1134" w:bottom="1134" w:left="1134" w:header="720" w:footer="720" w:gutter="0"/>
          <w:cols w:space="720"/>
        </w:sectPr>
      </w:pPr>
    </w:p>
    <w:p w:rsidR="00772D0C" w:rsidRDefault="00772D0C" w:rsidP="00F64AB7">
      <w:pPr>
        <w:tabs>
          <w:tab w:val="left" w:pos="993"/>
        </w:tabs>
        <w:ind w:firstLine="851"/>
        <w:jc w:val="right"/>
        <w:rPr>
          <w:sz w:val="26"/>
          <w:szCs w:val="26"/>
        </w:rPr>
      </w:pPr>
    </w:p>
    <w:tbl>
      <w:tblPr>
        <w:tblpPr w:leftFromText="180" w:rightFromText="180" w:horzAnchor="page" w:tblpX="785" w:tblpY="475"/>
        <w:tblW w:w="16110" w:type="dxa"/>
        <w:tblLayout w:type="fixed"/>
        <w:tblLook w:val="04A0"/>
      </w:tblPr>
      <w:tblGrid>
        <w:gridCol w:w="2452"/>
        <w:gridCol w:w="1695"/>
        <w:gridCol w:w="1493"/>
        <w:gridCol w:w="1275"/>
        <w:gridCol w:w="1767"/>
        <w:gridCol w:w="1134"/>
        <w:gridCol w:w="1804"/>
        <w:gridCol w:w="529"/>
        <w:gridCol w:w="30"/>
        <w:gridCol w:w="206"/>
        <w:gridCol w:w="358"/>
        <w:gridCol w:w="409"/>
        <w:gridCol w:w="69"/>
        <w:gridCol w:w="214"/>
        <w:gridCol w:w="746"/>
        <w:gridCol w:w="214"/>
        <w:gridCol w:w="746"/>
        <w:gridCol w:w="214"/>
        <w:gridCol w:w="349"/>
        <w:gridCol w:w="406"/>
      </w:tblGrid>
      <w:tr w:rsidR="00772D0C" w:rsidRPr="003E4096" w:rsidTr="00175C7B">
        <w:trPr>
          <w:trHeight w:val="20"/>
        </w:trPr>
        <w:tc>
          <w:tcPr>
            <w:tcW w:w="2452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93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6539" w:type="dxa"/>
            <w:gridSpan w:val="6"/>
            <w:noWrap/>
            <w:vAlign w:val="center"/>
            <w:hideMark/>
          </w:tcPr>
          <w:p w:rsidR="00772D0C" w:rsidRDefault="00772D0C" w:rsidP="00175C7B">
            <w:pPr>
              <w:jc w:val="center"/>
              <w:rPr>
                <w:sz w:val="24"/>
                <w:szCs w:val="24"/>
              </w:rPr>
            </w:pPr>
            <w:r w:rsidRPr="003E4096">
              <w:rPr>
                <w:sz w:val="24"/>
                <w:szCs w:val="24"/>
              </w:rPr>
              <w:t>5. Перечень и источники финансирования Программы</w:t>
            </w:r>
          </w:p>
          <w:p w:rsidR="00772D0C" w:rsidRPr="003E4096" w:rsidRDefault="00772D0C" w:rsidP="00175C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78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69" w:type="dxa"/>
            <w:gridSpan w:val="3"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5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93" w:type="dxa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65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960" w:type="dxa"/>
            <w:gridSpan w:val="2"/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Наименование мероприятия</w:t>
            </w:r>
          </w:p>
        </w:tc>
        <w:tc>
          <w:tcPr>
            <w:tcW w:w="16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Источник финансирования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Срок исполнения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Объем финансирования (тыс. руб.)</w:t>
            </w:r>
          </w:p>
        </w:tc>
        <w:tc>
          <w:tcPr>
            <w:tcW w:w="15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Ответственный исполнитель мероприятия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Планируемые результаты реализации мероприятия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6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Всего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2021</w:t>
            </w:r>
            <w:r w:rsidRPr="003E4096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202</w:t>
            </w:r>
            <w:r>
              <w:t>2</w:t>
            </w:r>
            <w:r w:rsidRPr="003E4096">
              <w:t xml:space="preserve"> год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202</w:t>
            </w:r>
            <w:r>
              <w:t>3</w:t>
            </w:r>
            <w:r w:rsidRPr="003E4096">
              <w:t xml:space="preserve"> год</w:t>
            </w:r>
          </w:p>
        </w:tc>
        <w:tc>
          <w:tcPr>
            <w:tcW w:w="1532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2552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Водоснабжение и водоотведение населенных пунктов</w:t>
            </w:r>
            <w:r w:rsidR="00EB65D7">
              <w:t>,</w:t>
            </w:r>
            <w:r w:rsidRPr="003E4096">
              <w:t xml:space="preserve"> в том числе изготовление проектной документации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4500,00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</w:t>
            </w:r>
            <w:r w:rsidRPr="003E4096">
              <w:t>500,00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</w:t>
            </w:r>
            <w:r w:rsidRPr="003E4096">
              <w:t xml:space="preserve"> 500,00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Обеспечение населения водой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Электроснабжение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E30CA9" w:rsidP="00E30CA9">
            <w:pPr>
              <w:jc w:val="center"/>
            </w:pPr>
            <w:r>
              <w:t>1550</w:t>
            </w:r>
            <w:r w:rsidR="00772D0C"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150</w:t>
            </w:r>
            <w:r w:rsidRPr="003E4096"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700,00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700</w:t>
            </w:r>
            <w:r w:rsidRPr="003E4096">
              <w:t>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Обеспечение электроснабжения населенных пунктов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Сбор и вывоз ТБО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1500,00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500,00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500,00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Осуществление полномочий в сфере сбора и вывоза ТБО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Субвенция  на осуществление отдельных полномочий в области санитарно-эпидемиологического благополучия населения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Бюджет АО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8757,70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3057,30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2573,5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Улучшение санитарно-эпидемиологического благополучия населения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Расходы на заработную плату и обязательные страховые взносы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51944,19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16232,550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17855,820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17855,820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  <w:p w:rsidR="00772D0C" w:rsidRPr="003E4096" w:rsidRDefault="00772D0C" w:rsidP="00175C7B">
            <w:pPr>
              <w:jc w:val="center"/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Социальная защита работников учреждения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Приобретение канцелярских товаров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162,00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61,00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61,00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Приобретение оргтехники и комплектующих, их ремонт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465,7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21,900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221,900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221,900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Услуги связи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394,5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131,500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744E90" w:rsidRDefault="00772D0C" w:rsidP="00175C7B">
            <w:pPr>
              <w:jc w:val="center"/>
            </w:pPr>
          </w:p>
          <w:p w:rsidR="00772D0C" w:rsidRPr="00744E90" w:rsidRDefault="00772D0C" w:rsidP="00175C7B">
            <w:pPr>
              <w:jc w:val="center"/>
            </w:pPr>
            <w:r w:rsidRPr="00744E90">
              <w:t>131,500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72D0C" w:rsidRPr="00744E90" w:rsidRDefault="00772D0C" w:rsidP="00175C7B">
            <w:pPr>
              <w:jc w:val="center"/>
            </w:pPr>
          </w:p>
          <w:p w:rsidR="00772D0C" w:rsidRPr="00744E90" w:rsidRDefault="00772D0C" w:rsidP="00175C7B">
            <w:pPr>
              <w:jc w:val="center"/>
            </w:pPr>
            <w:r w:rsidRPr="00744E90">
              <w:t>131,500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Приобретение и обновление программных продуктов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339,06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112,52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113,27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113,27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lastRenderedPageBreak/>
              <w:t>Приобретение ГСМ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2538,810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846,270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846,270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846,270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Содержание автомобиля, приобретение запчастей, технический осмотр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EB65D7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220,00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104,00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104,00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Налоги на имущество, транспортный налог, оплата государственной пошлины за осмотр техники, талон-допуск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872,00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299,75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299,750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proofErr w:type="spellStart"/>
            <w:r w:rsidRPr="003E4096">
              <w:t>Автострахование</w:t>
            </w:r>
            <w:proofErr w:type="spellEnd"/>
            <w:r w:rsidRPr="003E4096">
              <w:t xml:space="preserve"> транспортных средств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18,00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6,000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6,000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Вывоз сухого мусора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94,52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31,260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31,260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квалификации сотрудников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19,8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9,9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9,9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Профессиональная подготовка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Коммунальные услуги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6525,00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2175,00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2175,0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2175,0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Транспортные услуги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33,60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16,8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16,8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Почтовые расходы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proofErr w:type="spellStart"/>
            <w:r w:rsidRPr="003E4096">
              <w:t>Предрейсовый</w:t>
            </w:r>
            <w:proofErr w:type="spellEnd"/>
            <w:r w:rsidRPr="003E4096">
              <w:t xml:space="preserve"> осмотр водителей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Повышение эффективности деятельности МКУ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Исполнение полномочий по водоснабжению</w:t>
            </w:r>
          </w:p>
          <w:p w:rsidR="00772D0C" w:rsidRPr="003E4096" w:rsidRDefault="00772D0C" w:rsidP="00175C7B">
            <w:pPr>
              <w:jc w:val="center"/>
            </w:pPr>
            <w:r w:rsidRPr="003E4096">
              <w:t>с. Крутое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991,51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500,00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341,51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Обеспечение населения водой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Ликвидация несанкционированных свалок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2100,00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1 200,00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744E90" w:rsidRDefault="00772D0C" w:rsidP="00175C7B">
            <w:pPr>
              <w:jc w:val="center"/>
            </w:pPr>
            <w:r w:rsidRPr="00744E90">
              <w:t>300,00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Исполнение Решения суда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5200" w:rsidRDefault="00772D0C" w:rsidP="00175C7B">
            <w:pPr>
              <w:jc w:val="center"/>
            </w:pPr>
            <w:r>
              <w:t>Содержание</w:t>
            </w:r>
            <w:r w:rsidR="00745200">
              <w:t xml:space="preserve"> кладбищ</w:t>
            </w:r>
            <w:r>
              <w:t xml:space="preserve"> мест </w:t>
            </w:r>
            <w:r w:rsidR="00745200">
              <w:t>захоронения</w:t>
            </w:r>
          </w:p>
          <w:p w:rsidR="00745200" w:rsidRDefault="00745200" w:rsidP="00175C7B">
            <w:pPr>
              <w:jc w:val="center"/>
            </w:pPr>
            <w:r>
              <w:lastRenderedPageBreak/>
              <w:t xml:space="preserve">с. </w:t>
            </w:r>
            <w:proofErr w:type="spellStart"/>
            <w:r>
              <w:t>Алтынжар</w:t>
            </w:r>
            <w:proofErr w:type="spellEnd"/>
            <w:r>
              <w:t xml:space="preserve">, </w:t>
            </w:r>
          </w:p>
          <w:p w:rsidR="00745200" w:rsidRPr="003E4096" w:rsidRDefault="00745200" w:rsidP="00745200">
            <w:pPr>
              <w:jc w:val="center"/>
            </w:pPr>
            <w:r>
              <w:t xml:space="preserve">с. </w:t>
            </w:r>
            <w:proofErr w:type="spellStart"/>
            <w:r>
              <w:t>Кошеванка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lastRenderedPageBreak/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CA1A29" w:rsidP="00175C7B">
            <w:pPr>
              <w:jc w:val="center"/>
            </w:pPr>
            <w:r>
              <w:t>1000</w:t>
            </w:r>
            <w:r w:rsidR="00772D0C">
              <w:t>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Default="00772D0C" w:rsidP="00175C7B">
            <w:pPr>
              <w:jc w:val="center"/>
            </w:pPr>
            <w:r>
              <w:t>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Default="00772D0C" w:rsidP="00175C7B">
            <w:pPr>
              <w:jc w:val="center"/>
            </w:pPr>
            <w:r>
              <w:t>150,00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150,00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 xml:space="preserve">МКУ «Управление </w:t>
            </w:r>
            <w:r w:rsidRPr="003E4096">
              <w:lastRenderedPageBreak/>
              <w:t>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lastRenderedPageBreak/>
              <w:t>Исполнение Решения суда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lastRenderedPageBreak/>
              <w:t>Газификация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Бюджет АО</w:t>
            </w:r>
          </w:p>
        </w:tc>
        <w:tc>
          <w:tcPr>
            <w:tcW w:w="14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0</w:t>
            </w:r>
            <w:r w:rsidRPr="003E4096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0</w:t>
            </w:r>
            <w:r w:rsidRPr="003E4096">
              <w:t>,0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0,0</w:t>
            </w:r>
          </w:p>
        </w:tc>
        <w:tc>
          <w:tcPr>
            <w:tcW w:w="1532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На основании лимитов бюджетных ассигнований Министерством строительства и ЖКХ АО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8300</w:t>
            </w:r>
            <w:r w:rsidRPr="003E4096">
              <w:t>,0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2 500,0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4800</w:t>
            </w:r>
            <w:r w:rsidRPr="003E4096">
              <w:t>,0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100</w:t>
            </w:r>
            <w:r w:rsidRPr="003E4096">
              <w:t>0,0</w:t>
            </w:r>
          </w:p>
        </w:tc>
        <w:tc>
          <w:tcPr>
            <w:tcW w:w="153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  <w:tc>
          <w:tcPr>
            <w:tcW w:w="2552" w:type="dxa"/>
            <w:gridSpan w:val="7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Проведение анализ воды на микробиологическое и химическое состояние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Районный бюджет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72D0C" w:rsidRPr="003E4096" w:rsidRDefault="00772D0C" w:rsidP="00175C7B">
            <w:pPr>
              <w:jc w:val="center"/>
            </w:pPr>
          </w:p>
          <w:p w:rsidR="00772D0C" w:rsidRPr="003E4096" w:rsidRDefault="00772D0C" w:rsidP="00175C7B">
            <w:pPr>
              <w:jc w:val="center"/>
            </w:pPr>
            <w:r>
              <w:t>2021-2023</w:t>
            </w:r>
            <w:r w:rsidRPr="003E4096">
              <w:t xml:space="preserve"> г.г.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60,00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20,00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20,00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МКУ «Управление ЖКХ»</w:t>
            </w: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Исполнение полномочи</w:t>
            </w:r>
            <w:r>
              <w:t>й</w:t>
            </w: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Бюджет МО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83688,69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26022,24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31262,47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26403,98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Бюджет АО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8757,70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3126,90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3057,30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2573,50</w:t>
            </w:r>
          </w:p>
        </w:tc>
        <w:tc>
          <w:tcPr>
            <w:tcW w:w="15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</w:tr>
      <w:tr w:rsidR="00772D0C" w:rsidRPr="003E4096" w:rsidTr="00175C7B">
        <w:trPr>
          <w:gridAfter w:val="1"/>
          <w:wAfter w:w="406" w:type="dxa"/>
          <w:trHeight w:val="20"/>
        </w:trPr>
        <w:tc>
          <w:tcPr>
            <w:tcW w:w="24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 w:rsidRPr="003E4096">
              <w:t>Итого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92446,39</w:t>
            </w:r>
            <w:bookmarkStart w:id="0" w:name="_GoBack"/>
            <w:bookmarkEnd w:id="0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29 149,14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34 319,77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72D0C" w:rsidRPr="003E4096" w:rsidRDefault="00772D0C" w:rsidP="00175C7B">
            <w:pPr>
              <w:jc w:val="center"/>
            </w:pPr>
            <w:r>
              <w:t>28 977,48</w:t>
            </w:r>
          </w:p>
        </w:tc>
        <w:tc>
          <w:tcPr>
            <w:tcW w:w="153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72D0C" w:rsidRPr="003E4096" w:rsidRDefault="00772D0C" w:rsidP="00175C7B">
            <w:pPr>
              <w:jc w:val="center"/>
              <w:rPr>
                <w:rFonts w:eastAsiaTheme="minorEastAsia"/>
              </w:rPr>
            </w:pPr>
          </w:p>
        </w:tc>
      </w:tr>
    </w:tbl>
    <w:p w:rsidR="00772D0C" w:rsidRDefault="00772D0C" w:rsidP="00772D0C">
      <w:pPr>
        <w:tabs>
          <w:tab w:val="left" w:pos="851"/>
          <w:tab w:val="left" w:pos="1711"/>
          <w:tab w:val="center" w:pos="4819"/>
        </w:tabs>
        <w:jc w:val="center"/>
        <w:rPr>
          <w:sz w:val="27"/>
          <w:szCs w:val="27"/>
        </w:rPr>
      </w:pPr>
    </w:p>
    <w:p w:rsidR="00772D0C" w:rsidRDefault="00772D0C" w:rsidP="00772D0C">
      <w:pPr>
        <w:rPr>
          <w:sz w:val="27"/>
          <w:szCs w:val="27"/>
        </w:rPr>
      </w:pPr>
    </w:p>
    <w:p w:rsidR="00772D0C" w:rsidRDefault="00772D0C" w:rsidP="00772D0C">
      <w:pPr>
        <w:rPr>
          <w:sz w:val="27"/>
          <w:szCs w:val="27"/>
        </w:rPr>
      </w:pPr>
    </w:p>
    <w:p w:rsidR="00772D0C" w:rsidRDefault="00772D0C" w:rsidP="00772D0C">
      <w:pPr>
        <w:rPr>
          <w:sz w:val="27"/>
          <w:szCs w:val="27"/>
        </w:rPr>
      </w:pPr>
    </w:p>
    <w:p w:rsidR="00772D0C" w:rsidRDefault="00772D0C" w:rsidP="00772D0C">
      <w:pPr>
        <w:jc w:val="center"/>
        <w:rPr>
          <w:sz w:val="26"/>
          <w:szCs w:val="26"/>
        </w:rPr>
      </w:pPr>
    </w:p>
    <w:p w:rsidR="00772D0C" w:rsidRPr="003E4096" w:rsidRDefault="00772D0C" w:rsidP="00772D0C">
      <w:pPr>
        <w:rPr>
          <w:sz w:val="26"/>
          <w:szCs w:val="26"/>
        </w:rPr>
      </w:pPr>
    </w:p>
    <w:p w:rsidR="00772D0C" w:rsidRDefault="00772D0C" w:rsidP="00772D0C">
      <w:pPr>
        <w:rPr>
          <w:sz w:val="26"/>
          <w:szCs w:val="26"/>
        </w:rPr>
      </w:pPr>
    </w:p>
    <w:p w:rsidR="00772D0C" w:rsidRPr="003E4096" w:rsidRDefault="00772D0C" w:rsidP="00772D0C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F64AB7" w:rsidRPr="00F64AB7" w:rsidRDefault="00F64AB7" w:rsidP="00F64AB7">
      <w:pPr>
        <w:tabs>
          <w:tab w:val="left" w:pos="993"/>
        </w:tabs>
        <w:ind w:firstLine="851"/>
        <w:jc w:val="right"/>
        <w:rPr>
          <w:sz w:val="26"/>
          <w:szCs w:val="26"/>
        </w:rPr>
      </w:pPr>
    </w:p>
    <w:sectPr w:rsidR="00F64AB7" w:rsidRPr="00F64AB7" w:rsidSect="00772D0C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F64AB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6A7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45200"/>
    <w:rsid w:val="007458A1"/>
    <w:rsid w:val="0076099E"/>
    <w:rsid w:val="00762E45"/>
    <w:rsid w:val="00764E33"/>
    <w:rsid w:val="00772D0C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AFE"/>
    <w:rsid w:val="00C11D04"/>
    <w:rsid w:val="00C635E0"/>
    <w:rsid w:val="00C64B4E"/>
    <w:rsid w:val="00C668E5"/>
    <w:rsid w:val="00C72B62"/>
    <w:rsid w:val="00C73515"/>
    <w:rsid w:val="00C8399E"/>
    <w:rsid w:val="00CA1A29"/>
    <w:rsid w:val="00CB0ADA"/>
    <w:rsid w:val="00CB66B8"/>
    <w:rsid w:val="00CD79A6"/>
    <w:rsid w:val="00CF559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0CA9"/>
    <w:rsid w:val="00E6422C"/>
    <w:rsid w:val="00E82CA5"/>
    <w:rsid w:val="00EB65D7"/>
    <w:rsid w:val="00EE4AE8"/>
    <w:rsid w:val="00F07BC1"/>
    <w:rsid w:val="00F14941"/>
    <w:rsid w:val="00F62B36"/>
    <w:rsid w:val="00F64AB7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64A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F64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64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F64AB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99"/>
    <w:qFormat/>
    <w:rsid w:val="00F64A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B6AFA-AFC8-43CB-9F5E-BE33CBE3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4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2021-03-23T13:38:00Z</cp:lastPrinted>
  <dcterms:created xsi:type="dcterms:W3CDTF">2021-04-19T05:07:00Z</dcterms:created>
  <dcterms:modified xsi:type="dcterms:W3CDTF">2021-04-19T05:07:00Z</dcterms:modified>
</cp:coreProperties>
</file>