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E345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E345DA">
              <w:rPr>
                <w:sz w:val="32"/>
                <w:szCs w:val="32"/>
                <w:u w:val="single"/>
              </w:rPr>
              <w:t>1080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E345DA" w:rsidRDefault="00E345DA" w:rsidP="00E34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ОУ "</w:t>
      </w:r>
      <w:proofErr w:type="spellStart"/>
      <w:r>
        <w:rPr>
          <w:sz w:val="28"/>
          <w:szCs w:val="28"/>
        </w:rPr>
        <w:t>Сизобугорская</w:t>
      </w:r>
      <w:proofErr w:type="spellEnd"/>
      <w:r>
        <w:rPr>
          <w:sz w:val="28"/>
          <w:szCs w:val="28"/>
        </w:rPr>
        <w:t xml:space="preserve"> СОШ имени поэта </w:t>
      </w:r>
    </w:p>
    <w:p w:rsidR="00BD5A06" w:rsidRPr="00986A9E" w:rsidRDefault="00E345DA" w:rsidP="00E345DA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Мажлиса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Утежанова</w:t>
      </w:r>
      <w:proofErr w:type="spellEnd"/>
      <w:r w:rsidR="0066017F">
        <w:rPr>
          <w:sz w:val="28"/>
          <w:szCs w:val="28"/>
        </w:rPr>
        <w:t>"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211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="00547F29">
        <w:rPr>
          <w:sz w:val="28"/>
          <w:szCs w:val="28"/>
        </w:rPr>
        <w:t>№ 7-ФЗ «</w:t>
      </w:r>
      <w:r w:rsidRPr="00AB059C">
        <w:rPr>
          <w:sz w:val="28"/>
          <w:szCs w:val="28"/>
        </w:rPr>
        <w:t>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</w:t>
      </w:r>
      <w:r>
        <w:rPr>
          <w:sz w:val="28"/>
          <w:szCs w:val="28"/>
        </w:rPr>
        <w:t>У «</w:t>
      </w:r>
      <w:proofErr w:type="spellStart"/>
      <w:r w:rsidR="00E345DA">
        <w:rPr>
          <w:sz w:val="28"/>
          <w:szCs w:val="28"/>
        </w:rPr>
        <w:t>Сизобугорская</w:t>
      </w:r>
      <w:proofErr w:type="spellEnd"/>
      <w:r w:rsidR="00E345DA">
        <w:rPr>
          <w:sz w:val="28"/>
          <w:szCs w:val="28"/>
        </w:rPr>
        <w:t xml:space="preserve"> СОШ имени поэта </w:t>
      </w:r>
      <w:proofErr w:type="spellStart"/>
      <w:r w:rsidR="00E345DA">
        <w:rPr>
          <w:sz w:val="28"/>
          <w:szCs w:val="28"/>
        </w:rPr>
        <w:t>Мажлиса</w:t>
      </w:r>
      <w:proofErr w:type="spellEnd"/>
      <w:r w:rsidR="00E345DA">
        <w:rPr>
          <w:sz w:val="28"/>
          <w:szCs w:val="28"/>
        </w:rPr>
        <w:t xml:space="preserve"> </w:t>
      </w:r>
      <w:proofErr w:type="spellStart"/>
      <w:r w:rsidR="00E345DA">
        <w:rPr>
          <w:sz w:val="28"/>
          <w:szCs w:val="28"/>
        </w:rPr>
        <w:t>Утежанова</w:t>
      </w:r>
      <w:proofErr w:type="spellEnd"/>
      <w:r w:rsidR="0066017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2.Отделу </w:t>
      </w:r>
      <w:r w:rsidR="006601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МО "Володарский район" (</w:t>
      </w:r>
      <w:proofErr w:type="spellStart"/>
      <w:r w:rsidR="0066017F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) осуществлять контроль за надлежащим исполнением </w:t>
      </w:r>
      <w:r w:rsidR="00E345DA">
        <w:rPr>
          <w:sz w:val="28"/>
          <w:szCs w:val="28"/>
        </w:rPr>
        <w:t>МБОУ «</w:t>
      </w:r>
      <w:proofErr w:type="spellStart"/>
      <w:r w:rsidR="00E345DA">
        <w:rPr>
          <w:sz w:val="28"/>
          <w:szCs w:val="28"/>
        </w:rPr>
        <w:t>Сизобугорская</w:t>
      </w:r>
      <w:proofErr w:type="spellEnd"/>
      <w:r w:rsidR="00E345DA">
        <w:rPr>
          <w:sz w:val="28"/>
          <w:szCs w:val="28"/>
        </w:rPr>
        <w:t xml:space="preserve"> СОШ имени поэта </w:t>
      </w:r>
      <w:proofErr w:type="spellStart"/>
      <w:r w:rsidR="00E345DA">
        <w:rPr>
          <w:sz w:val="28"/>
          <w:szCs w:val="28"/>
        </w:rPr>
        <w:t>Мажлиса</w:t>
      </w:r>
      <w:proofErr w:type="spellEnd"/>
      <w:r w:rsidR="00E345DA">
        <w:rPr>
          <w:sz w:val="28"/>
          <w:szCs w:val="28"/>
        </w:rPr>
        <w:t xml:space="preserve"> </w:t>
      </w:r>
      <w:proofErr w:type="spellStart"/>
      <w:r w:rsidR="00E345DA">
        <w:rPr>
          <w:sz w:val="28"/>
          <w:szCs w:val="28"/>
        </w:rPr>
        <w:t>Утежанова</w:t>
      </w:r>
      <w:proofErr w:type="spellEnd"/>
      <w:r w:rsidR="00E345DA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доведенного муниципального задания.</w:t>
      </w:r>
    </w:p>
    <w:p w:rsidR="00E345DA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>.</w:t>
      </w:r>
      <w:r w:rsidR="00E345DA" w:rsidRPr="00E345DA">
        <w:rPr>
          <w:sz w:val="28"/>
          <w:szCs w:val="28"/>
        </w:rPr>
        <w:t xml:space="preserve"> </w:t>
      </w:r>
      <w:r w:rsidR="00E345DA">
        <w:rPr>
          <w:sz w:val="28"/>
          <w:szCs w:val="28"/>
        </w:rPr>
        <w:t>МБОУ «</w:t>
      </w:r>
      <w:proofErr w:type="spellStart"/>
      <w:r w:rsidR="00E345DA">
        <w:rPr>
          <w:sz w:val="28"/>
          <w:szCs w:val="28"/>
        </w:rPr>
        <w:t>Сизобугорская</w:t>
      </w:r>
      <w:proofErr w:type="spellEnd"/>
      <w:r w:rsidR="00E345DA">
        <w:rPr>
          <w:sz w:val="28"/>
          <w:szCs w:val="28"/>
        </w:rPr>
        <w:t xml:space="preserve"> СОШ имени поэта </w:t>
      </w:r>
      <w:proofErr w:type="spellStart"/>
      <w:r w:rsidR="00E345DA">
        <w:rPr>
          <w:sz w:val="28"/>
          <w:szCs w:val="28"/>
        </w:rPr>
        <w:t>Мажлиса</w:t>
      </w:r>
      <w:proofErr w:type="spellEnd"/>
      <w:r w:rsidR="00E345DA">
        <w:rPr>
          <w:sz w:val="28"/>
          <w:szCs w:val="28"/>
        </w:rPr>
        <w:t xml:space="preserve"> </w:t>
      </w:r>
      <w:proofErr w:type="spellStart"/>
      <w:r w:rsidR="00E345DA">
        <w:rPr>
          <w:sz w:val="28"/>
          <w:szCs w:val="28"/>
        </w:rPr>
        <w:t>Утежанова</w:t>
      </w:r>
      <w:proofErr w:type="spellEnd"/>
      <w:r w:rsidR="00E345DA">
        <w:rPr>
          <w:sz w:val="28"/>
          <w:szCs w:val="28"/>
        </w:rPr>
        <w:t>" (</w:t>
      </w:r>
      <w:proofErr w:type="spellStart"/>
      <w:r w:rsidR="00E345DA">
        <w:rPr>
          <w:sz w:val="28"/>
          <w:szCs w:val="28"/>
        </w:rPr>
        <w:t>Кужахметова</w:t>
      </w:r>
      <w:proofErr w:type="spellEnd"/>
      <w:r w:rsidR="00E345DA">
        <w:rPr>
          <w:sz w:val="28"/>
          <w:szCs w:val="28"/>
        </w:rPr>
        <w:t xml:space="preserve">): </w:t>
      </w:r>
      <w:r w:rsidRPr="00AB059C">
        <w:rPr>
          <w:sz w:val="28"/>
          <w:szCs w:val="28"/>
        </w:rPr>
        <w:t xml:space="preserve">        </w:t>
      </w:r>
    </w:p>
    <w:p w:rsidR="00BD5A06" w:rsidRPr="00AB059C" w:rsidRDefault="00E345DA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A06" w:rsidRPr="00AB059C">
        <w:rPr>
          <w:sz w:val="28"/>
          <w:szCs w:val="28"/>
        </w:rPr>
        <w:t>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66017F" w:rsidRPr="00AB059C" w:rsidRDefault="0066017F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5.Сектору информационных технологий организационного отдела администрации МО "Володарский район" </w:t>
      </w:r>
      <w:r w:rsidR="00084B21">
        <w:rPr>
          <w:sz w:val="28"/>
          <w:szCs w:val="28"/>
        </w:rPr>
        <w:t>(</w:t>
      </w:r>
      <w:proofErr w:type="spellStart"/>
      <w:r w:rsidR="00084B21">
        <w:rPr>
          <w:sz w:val="28"/>
          <w:szCs w:val="28"/>
        </w:rPr>
        <w:t>Лукманов</w:t>
      </w:r>
      <w:proofErr w:type="spellEnd"/>
      <w:r w:rsidR="00084B21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настоящее распоряжение на сайте администрации МО "Володарский район".</w:t>
      </w:r>
    </w:p>
    <w:p w:rsidR="00BD5A06" w:rsidRDefault="00BD5A06" w:rsidP="003A01C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66017F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E345DA">
        <w:rPr>
          <w:sz w:val="28"/>
          <w:szCs w:val="28"/>
          <w:u w:val="single"/>
        </w:rPr>
        <w:t>1080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5DA" w:rsidRPr="00F77B85" w:rsidRDefault="00E345DA" w:rsidP="00E345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</w:p>
    <w:p w:rsidR="00E345DA" w:rsidRPr="00F77B85" w:rsidRDefault="00E345DA" w:rsidP="00E345D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Сизобугорская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имени поэта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Мажлиса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Утежанова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345DA" w:rsidRPr="00F77B85" w:rsidRDefault="00E345DA" w:rsidP="00E345D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DA" w:rsidRPr="00F77B85" w:rsidRDefault="00E345DA" w:rsidP="00E34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На___</w:t>
      </w:r>
      <w:r w:rsidRPr="00F77B85"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201</w:t>
      </w:r>
      <w:r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6</w:t>
      </w:r>
      <w:r w:rsidRPr="00F77B85">
        <w:rPr>
          <w:rFonts w:ascii="Times New Roman" w:hAnsi="Times New Roman" w:cs="Times New Roman"/>
          <w:sz w:val="22"/>
          <w:szCs w:val="22"/>
        </w:rPr>
        <w:t xml:space="preserve">__ год </w:t>
      </w:r>
    </w:p>
    <w:p w:rsidR="00E345DA" w:rsidRPr="00F77B85" w:rsidRDefault="00E345DA" w:rsidP="00E34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345DA" w:rsidRPr="00100283" w:rsidRDefault="00E345DA" w:rsidP="00E345D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(работы): </w:t>
      </w:r>
    </w:p>
    <w:p w:rsidR="00E345DA" w:rsidRPr="00100283" w:rsidRDefault="00E345DA" w:rsidP="00E34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5DA" w:rsidRPr="00100283" w:rsidRDefault="00E345DA" w:rsidP="00E345DA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 xml:space="preserve">             -  Услуги  дошкольного образования и воспитания</w:t>
      </w:r>
    </w:p>
    <w:p w:rsidR="00E345DA" w:rsidRPr="00100283" w:rsidRDefault="00E345DA" w:rsidP="00E345DA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 xml:space="preserve">             -  Услуги начального общего образования</w:t>
      </w:r>
    </w:p>
    <w:p w:rsidR="00E345DA" w:rsidRPr="00100283" w:rsidRDefault="00E345DA" w:rsidP="00E345D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>-</w:t>
      </w:r>
      <w:r w:rsidRPr="00100283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E345DA" w:rsidRPr="00100283" w:rsidRDefault="00E345DA" w:rsidP="00E345D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>-</w:t>
      </w:r>
      <w:r w:rsidRPr="00100283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E345DA" w:rsidRPr="00100283" w:rsidRDefault="00E345DA" w:rsidP="00E345D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>-</w:t>
      </w:r>
      <w:r w:rsidRPr="00100283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E345DA" w:rsidRPr="00100283" w:rsidRDefault="00E345DA" w:rsidP="00E345D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>-</w:t>
      </w:r>
      <w:r w:rsidRPr="00100283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E345DA" w:rsidRPr="00100283" w:rsidRDefault="00E345DA" w:rsidP="00E345DA">
      <w:pPr>
        <w:pStyle w:val="ConsPlusNonformat"/>
        <w:ind w:left="142" w:firstLine="360"/>
        <w:rPr>
          <w:b/>
          <w:sz w:val="24"/>
          <w:szCs w:val="24"/>
        </w:rPr>
      </w:pPr>
    </w:p>
    <w:p w:rsidR="00E345DA" w:rsidRPr="00100283" w:rsidRDefault="00E345DA" w:rsidP="00E345D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(см. Приложение 1)</w:t>
      </w:r>
    </w:p>
    <w:p w:rsidR="00E345DA" w:rsidRPr="00100283" w:rsidRDefault="00E345DA" w:rsidP="00E345D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45DA" w:rsidRPr="00100283" w:rsidRDefault="00E345DA" w:rsidP="00E345D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283">
        <w:rPr>
          <w:rFonts w:ascii="Times New Roman" w:hAnsi="Times New Roman" w:cs="Times New Roman"/>
          <w:sz w:val="24"/>
          <w:szCs w:val="24"/>
        </w:rPr>
        <w:t xml:space="preserve">Потребители муниципальные услуги (работы):  </w:t>
      </w:r>
    </w:p>
    <w:p w:rsidR="00E345DA" w:rsidRPr="00F77B85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1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2694"/>
        <w:gridCol w:w="2551"/>
        <w:gridCol w:w="2268"/>
        <w:gridCol w:w="2551"/>
      </w:tblGrid>
      <w:tr w:rsidR="00E345DA" w:rsidRPr="00E345DA" w:rsidTr="00E345DA">
        <w:trPr>
          <w:gridAfter w:val="3"/>
          <w:wAfter w:w="7370" w:type="dxa"/>
          <w:trHeight w:val="230"/>
          <w:jc w:val="center"/>
        </w:trPr>
        <w:tc>
          <w:tcPr>
            <w:tcW w:w="4046" w:type="dxa"/>
            <w:vMerge w:val="restart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 w:rsidRPr="00E345DA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  <w:vMerge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 xml:space="preserve">отчетный  </w:t>
            </w:r>
            <w:r w:rsidRPr="00E345DA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E345DA">
              <w:rPr>
                <w:rFonts w:ascii="Times New Roman" w:hAnsi="Times New Roman" w:cs="Times New Roman"/>
              </w:rPr>
              <w:br/>
              <w:t>2014 г.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 xml:space="preserve">текущий  </w:t>
            </w:r>
            <w:r w:rsidRPr="00E345DA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 xml:space="preserve">2015 г  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 xml:space="preserve">очередной  </w:t>
            </w:r>
            <w:r w:rsidRPr="00E345DA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E345DA">
              <w:rPr>
                <w:rFonts w:ascii="Times New Roman" w:hAnsi="Times New Roman" w:cs="Times New Roman"/>
              </w:rPr>
              <w:br/>
              <w:t>2016 г</w:t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</w:tcPr>
          <w:p w:rsidR="00E345DA" w:rsidRPr="00E345DA" w:rsidRDefault="00E345DA" w:rsidP="00583615">
            <w:r w:rsidRPr="00E345DA">
              <w:t xml:space="preserve">Проживающие на территории Володарского </w:t>
            </w:r>
            <w:r w:rsidRPr="00E345DA">
              <w:lastRenderedPageBreak/>
              <w:t>района МО «</w:t>
            </w:r>
            <w:proofErr w:type="spellStart"/>
            <w:r w:rsidRPr="00E345DA">
              <w:t>Сизобугорский</w:t>
            </w:r>
            <w:proofErr w:type="spellEnd"/>
            <w:r w:rsidRPr="00E345DA">
              <w:t xml:space="preserve"> сельсовет» дети  в возрасте от 1 до 6 лет, не имеющих медицинских противопоказаний</w:t>
            </w:r>
          </w:p>
        </w:tc>
        <w:tc>
          <w:tcPr>
            <w:tcW w:w="2694" w:type="dxa"/>
          </w:tcPr>
          <w:p w:rsidR="00E345DA" w:rsidRPr="00E345DA" w:rsidRDefault="00E345DA" w:rsidP="005836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198</w:t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</w:tcPr>
          <w:p w:rsidR="00E345DA" w:rsidRPr="00E345DA" w:rsidRDefault="00E345DA" w:rsidP="00583615">
            <w:r w:rsidRPr="00E345DA">
              <w:lastRenderedPageBreak/>
              <w:t>Проживающие на территории Володарского района МО «</w:t>
            </w:r>
            <w:proofErr w:type="spellStart"/>
            <w:r w:rsidRPr="00E345DA">
              <w:t>Сизобугорский</w:t>
            </w:r>
            <w:proofErr w:type="spellEnd"/>
            <w:r w:rsidRPr="00E345DA">
              <w:t xml:space="preserve"> сельсовет»   дети 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E345DA" w:rsidRPr="00E345DA" w:rsidRDefault="00E345DA" w:rsidP="005836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</w:tcPr>
          <w:p w:rsidR="00E345DA" w:rsidRPr="00E345DA" w:rsidRDefault="00E345DA" w:rsidP="00583615">
            <w:r w:rsidRPr="00E345DA">
              <w:t>Проживающие на территории Володарского района МО «</w:t>
            </w:r>
            <w:proofErr w:type="spellStart"/>
            <w:r w:rsidRPr="00E345DA">
              <w:t>Сизобугорский</w:t>
            </w:r>
            <w:proofErr w:type="spellEnd"/>
            <w:r w:rsidRPr="00E345DA">
              <w:t xml:space="preserve"> сельсовет»  дети младшего школьного возраста, не имеющие  медицинских противопоказаний и отклонений в развитии</w:t>
            </w:r>
          </w:p>
        </w:tc>
        <w:tc>
          <w:tcPr>
            <w:tcW w:w="2694" w:type="dxa"/>
          </w:tcPr>
          <w:p w:rsidR="00E345DA" w:rsidRPr="00E345DA" w:rsidRDefault="00E345DA" w:rsidP="005836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137</w:t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</w:tcPr>
          <w:p w:rsidR="00E345DA" w:rsidRPr="00E345DA" w:rsidRDefault="00E345DA" w:rsidP="00583615">
            <w:r w:rsidRPr="00E345DA">
              <w:t>Проживающие на территории Володарского района  МО «</w:t>
            </w:r>
            <w:proofErr w:type="spellStart"/>
            <w:r w:rsidRPr="00E345DA">
              <w:t>Сизобугорский</w:t>
            </w:r>
            <w:proofErr w:type="spellEnd"/>
            <w:r w:rsidRPr="00E345DA">
              <w:t xml:space="preserve">  сельсовет»  дети  достигшие школьного возраста, с ограниченными возможностями здоровья</w:t>
            </w:r>
          </w:p>
        </w:tc>
        <w:tc>
          <w:tcPr>
            <w:tcW w:w="2694" w:type="dxa"/>
          </w:tcPr>
          <w:p w:rsidR="00E345DA" w:rsidRPr="00E345DA" w:rsidRDefault="00E345DA" w:rsidP="005836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</w:t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Проживающие на территории  Володарского района МО «</w:t>
            </w:r>
            <w:proofErr w:type="spellStart"/>
            <w:r w:rsidRPr="00E345DA">
              <w:rPr>
                <w:rFonts w:ascii="Times New Roman" w:hAnsi="Times New Roman" w:cs="Times New Roman"/>
              </w:rPr>
              <w:t>Сизобугорский</w:t>
            </w:r>
            <w:proofErr w:type="spellEnd"/>
            <w:r w:rsidRPr="00E345DA">
              <w:rPr>
                <w:rFonts w:ascii="Times New Roman" w:hAnsi="Times New Roman" w:cs="Times New Roman"/>
              </w:rPr>
              <w:t xml:space="preserve"> сельсовет»  дети 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121</w:t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Проживающие на территории Володарского района МО «</w:t>
            </w:r>
            <w:proofErr w:type="spellStart"/>
            <w:r w:rsidRPr="00E345DA">
              <w:rPr>
                <w:rFonts w:ascii="Times New Roman" w:hAnsi="Times New Roman" w:cs="Times New Roman"/>
              </w:rPr>
              <w:t>Сизоубгорский</w:t>
            </w:r>
            <w:proofErr w:type="spellEnd"/>
            <w:r w:rsidRPr="00E345DA">
              <w:rPr>
                <w:rFonts w:ascii="Times New Roman" w:hAnsi="Times New Roman" w:cs="Times New Roman"/>
              </w:rPr>
              <w:t xml:space="preserve"> сельсовет» 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16</w:t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4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</w:tr>
      <w:tr w:rsidR="00E345DA" w:rsidRPr="00E345DA" w:rsidTr="00E345DA">
        <w:trPr>
          <w:jc w:val="center"/>
        </w:trPr>
        <w:tc>
          <w:tcPr>
            <w:tcW w:w="4046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</w:tr>
    </w:tbl>
    <w:p w:rsidR="00E345DA" w:rsidRPr="00F77B85" w:rsidRDefault="00E345DA" w:rsidP="00E345D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E345DA" w:rsidRPr="00F77B85" w:rsidRDefault="00E345DA" w:rsidP="00E345D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77B85">
        <w:rPr>
          <w:rFonts w:ascii="Times New Roman" w:hAnsi="Times New Roman" w:cs="Times New Roman"/>
          <w:sz w:val="22"/>
          <w:szCs w:val="22"/>
        </w:rPr>
        <w:t>Показатели качества оказываемо</w:t>
      </w:r>
      <w:r>
        <w:rPr>
          <w:rFonts w:ascii="Times New Roman" w:hAnsi="Times New Roman" w:cs="Times New Roman"/>
          <w:sz w:val="22"/>
          <w:szCs w:val="22"/>
        </w:rPr>
        <w:t xml:space="preserve">й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(выполняемой работы)</w:t>
      </w:r>
    </w:p>
    <w:p w:rsidR="00E345DA" w:rsidRPr="00F77B85" w:rsidRDefault="00E345DA" w:rsidP="00E345DA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1841"/>
        <w:gridCol w:w="1985"/>
        <w:gridCol w:w="2268"/>
        <w:gridCol w:w="2551"/>
      </w:tblGrid>
      <w:tr w:rsidR="00E345DA" w:rsidRPr="00E345DA" w:rsidTr="00E345DA">
        <w:trPr>
          <w:jc w:val="center"/>
        </w:trPr>
        <w:tc>
          <w:tcPr>
            <w:tcW w:w="3792" w:type="dxa"/>
            <w:vMerge w:val="restart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45" w:type="dxa"/>
            <w:gridSpan w:val="4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vMerge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 xml:space="preserve">отчетный  </w:t>
            </w:r>
            <w:r w:rsidRPr="00E345DA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E345DA">
              <w:rPr>
                <w:rFonts w:ascii="Times New Roman" w:hAnsi="Times New Roman" w:cs="Times New Roman"/>
              </w:rPr>
              <w:br/>
              <w:t>год (2014)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 xml:space="preserve">текущий  </w:t>
            </w:r>
            <w:r w:rsidRPr="00E345DA">
              <w:rPr>
                <w:rFonts w:ascii="Times New Roman" w:hAnsi="Times New Roman" w:cs="Times New Roman"/>
              </w:rPr>
              <w:br/>
              <w:t>финансовый год  (2015)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 xml:space="preserve">очередной  </w:t>
            </w:r>
            <w:r w:rsidRPr="00E345DA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E345DA">
              <w:rPr>
                <w:rFonts w:ascii="Times New Roman" w:hAnsi="Times New Roman" w:cs="Times New Roman"/>
              </w:rPr>
              <w:br/>
              <w:t>год  (2016)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E345DA" w:rsidRPr="00E345DA" w:rsidRDefault="00E345DA" w:rsidP="00583615">
            <w:pPr>
              <w:jc w:val="center"/>
            </w:pPr>
            <w:r w:rsidRPr="00E345DA">
              <w:t>Количество жалоб в год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Шт.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 xml:space="preserve">Доля педагогов, имеющих </w:t>
            </w:r>
            <w:r w:rsidRPr="00E345DA">
              <w:rPr>
                <w:lang w:val="en-US"/>
              </w:rPr>
              <w:t>I</w:t>
            </w:r>
            <w:r w:rsidRPr="00E345DA">
              <w:t xml:space="preserve"> 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Средняя наполняемость группы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человек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Сохранность контингента 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E345DA" w:rsidRPr="00E345DA" w:rsidRDefault="00E345DA" w:rsidP="00583615">
            <w:pPr>
              <w:jc w:val="center"/>
            </w:pPr>
            <w:r w:rsidRPr="00E345DA">
              <w:t>Количество жалоб в год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Шт.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 xml:space="preserve">Доля педагогов, имеющих </w:t>
            </w:r>
            <w:r w:rsidRPr="00E345DA">
              <w:rPr>
                <w:lang w:val="en-US"/>
              </w:rPr>
              <w:t>I</w:t>
            </w:r>
            <w:r w:rsidRPr="00E345DA">
              <w:t xml:space="preserve"> 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человек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E345DA" w:rsidRPr="00E345DA" w:rsidRDefault="00E345DA" w:rsidP="00583615">
            <w:pPr>
              <w:jc w:val="center"/>
            </w:pPr>
            <w:r w:rsidRPr="00E345DA">
              <w:t>Количество жалоб в год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lastRenderedPageBreak/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Шт.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 xml:space="preserve">Доля педагогов, имеющих </w:t>
            </w:r>
            <w:r w:rsidRPr="00E345DA">
              <w:rPr>
                <w:lang w:val="en-US"/>
              </w:rPr>
              <w:t>I</w:t>
            </w:r>
            <w:r w:rsidRPr="00E345DA">
              <w:t xml:space="preserve"> 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человек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E345DA" w:rsidRPr="00E345DA" w:rsidRDefault="00E345DA" w:rsidP="00583615">
            <w:pPr>
              <w:jc w:val="center"/>
            </w:pPr>
            <w:r w:rsidRPr="00E345DA">
              <w:t>Количество жалоб в год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Шт.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 xml:space="preserve">Доля педагогов, имеющих </w:t>
            </w:r>
            <w:r w:rsidRPr="00E345DA">
              <w:rPr>
                <w:lang w:val="en-US"/>
              </w:rPr>
              <w:t>I</w:t>
            </w:r>
            <w:r w:rsidRPr="00E345DA">
              <w:t xml:space="preserve"> 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человек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jc w:val="center"/>
            </w:pPr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Количество жалоб в год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  <w:vAlign w:val="center"/>
          </w:tcPr>
          <w:p w:rsidR="00E345DA" w:rsidRPr="00E345DA" w:rsidRDefault="00E345DA" w:rsidP="00583615">
            <w:r w:rsidRPr="00E345DA">
              <w:t>Доля обучающихся, воспитанников, охваченных дополнительным образованием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45DA" w:rsidRP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E345DA" w:rsidRPr="00E345DA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lastRenderedPageBreak/>
              <w:t xml:space="preserve">Доля помещений, соответствующая требованиям </w:t>
            </w:r>
            <w:proofErr w:type="spellStart"/>
            <w:r w:rsidRPr="00E345DA">
              <w:t>СанПиН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E345DA" w:rsidRPr="00E345DA" w:rsidRDefault="00E345DA" w:rsidP="00583615">
            <w:r w:rsidRPr="00E345DA">
              <w:t>%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E345DA" w:rsidRPr="00F77B85" w:rsidTr="00E345DA">
        <w:trPr>
          <w:jc w:val="center"/>
        </w:trPr>
        <w:tc>
          <w:tcPr>
            <w:tcW w:w="3792" w:type="dxa"/>
            <w:shd w:val="clear" w:color="auto" w:fill="auto"/>
          </w:tcPr>
          <w:p w:rsidR="00E345DA" w:rsidRPr="00E345DA" w:rsidRDefault="00E345DA" w:rsidP="00583615">
            <w:r w:rsidRPr="00E345DA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21" w:type="dxa"/>
            <w:shd w:val="clear" w:color="auto" w:fill="auto"/>
          </w:tcPr>
          <w:p w:rsidR="00E345DA" w:rsidRPr="00E345DA" w:rsidRDefault="00E345DA" w:rsidP="00583615">
            <w:r w:rsidRPr="00E345DA">
              <w:t>кв. м</w:t>
            </w:r>
          </w:p>
        </w:tc>
        <w:tc>
          <w:tcPr>
            <w:tcW w:w="1841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E345DA" w:rsidRPr="00F77B85" w:rsidRDefault="00E345DA" w:rsidP="00E34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</w:t>
      </w:r>
      <w:r>
        <w:rPr>
          <w:rFonts w:ascii="Times New Roman" w:hAnsi="Times New Roman" w:cs="Times New Roman"/>
          <w:sz w:val="24"/>
          <w:szCs w:val="24"/>
        </w:rPr>
        <w:t xml:space="preserve">став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(выполняемой работы)</w:t>
      </w:r>
    </w:p>
    <w:p w:rsidR="00E345DA" w:rsidRPr="00F77B85" w:rsidRDefault="00E345DA" w:rsidP="00E345DA">
      <w:pPr>
        <w:pStyle w:val="ConsPlusNormal"/>
        <w:widowControl/>
        <w:ind w:firstLine="540"/>
        <w:jc w:val="both"/>
      </w:pPr>
    </w:p>
    <w:tbl>
      <w:tblPr>
        <w:tblW w:w="141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399"/>
        <w:gridCol w:w="16"/>
        <w:gridCol w:w="1847"/>
        <w:gridCol w:w="1985"/>
        <w:gridCol w:w="2268"/>
        <w:gridCol w:w="2551"/>
      </w:tblGrid>
      <w:tr w:rsidR="00E345DA" w:rsidRPr="00F77B85" w:rsidTr="00E345DA">
        <w:trPr>
          <w:jc w:val="center"/>
        </w:trPr>
        <w:tc>
          <w:tcPr>
            <w:tcW w:w="4110" w:type="dxa"/>
            <w:vMerge w:val="restart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5" w:type="dxa"/>
            <w:gridSpan w:val="2"/>
            <w:vMerge w:val="restart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51" w:type="dxa"/>
            <w:gridSpan w:val="4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E345DA" w:rsidRPr="00F77B85" w:rsidTr="00E345DA">
        <w:trPr>
          <w:jc w:val="center"/>
        </w:trPr>
        <w:tc>
          <w:tcPr>
            <w:tcW w:w="4110" w:type="dxa"/>
            <w:vMerge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E345DA" w:rsidRPr="00F77B85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E345DA" w:rsidRPr="00F77B85" w:rsidRDefault="00E345DA" w:rsidP="00583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4110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</w:tc>
        <w:tc>
          <w:tcPr>
            <w:tcW w:w="1399" w:type="dxa"/>
          </w:tcPr>
          <w:p w:rsid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63" w:type="dxa"/>
            <w:gridSpan w:val="2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68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</w:tcPr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E345DA" w:rsidRPr="00F77B85" w:rsidTr="00E345DA">
        <w:trPr>
          <w:jc w:val="center"/>
        </w:trPr>
        <w:tc>
          <w:tcPr>
            <w:tcW w:w="4110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воспитанников (1-4 классы)</w:t>
            </w:r>
          </w:p>
        </w:tc>
        <w:tc>
          <w:tcPr>
            <w:tcW w:w="1415" w:type="dxa"/>
            <w:gridSpan w:val="2"/>
          </w:tcPr>
          <w:p w:rsidR="00E345DA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7" w:type="dxa"/>
          </w:tcPr>
          <w:p w:rsidR="00E345DA" w:rsidRPr="00F77B85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</w:tcPr>
          <w:p w:rsidR="00E345DA" w:rsidRPr="00F77B85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8" w:type="dxa"/>
          </w:tcPr>
          <w:p w:rsidR="00E345DA" w:rsidRPr="00F77B85" w:rsidRDefault="00E345DA" w:rsidP="00583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</w:tcPr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E345DA" w:rsidRPr="00F77B85" w:rsidTr="00E345DA">
        <w:trPr>
          <w:jc w:val="center"/>
        </w:trPr>
        <w:tc>
          <w:tcPr>
            <w:tcW w:w="4110" w:type="dxa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 (5-9 классы)</w:t>
            </w:r>
          </w:p>
        </w:tc>
        <w:tc>
          <w:tcPr>
            <w:tcW w:w="1415" w:type="dxa"/>
            <w:gridSpan w:val="2"/>
            <w:vAlign w:val="center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1847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shd w:val="clear" w:color="auto" w:fill="D9D9D9"/>
          </w:tcPr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E345DA" w:rsidRPr="00F77B85" w:rsidTr="00E345DA">
        <w:trPr>
          <w:jc w:val="center"/>
        </w:trPr>
        <w:tc>
          <w:tcPr>
            <w:tcW w:w="4110" w:type="dxa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 (10-11 классы)</w:t>
            </w:r>
          </w:p>
        </w:tc>
        <w:tc>
          <w:tcPr>
            <w:tcW w:w="1415" w:type="dxa"/>
            <w:gridSpan w:val="2"/>
            <w:vAlign w:val="center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1847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E345DA" w:rsidRPr="00F77B85" w:rsidTr="00E345DA">
        <w:trPr>
          <w:jc w:val="center"/>
        </w:trPr>
        <w:tc>
          <w:tcPr>
            <w:tcW w:w="4110" w:type="dxa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5" w:type="dxa"/>
            <w:gridSpan w:val="2"/>
            <w:vAlign w:val="center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1847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85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268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51" w:type="dxa"/>
          </w:tcPr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4110" w:type="dxa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воспитанников, проживающих в интернате</w:t>
            </w:r>
          </w:p>
        </w:tc>
        <w:tc>
          <w:tcPr>
            <w:tcW w:w="1415" w:type="dxa"/>
            <w:gridSpan w:val="2"/>
            <w:vAlign w:val="center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1847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E345DA" w:rsidRPr="00F77B85" w:rsidRDefault="00E345DA" w:rsidP="00E345DA">
      <w:pPr>
        <w:pStyle w:val="ConsPlusNormal"/>
        <w:widowControl/>
        <w:ind w:firstLine="540"/>
        <w:jc w:val="both"/>
      </w:pPr>
    </w:p>
    <w:p w:rsidR="00E345DA" w:rsidRPr="00F77B85" w:rsidRDefault="00E345DA" w:rsidP="00E345DA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lastRenderedPageBreak/>
        <w:t>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E345DA" w:rsidRPr="00F77B85" w:rsidRDefault="00E345DA" w:rsidP="00E345DA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E345DA" w:rsidRDefault="00E345DA" w:rsidP="00E345DA">
      <w:pPr>
        <w:pStyle w:val="ConsPlusNonformat"/>
        <w:ind w:left="420"/>
        <w:rPr>
          <w:rFonts w:ascii="Times New Roman" w:hAnsi="Times New Roman" w:cs="Times New Roman"/>
          <w:b/>
          <w:sz w:val="22"/>
          <w:szCs w:val="22"/>
        </w:rPr>
      </w:pPr>
    </w:p>
    <w:p w:rsidR="00E345DA" w:rsidRPr="00F77B85" w:rsidRDefault="00E345DA" w:rsidP="00E345DA">
      <w:pPr>
        <w:pStyle w:val="ConsPlusNonformat"/>
        <w:ind w:left="420"/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b/>
          <w:sz w:val="22"/>
          <w:szCs w:val="22"/>
        </w:rPr>
        <w:t>Для всех видов услуг:</w:t>
      </w:r>
    </w:p>
    <w:p w:rsidR="00E345DA" w:rsidRDefault="00E345DA" w:rsidP="00E345DA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об образовании в Российской Федерации от 29.12. 2012 г. № 273 ФЗ</w:t>
      </w:r>
      <w:r w:rsidRPr="00F77B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5DA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 Министерства образования и науки Астраханской области № 25 от 05.03.2011 года.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Астраханской области «Об образовании в Астраханской области» от 14.10.2013 года № 51/2013-03</w:t>
      </w:r>
    </w:p>
    <w:p w:rsidR="00E345DA" w:rsidRPr="00C004C9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004C9">
        <w:rPr>
          <w:rFonts w:ascii="Times New Roman" w:hAnsi="Times New Roman" w:cs="Times New Roman"/>
          <w:sz w:val="22"/>
          <w:szCs w:val="22"/>
        </w:rPr>
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</w:r>
    </w:p>
    <w:p w:rsidR="00E345DA" w:rsidRPr="00383269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2.4.2. 2821 -10 Санитарно- эпидемиологические </w:t>
      </w:r>
      <w:r w:rsidRPr="00F77B85">
        <w:rPr>
          <w:rFonts w:ascii="Times New Roman" w:hAnsi="Times New Roman" w:cs="Times New Roman"/>
          <w:sz w:val="22"/>
          <w:szCs w:val="22"/>
        </w:rPr>
        <w:t>требования к условиям обучения в общеобразовательных учреждениях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2.08.02-89 "Общественные здания и сооружения"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2.2.1/2.1.1.1076-01 Гигиенические требования к инсоляции и солнцезащите помещений жилых и общественных зданий и территории</w:t>
      </w:r>
    </w:p>
    <w:p w:rsidR="00E345DA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2.4.5.2409 -08 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345DA" w:rsidRPr="00EF6513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F6513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в Российской Федерации (ППБ 01-03) приказ Министерства РФ по </w:t>
      </w:r>
      <w:proofErr w:type="spellStart"/>
      <w:r w:rsidRPr="00EF6513">
        <w:rPr>
          <w:rFonts w:ascii="Times New Roman" w:hAnsi="Times New Roman" w:cs="Times New Roman"/>
          <w:sz w:val="22"/>
          <w:szCs w:val="22"/>
        </w:rPr>
        <w:t>ГОиЧС</w:t>
      </w:r>
      <w:proofErr w:type="spellEnd"/>
      <w:r w:rsidRPr="00EF6513">
        <w:rPr>
          <w:rFonts w:ascii="Times New Roman" w:hAnsi="Times New Roman" w:cs="Times New Roman"/>
          <w:sz w:val="22"/>
          <w:szCs w:val="22"/>
        </w:rPr>
        <w:t xml:space="preserve"> от 18.06.2003 № 313 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ГОСТ 30331.1-95/ГОСТ Р 50571.1-93 Электроустановки зданий. Основные положения 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21-01-97* Пожарная безопасность зданий и сооружений 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СССР 04.07.1989 № 541)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E345DA" w:rsidRPr="00F77B85" w:rsidRDefault="00E345DA" w:rsidP="00E345DA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104-03 Системы оповещения и управления эвакуацией людей при пожарах в зданиях и сооружениях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имущества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E345DA" w:rsidRPr="00F77B85" w:rsidTr="00583615">
        <w:tc>
          <w:tcPr>
            <w:tcW w:w="4804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E345DA" w:rsidRPr="00F77B85" w:rsidTr="00583615">
        <w:tc>
          <w:tcPr>
            <w:tcW w:w="4804" w:type="dxa"/>
          </w:tcPr>
          <w:p w:rsidR="00E345DA" w:rsidRPr="00F77B85" w:rsidRDefault="00E345DA" w:rsidP="00E345D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2.2.1/2.1.1.1076-01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6 (</w:t>
            </w: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6.1-6.2, 6.4) (Солнцезащита)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2.2.1/2.1.1.1278-03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2.3 (требования к естественному освещению жилых зданий)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E345DA" w:rsidRPr="00F77B85" w:rsidRDefault="00E345DA" w:rsidP="00583615">
            <w:pPr>
              <w:outlineLvl w:val="2"/>
              <w:rPr>
                <w:rFonts w:eastAsia="Calibri"/>
                <w:lang w:eastAsia="en-US"/>
              </w:rPr>
            </w:pPr>
            <w:r w:rsidRPr="00F77B85">
              <w:t xml:space="preserve">Раздел 4 (таблица 2) - </w:t>
            </w:r>
            <w:r w:rsidRPr="00F77B85">
              <w:rPr>
                <w:rFonts w:eastAsia="Calibri"/>
                <w:lang w:eastAsia="en-US"/>
              </w:rPr>
              <w:t>нормируемые показатели</w:t>
            </w:r>
          </w:p>
          <w:p w:rsidR="00E345DA" w:rsidRPr="00F77B85" w:rsidRDefault="00E345DA" w:rsidP="00583615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lang w:eastAsia="en-US"/>
              </w:rPr>
              <w:t>естественного, искусственного и совмещенного</w:t>
            </w:r>
          </w:p>
          <w:p w:rsidR="00E345DA" w:rsidRPr="00F77B85" w:rsidRDefault="00E345DA" w:rsidP="00583615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E345DA" w:rsidRPr="00F77B85" w:rsidRDefault="00E345DA" w:rsidP="00583615">
            <w:pPr>
              <w:rPr>
                <w:rFonts w:eastAsia="Calibri"/>
                <w:lang w:eastAsia="en-US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2001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 196</w:t>
            </w:r>
          </w:p>
          <w:p w:rsidR="00E345DA" w:rsidRPr="00F77B85" w:rsidRDefault="00E345DA" w:rsidP="00583615">
            <w:pPr>
              <w:rPr>
                <w:rFonts w:eastAsia="Calibri"/>
                <w:lang w:eastAsia="en-US"/>
              </w:rPr>
            </w:pPr>
            <w:r w:rsidRPr="00F77B85">
              <w:rPr>
                <w:rFonts w:eastAsia="Calibri"/>
                <w:bCs/>
                <w:iCs/>
                <w:lang w:eastAsia="en-US"/>
              </w:rPr>
              <w:t xml:space="preserve">Наличие помещений для питания обучающихся, </w:t>
            </w:r>
            <w:r w:rsidRPr="00F77B85">
              <w:rPr>
                <w:rFonts w:eastAsia="Calibri"/>
                <w:lang w:eastAsia="en-US"/>
              </w:rPr>
              <w:t>для работы медицинских работников.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F77B85">
              <w:rPr>
                <w:b/>
                <w:i/>
                <w:u w:val="single"/>
              </w:rPr>
              <w:t xml:space="preserve"> 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СНиП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21-01-97* Пожарная безопасность зданий и сооружений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E345DA" w:rsidRPr="00F77B85" w:rsidTr="00583615">
        <w:tc>
          <w:tcPr>
            <w:tcW w:w="4804" w:type="dxa"/>
          </w:tcPr>
          <w:p w:rsidR="00E345DA" w:rsidRPr="00F77B85" w:rsidRDefault="00E345DA" w:rsidP="00E345D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F77B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5DA" w:rsidRPr="00F77B85" w:rsidTr="00583615">
        <w:tc>
          <w:tcPr>
            <w:tcW w:w="4804" w:type="dxa"/>
          </w:tcPr>
          <w:p w:rsidR="00E345DA" w:rsidRPr="00F77B85" w:rsidRDefault="00E345DA" w:rsidP="00E345D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Библиотечный фонд</w:t>
            </w:r>
          </w:p>
        </w:tc>
        <w:tc>
          <w:tcPr>
            <w:tcW w:w="9621" w:type="dxa"/>
          </w:tcPr>
          <w:p w:rsidR="00E345DA" w:rsidRPr="0033628B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3628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29 декабря 2012 г. № 273 ФЗ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B57513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Распоряжение Министерства образования и науки Астраханской области  «Об утверждении примерного положения о библиотеке общеобразовательного учреждения АО» № 25 от 05.03.2011года.</w:t>
            </w:r>
          </w:p>
          <w:p w:rsidR="00E345DA" w:rsidRPr="00B57513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образования и науки Астраханской области от 23.09.2008 №1133 «Об организации работы по </w:t>
            </w:r>
            <w:proofErr w:type="spellStart"/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книгообеспечению</w:t>
            </w:r>
            <w:proofErr w:type="spellEnd"/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</w:t>
            </w:r>
          </w:p>
          <w:p w:rsidR="00E345DA" w:rsidRPr="00B57513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E345DA" w:rsidRPr="00B57513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 РФ от 29.03.2014 № 245 По вопросу, касающегося  порядка организации и осуществления образовательной деятельности по основным </w:t>
            </w:r>
            <w:r w:rsidRPr="00B57513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lastRenderedPageBreak/>
              <w:t>общеобразовательным программам.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5DA" w:rsidRPr="00F77B85" w:rsidTr="00583615">
        <w:tc>
          <w:tcPr>
            <w:tcW w:w="4804" w:type="dxa"/>
          </w:tcPr>
          <w:p w:rsidR="00E345DA" w:rsidRPr="00F77B85" w:rsidRDefault="00E345DA" w:rsidP="00E345D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20902-95 Столы обеденные школьные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СанПиН2.2.2/2.4.1340-03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E345DA" w:rsidRPr="00F77B85" w:rsidTr="00583615">
        <w:tc>
          <w:tcPr>
            <w:tcW w:w="4804" w:type="dxa"/>
          </w:tcPr>
          <w:p w:rsidR="00E345DA" w:rsidRPr="00F77B85" w:rsidRDefault="00E345DA" w:rsidP="00E345D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</w:tcPr>
          <w:p w:rsidR="00E345DA" w:rsidRPr="0033628B" w:rsidRDefault="00E345DA" w:rsidP="00583615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3628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29 декабря 2012 г. № 273 ФЗ </w:t>
            </w:r>
          </w:p>
          <w:p w:rsidR="00E345DA" w:rsidRPr="00F77B85" w:rsidRDefault="00E345DA" w:rsidP="00583615">
            <w:pPr>
              <w:pStyle w:val="ConsPlusNonformat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DF3D30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  <w:proofErr w:type="spellStart"/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Минобрнауки</w:t>
            </w:r>
            <w:proofErr w:type="spellEnd"/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РФ от 04.10.2010 № 986</w:t>
            </w:r>
            <w:r w:rsidRPr="00DF3D30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</w:r>
            <w:r w:rsidRPr="00DF3D30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DF3D3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(Зарегистрировано в Минюсте РФ 03.02.2011 № 19682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персонала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E345DA" w:rsidRPr="00F77B85" w:rsidTr="00583615">
        <w:trPr>
          <w:trHeight w:val="1848"/>
        </w:trPr>
        <w:tc>
          <w:tcPr>
            <w:tcW w:w="4818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</w:rPr>
              <w:t>. N 612 "Об утверждении типового положения об общеобразовательной школе-интернате"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Устав учреждения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 xml:space="preserve">Постановление Министерства образования и науки Астраханской области от 27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77B85">
                <w:rPr>
                  <w:rFonts w:ascii="Times New Roman" w:hAnsi="Times New Roman" w:cs="Times New Roman"/>
                </w:rPr>
                <w:t>2007 г</w:t>
              </w:r>
            </w:smartTag>
            <w:r w:rsidRPr="00F77B85">
              <w:rPr>
                <w:rFonts w:ascii="Times New Roman" w:hAnsi="Times New Roman" w:cs="Times New Roman"/>
              </w:rPr>
              <w:t>. N 16 "Об  утверждении положения об организации аттестации педагогических и руководящих работников государственных и муниципальных образовательных учреждений Астраханской области "</w:t>
            </w:r>
          </w:p>
        </w:tc>
      </w:tr>
    </w:tbl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Порядок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numPr>
          <w:ilvl w:val="1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>мента исполнения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Pr="00F77B85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Pr="00F77B85">
        <w:t xml:space="preserve"> - </w:t>
      </w:r>
      <w:r w:rsidRPr="00F77B85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E345DA" w:rsidRPr="00F77B85" w:rsidRDefault="00E345DA" w:rsidP="00E345DA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Основные пр</w:t>
      </w:r>
      <w:r>
        <w:rPr>
          <w:rFonts w:ascii="Times New Roman" w:hAnsi="Times New Roman" w:cs="Times New Roman"/>
          <w:sz w:val="22"/>
          <w:szCs w:val="22"/>
        </w:rPr>
        <w:t>оцедуры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E345DA" w:rsidRPr="00F77B85" w:rsidRDefault="00E345DA" w:rsidP="00E345DA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E345DA" w:rsidRPr="00F77B85" w:rsidTr="00E345DA">
        <w:trPr>
          <w:jc w:val="center"/>
        </w:trPr>
        <w:tc>
          <w:tcPr>
            <w:tcW w:w="4926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E345DA" w:rsidRPr="00F77B85" w:rsidTr="00E345DA">
        <w:trPr>
          <w:jc w:val="center"/>
        </w:trPr>
        <w:tc>
          <w:tcPr>
            <w:tcW w:w="4926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7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 № 7 от 15.02.2012 г. «Об утверждении Порядка приёма  граждан в общеобразовательные учреждения»</w:t>
            </w:r>
          </w:p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7140E7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от 28.06.2012 г. к  ПР -535/03 «О правилах   приёма  в общеобразовательные учреждения»</w:t>
            </w:r>
          </w:p>
          <w:p w:rsidR="00E345DA" w:rsidRPr="007140E7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E345DA" w:rsidRPr="00C004C9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004C9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E345DA" w:rsidRPr="00CA1F6B" w:rsidRDefault="00E345DA" w:rsidP="0058361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  <w:p w:rsidR="00E345DA" w:rsidRPr="009E3A09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E3A09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Положение о приеме, зачислении, переводе в другие общеобразовательные учреждения и отчислении учащихся. 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4926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  <w:shd w:val="clear" w:color="auto" w:fill="auto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345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Приказ </w:t>
            </w:r>
            <w:proofErr w:type="spellStart"/>
            <w:r w:rsidRPr="00E345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Минобрнауки</w:t>
            </w:r>
            <w:proofErr w:type="spellEnd"/>
            <w:r w:rsidRPr="00E345D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345DA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Устав учреждения</w:t>
            </w:r>
          </w:p>
        </w:tc>
      </w:tr>
      <w:tr w:rsidR="00E345DA" w:rsidRPr="00F77B85" w:rsidTr="00E345DA">
        <w:trPr>
          <w:jc w:val="center"/>
        </w:trPr>
        <w:tc>
          <w:tcPr>
            <w:tcW w:w="4926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499" w:type="dxa"/>
          </w:tcPr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345D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Приказ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Министерства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образования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науки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Российской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Федерацииот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августа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2013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E345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№</w:t>
            </w:r>
            <w:r w:rsidRPr="00E345DA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1008</w:t>
            </w:r>
            <w:r w:rsidRPr="00E345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 О приобретении (изготовлении) бланков документов об </w:t>
            </w:r>
            <w:r w:rsidRPr="00E345D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образовании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345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  <w:proofErr w:type="spellStart"/>
            <w:r w:rsidRPr="00E345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Минобрнауки</w:t>
            </w:r>
            <w:proofErr w:type="spellEnd"/>
            <w:r w:rsidRPr="00E345D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345DA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45DA" w:rsidRPr="00E345DA" w:rsidRDefault="00E345DA" w:rsidP="00583615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5DA" w:rsidRP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E345DA">
              <w:rPr>
                <w:rFonts w:ascii="Times New Roman" w:hAnsi="Times New Roman" w:cs="Times New Roman"/>
              </w:rPr>
              <w:t>Устав учреждения</w:t>
            </w:r>
          </w:p>
        </w:tc>
      </w:tr>
    </w:tbl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lastRenderedPageBreak/>
        <w:t>5.3. Порядок информирования потенциальных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E345DA" w:rsidRPr="00F77B85" w:rsidRDefault="00E345DA" w:rsidP="00E345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E345DA" w:rsidRPr="00F77B85" w:rsidTr="00E345DA">
        <w:trPr>
          <w:jc w:val="center"/>
        </w:trPr>
        <w:tc>
          <w:tcPr>
            <w:tcW w:w="4219" w:type="dxa"/>
          </w:tcPr>
          <w:p w:rsidR="00E345DA" w:rsidRPr="00F77B85" w:rsidRDefault="00E345DA" w:rsidP="0058361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5387" w:type="dxa"/>
          </w:tcPr>
          <w:p w:rsidR="00E345DA" w:rsidRPr="00F77B85" w:rsidRDefault="00E345DA" w:rsidP="0058361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E345DA" w:rsidRPr="00F77B85" w:rsidRDefault="00E345DA" w:rsidP="0058361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E345DA" w:rsidRPr="00F77B85" w:rsidTr="00E345DA">
        <w:trPr>
          <w:jc w:val="center"/>
        </w:trPr>
        <w:tc>
          <w:tcPr>
            <w:tcW w:w="4219" w:type="dxa"/>
          </w:tcPr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Информационный стенд в учреждении</w:t>
            </w:r>
          </w:p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</w:p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Сайт в Интернете</w:t>
            </w:r>
          </w:p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</w:p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Телевидение, радио,  газета</w:t>
            </w:r>
          </w:p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</w:p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5387" w:type="dxa"/>
          </w:tcPr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</w:p>
          <w:p w:rsidR="00E345DA" w:rsidRPr="00F77B85" w:rsidRDefault="00E345DA" w:rsidP="00583615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E345DA" w:rsidRPr="00F77B85" w:rsidRDefault="00E345DA" w:rsidP="0058361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E345DA" w:rsidRPr="00F77B85" w:rsidRDefault="00E345DA" w:rsidP="0058361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E345DA" w:rsidRPr="00F77B85" w:rsidRDefault="00E345DA" w:rsidP="0058361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По мере фактического обновления информации, но не реже, чем 1 раз в год</w:t>
            </w:r>
          </w:p>
        </w:tc>
      </w:tr>
    </w:tbl>
    <w:p w:rsidR="00E345DA" w:rsidRPr="00F77B85" w:rsidRDefault="00E345DA" w:rsidP="00E345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br/>
      </w:r>
      <w:r w:rsidRPr="00F77B85">
        <w:rPr>
          <w:rFonts w:ascii="Times New Roman" w:hAnsi="Times New Roman" w:cs="Times New Roman"/>
          <w:sz w:val="22"/>
          <w:szCs w:val="22"/>
        </w:rPr>
        <w:t>5.4. Основания (условия) для приостановл</w:t>
      </w:r>
      <w:r>
        <w:rPr>
          <w:rFonts w:ascii="Times New Roman" w:hAnsi="Times New Roman" w:cs="Times New Roman"/>
          <w:sz w:val="22"/>
          <w:szCs w:val="22"/>
        </w:rPr>
        <w:t>ения исполнения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E345DA" w:rsidRPr="00F77B85" w:rsidTr="00E345DA">
        <w:trPr>
          <w:jc w:val="center"/>
        </w:trPr>
        <w:tc>
          <w:tcPr>
            <w:tcW w:w="1008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E345DA" w:rsidRPr="00F77B85" w:rsidTr="00E345DA">
        <w:trPr>
          <w:jc w:val="center"/>
        </w:trPr>
        <w:tc>
          <w:tcPr>
            <w:tcW w:w="1008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Форс-мажор</w:t>
            </w:r>
          </w:p>
        </w:tc>
        <w:tc>
          <w:tcPr>
            <w:tcW w:w="4345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E345DA" w:rsidRPr="00F77B85" w:rsidTr="00E345DA">
        <w:trPr>
          <w:jc w:val="center"/>
        </w:trPr>
        <w:tc>
          <w:tcPr>
            <w:tcW w:w="1008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Отзыв лицензии</w:t>
            </w:r>
          </w:p>
        </w:tc>
        <w:tc>
          <w:tcPr>
            <w:tcW w:w="4345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E345DA" w:rsidRPr="00F77B85" w:rsidTr="00E345DA">
        <w:trPr>
          <w:jc w:val="center"/>
        </w:trPr>
        <w:tc>
          <w:tcPr>
            <w:tcW w:w="1008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4345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5.5. Основания (условия) для досрочного прекращ</w:t>
      </w:r>
      <w:r>
        <w:rPr>
          <w:rFonts w:ascii="Times New Roman" w:hAnsi="Times New Roman" w:cs="Times New Roman"/>
          <w:sz w:val="22"/>
          <w:szCs w:val="22"/>
        </w:rPr>
        <w:t xml:space="preserve">ения исполнения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E345DA" w:rsidRPr="00F77B85" w:rsidTr="00E345DA">
        <w:trPr>
          <w:jc w:val="center"/>
        </w:trPr>
        <w:tc>
          <w:tcPr>
            <w:tcW w:w="98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прекращения</w:t>
            </w:r>
          </w:p>
        </w:tc>
        <w:tc>
          <w:tcPr>
            <w:tcW w:w="6237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E345DA" w:rsidRPr="00F77B85" w:rsidTr="00E345DA">
        <w:trPr>
          <w:jc w:val="center"/>
        </w:trPr>
        <w:tc>
          <w:tcPr>
            <w:tcW w:w="98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4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Ликвидация учреждения</w:t>
            </w:r>
          </w:p>
        </w:tc>
        <w:tc>
          <w:tcPr>
            <w:tcW w:w="6237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E345DA" w:rsidRPr="00F77B85" w:rsidTr="00E345DA">
        <w:trPr>
          <w:jc w:val="center"/>
        </w:trPr>
        <w:tc>
          <w:tcPr>
            <w:tcW w:w="98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4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Реорганизация учреждения</w:t>
            </w:r>
          </w:p>
        </w:tc>
        <w:tc>
          <w:tcPr>
            <w:tcW w:w="6237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E345DA" w:rsidRPr="00F77B85" w:rsidTr="00E345DA">
        <w:trPr>
          <w:jc w:val="center"/>
        </w:trPr>
        <w:tc>
          <w:tcPr>
            <w:tcW w:w="98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4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6237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981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4" w:type="dxa"/>
          </w:tcPr>
          <w:p w:rsidR="00E345DA" w:rsidRPr="00F77B85" w:rsidRDefault="00E345DA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E345DA" w:rsidRPr="00F77B85" w:rsidRDefault="00E345DA" w:rsidP="005836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Нормативный правовой акт Министерства образования</w:t>
            </w:r>
          </w:p>
        </w:tc>
      </w:tr>
    </w:tbl>
    <w:p w:rsidR="00E345DA" w:rsidRPr="00F77B85" w:rsidRDefault="00E345DA" w:rsidP="00E345D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E345DA" w:rsidRPr="00F77B85" w:rsidTr="00583615">
        <w:tc>
          <w:tcPr>
            <w:tcW w:w="4180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E345DA" w:rsidRPr="00F77B85" w:rsidTr="00583615">
        <w:tc>
          <w:tcPr>
            <w:tcW w:w="4180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</w:tr>
    </w:tbl>
    <w:p w:rsidR="00E345DA" w:rsidRPr="00F77B85" w:rsidRDefault="00E345DA" w:rsidP="00E345DA">
      <w:pPr>
        <w:pStyle w:val="ConsPlusNonformat"/>
        <w:rPr>
          <w:rFonts w:ascii="Times New Roman" w:hAnsi="Times New Roman" w:cs="Times New Roman"/>
        </w:rPr>
      </w:pPr>
    </w:p>
    <w:p w:rsidR="00E345DA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либо порядок их установления</w:t>
      </w:r>
    </w:p>
    <w:p w:rsidR="00E345DA" w:rsidRDefault="00E345DA" w:rsidP="00E345DA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345DA" w:rsidRDefault="00E345DA" w:rsidP="00E345D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Pr="00F77B85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Астраханской области</w:t>
      </w:r>
    </w:p>
    <w:p w:rsidR="00E345DA" w:rsidRPr="00F77B85" w:rsidRDefault="00E345DA" w:rsidP="00E345D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 образование «Володарский район»</w:t>
      </w:r>
    </w:p>
    <w:p w:rsidR="00E345DA" w:rsidRPr="00F77B85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7. Порядок контроля</w:t>
      </w:r>
      <w:r>
        <w:rPr>
          <w:rFonts w:ascii="Times New Roman" w:hAnsi="Times New Roman" w:cs="Times New Roman"/>
          <w:sz w:val="22"/>
          <w:szCs w:val="22"/>
        </w:rPr>
        <w:t xml:space="preserve"> за исполнением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E345DA" w:rsidRPr="00F77B85" w:rsidTr="00E345DA">
        <w:trPr>
          <w:jc w:val="center"/>
        </w:trPr>
        <w:tc>
          <w:tcPr>
            <w:tcW w:w="392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119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6945" w:type="dxa"/>
          </w:tcPr>
          <w:p w:rsid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сполнительные органы муниципального образования «Володарский район»</w:t>
            </w:r>
            <w:r w:rsidRPr="00F77B85">
              <w:rPr>
                <w:rFonts w:ascii="Times New Roman" w:hAnsi="Times New Roman" w:cs="Times New Roman"/>
                <w:b/>
              </w:rPr>
              <w:t>, осуществляющие</w:t>
            </w:r>
            <w:r>
              <w:rPr>
                <w:rFonts w:ascii="Times New Roman" w:hAnsi="Times New Roman" w:cs="Times New Roman"/>
                <w:b/>
              </w:rPr>
              <w:t xml:space="preserve"> контроль за оказанием  муниципальной</w:t>
            </w:r>
            <w:r w:rsidRPr="00F77B85">
              <w:rPr>
                <w:rFonts w:ascii="Times New Roman" w:hAnsi="Times New Roman" w:cs="Times New Roman"/>
                <w:b/>
              </w:rPr>
              <w:t xml:space="preserve"> услуги</w:t>
            </w:r>
          </w:p>
          <w:p w:rsid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Астраханской области</w:t>
            </w:r>
          </w:p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образования МО «Володарский район»</w:t>
            </w:r>
          </w:p>
        </w:tc>
      </w:tr>
      <w:tr w:rsidR="00E345DA" w:rsidRPr="00F77B85" w:rsidTr="00E345DA">
        <w:trPr>
          <w:jc w:val="center"/>
        </w:trPr>
        <w:tc>
          <w:tcPr>
            <w:tcW w:w="392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Астраханской области</w:t>
            </w:r>
          </w:p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E345DA" w:rsidRPr="00F77B85" w:rsidTr="00E345DA">
        <w:trPr>
          <w:jc w:val="center"/>
        </w:trPr>
        <w:tc>
          <w:tcPr>
            <w:tcW w:w="392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E345DA" w:rsidRPr="00F77B85" w:rsidTr="00E345DA">
        <w:trPr>
          <w:jc w:val="center"/>
        </w:trPr>
        <w:tc>
          <w:tcPr>
            <w:tcW w:w="392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E345DA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E345DA" w:rsidRPr="00F77B85" w:rsidTr="00E345DA">
        <w:trPr>
          <w:jc w:val="center"/>
        </w:trPr>
        <w:tc>
          <w:tcPr>
            <w:tcW w:w="392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E345DA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и науки Астраханской области</w:t>
            </w:r>
          </w:p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E345DA" w:rsidRPr="00F77B85" w:rsidTr="00E345DA">
        <w:trPr>
          <w:jc w:val="center"/>
        </w:trPr>
        <w:tc>
          <w:tcPr>
            <w:tcW w:w="392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E345DA" w:rsidRPr="00231FE0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E345DA" w:rsidRPr="00231FE0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E345DA" w:rsidRPr="00F77B85" w:rsidTr="00E345DA">
        <w:trPr>
          <w:jc w:val="center"/>
        </w:trPr>
        <w:tc>
          <w:tcPr>
            <w:tcW w:w="392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E345DA" w:rsidRPr="00F77B85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E345DA" w:rsidRPr="00231FE0" w:rsidRDefault="00E345DA" w:rsidP="00583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E345DA" w:rsidRPr="00231FE0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</w:tbl>
    <w:p w:rsidR="00E345DA" w:rsidRPr="00F77B85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 Требования к отчетност</w:t>
      </w:r>
      <w:r>
        <w:rPr>
          <w:rFonts w:ascii="Times New Roman" w:hAnsi="Times New Roman" w:cs="Times New Roman"/>
          <w:sz w:val="22"/>
          <w:szCs w:val="22"/>
        </w:rPr>
        <w:t>и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345DA" w:rsidRPr="00F77B85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8.1. Форма отчет</w:t>
      </w:r>
      <w:r>
        <w:rPr>
          <w:rFonts w:ascii="Times New Roman" w:hAnsi="Times New Roman" w:cs="Times New Roman"/>
          <w:sz w:val="22"/>
          <w:szCs w:val="22"/>
        </w:rPr>
        <w:t>а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345DA" w:rsidRPr="00F77B85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>
              <w:t xml:space="preserve">Количество </w:t>
            </w:r>
            <w:r w:rsidRPr="00F77B85">
              <w:t xml:space="preserve"> воспитанников </w:t>
            </w:r>
            <w:r>
              <w:t xml:space="preserve"> дошкольного возраста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34" w:type="dxa"/>
          </w:tcPr>
          <w:p w:rsidR="00E345DA" w:rsidRPr="00E51B31" w:rsidRDefault="00E345DA" w:rsidP="0058361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  <w:vAlign w:val="center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Качества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lastRenderedPageBreak/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E345DA" w:rsidRPr="00F77B85" w:rsidTr="00E345DA">
        <w:trPr>
          <w:jc w:val="center"/>
        </w:trPr>
        <w:tc>
          <w:tcPr>
            <w:tcW w:w="8614" w:type="dxa"/>
            <w:gridSpan w:val="2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</w:t>
            </w:r>
            <w:r>
              <w:t xml:space="preserve"> (1-4</w:t>
            </w:r>
            <w:r w:rsidRPr="00F77B85">
              <w:t xml:space="preserve"> классы)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  <w:vAlign w:val="center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E345DA" w:rsidRPr="00F77B85" w:rsidTr="00E345DA">
        <w:trPr>
          <w:jc w:val="center"/>
        </w:trPr>
        <w:tc>
          <w:tcPr>
            <w:tcW w:w="8614" w:type="dxa"/>
            <w:gridSpan w:val="2"/>
          </w:tcPr>
          <w:p w:rsidR="00E345DA" w:rsidRPr="00F77B85" w:rsidRDefault="00E345DA" w:rsidP="00583615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8614" w:type="dxa"/>
            <w:gridSpan w:val="2"/>
          </w:tcPr>
          <w:p w:rsidR="00E345DA" w:rsidRPr="00F77B85" w:rsidRDefault="00E345DA" w:rsidP="00583615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8614" w:type="dxa"/>
            <w:gridSpan w:val="2"/>
            <w:vAlign w:val="center"/>
          </w:tcPr>
          <w:p w:rsidR="00E345DA" w:rsidRPr="00F77B85" w:rsidRDefault="00E345DA" w:rsidP="00583615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45DA" w:rsidRPr="00F77B85" w:rsidTr="00E345DA">
        <w:trPr>
          <w:jc w:val="center"/>
        </w:trPr>
        <w:tc>
          <w:tcPr>
            <w:tcW w:w="8614" w:type="dxa"/>
            <w:gridSpan w:val="2"/>
            <w:vAlign w:val="center"/>
          </w:tcPr>
          <w:p w:rsidR="00E345DA" w:rsidRPr="00F77B85" w:rsidRDefault="00E345DA" w:rsidP="00583615">
            <w:r w:rsidRPr="00F77B85">
              <w:t>Средняя наполняемость класса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45DA" w:rsidRPr="00F77B85" w:rsidTr="00E345DA">
        <w:trPr>
          <w:jc w:val="center"/>
        </w:trPr>
        <w:tc>
          <w:tcPr>
            <w:tcW w:w="8614" w:type="dxa"/>
            <w:gridSpan w:val="2"/>
            <w:vAlign w:val="center"/>
          </w:tcPr>
          <w:p w:rsidR="00E345DA" w:rsidRPr="00F77B85" w:rsidRDefault="00E345DA" w:rsidP="00583615">
            <w:r w:rsidRPr="00F77B85">
              <w:t>Сохранность контингента обучающихся, воспитанников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Качество ока</w:t>
            </w:r>
            <w:r>
              <w:rPr>
                <w:rFonts w:ascii="Times New Roman" w:hAnsi="Times New Roman" w:cs="Times New Roman"/>
              </w:rPr>
              <w:t>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E345DA" w:rsidRPr="00F77B85" w:rsidRDefault="00E345DA" w:rsidP="00583615">
            <w:r w:rsidRPr="00F77B85"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 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E345DA" w:rsidRPr="00F77B85" w:rsidRDefault="00E345DA" w:rsidP="00583615">
            <w:r w:rsidRPr="00F77B85"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E345DA" w:rsidRPr="00F77B85" w:rsidRDefault="00E345DA" w:rsidP="00583615">
            <w:r w:rsidRPr="00F77B85"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  <w:shd w:val="clear" w:color="auto" w:fill="auto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  <w:vAlign w:val="center"/>
          </w:tcPr>
          <w:p w:rsidR="00E345DA" w:rsidRPr="00F77B85" w:rsidRDefault="00E345DA" w:rsidP="00583615">
            <w:r w:rsidRPr="00F77B85"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E345DA" w:rsidRPr="00F77B85" w:rsidRDefault="00E345DA" w:rsidP="00583615">
            <w:r w:rsidRPr="00F77B85">
              <w:t>человек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14943" w:type="dxa"/>
            <w:gridSpan w:val="5"/>
            <w:shd w:val="clear" w:color="auto" w:fill="auto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</w:t>
            </w:r>
            <w:r>
              <w:rPr>
                <w:rFonts w:ascii="Times New Roman" w:hAnsi="Times New Roman" w:cs="Times New Roman"/>
              </w:rPr>
              <w:t>ство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r w:rsidRPr="00F77B85">
              <w:t xml:space="preserve">Доля помещений, соответствующая требованиям </w:t>
            </w:r>
            <w:proofErr w:type="spellStart"/>
            <w:r w:rsidRPr="00F77B85">
              <w:t>СанПиН</w:t>
            </w:r>
            <w:proofErr w:type="spellEnd"/>
          </w:p>
        </w:tc>
        <w:tc>
          <w:tcPr>
            <w:tcW w:w="1276" w:type="dxa"/>
            <w:vAlign w:val="center"/>
          </w:tcPr>
          <w:p w:rsidR="00E345DA" w:rsidRPr="00F77B85" w:rsidRDefault="00E345DA" w:rsidP="00583615">
            <w:r w:rsidRPr="00F77B85">
              <w:t>%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DA" w:rsidRPr="00F77B85" w:rsidTr="00E345DA">
        <w:trPr>
          <w:jc w:val="center"/>
        </w:trPr>
        <w:tc>
          <w:tcPr>
            <w:tcW w:w="7338" w:type="dxa"/>
          </w:tcPr>
          <w:p w:rsidR="00E345DA" w:rsidRPr="00F77B85" w:rsidRDefault="00E345DA" w:rsidP="00583615">
            <w:r w:rsidRPr="00F77B85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</w:tcPr>
          <w:p w:rsidR="00E345DA" w:rsidRPr="00F77B85" w:rsidRDefault="00E345DA" w:rsidP="00583615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345DA" w:rsidRPr="00F77B85" w:rsidRDefault="00E345DA" w:rsidP="005836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8.2. Сроки предоставления отчетов</w:t>
      </w:r>
      <w:r>
        <w:rPr>
          <w:rFonts w:ascii="Times New Roman" w:hAnsi="Times New Roman" w:cs="Times New Roman"/>
          <w:sz w:val="22"/>
          <w:szCs w:val="22"/>
        </w:rPr>
        <w:t xml:space="preserve"> об исполнении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345DA" w:rsidRPr="00F77B85" w:rsidRDefault="00E345DA" w:rsidP="00E345DA">
      <w:pPr>
        <w:pStyle w:val="ConsPlusNonformat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утверждаютс</w:t>
      </w:r>
      <w:r>
        <w:rPr>
          <w:rFonts w:ascii="Times New Roman" w:hAnsi="Times New Roman"/>
          <w:sz w:val="24"/>
          <w:szCs w:val="24"/>
        </w:rPr>
        <w:t>я распоряжением МО «Володарский район»</w:t>
      </w:r>
    </w:p>
    <w:p w:rsidR="00E345DA" w:rsidRPr="00F77B85" w:rsidRDefault="00E345DA" w:rsidP="00E345DA">
      <w:pPr>
        <w:pStyle w:val="ConsPlusNonformat"/>
        <w:rPr>
          <w:rFonts w:ascii="Times New Roman" w:hAnsi="Times New Roman"/>
          <w:sz w:val="24"/>
          <w:szCs w:val="24"/>
        </w:rPr>
      </w:pP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8.3. Иные требования к отчетности об исполнении 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__________________________________________________________________________________________</w:t>
      </w:r>
    </w:p>
    <w:p w:rsidR="00E345DA" w:rsidRPr="00F77B85" w:rsidRDefault="00E345DA" w:rsidP="00E34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9. Иная информация, необходимая для исполнения (контроля </w:t>
      </w:r>
      <w:r>
        <w:rPr>
          <w:rFonts w:ascii="Times New Roman" w:hAnsi="Times New Roman" w:cs="Times New Roman"/>
          <w:sz w:val="22"/>
          <w:szCs w:val="22"/>
        </w:rPr>
        <w:t>за исполнением)  муниципального образования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задания.</w:t>
      </w:r>
    </w:p>
    <w:p w:rsidR="00E345DA" w:rsidRDefault="00E345DA" w:rsidP="00E34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br w:type="page"/>
      </w:r>
    </w:p>
    <w:p w:rsidR="00E345DA" w:rsidRDefault="00E345DA" w:rsidP="00E345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Выписка  из  реестра расходных обязательств муниципального образования «Володарский район» по расходным  обязательствам,  исполнение  которых  необходимо  для выполнения  муниципального  задания по предоставлению услуг по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Сизобугорская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поэта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345DA" w:rsidRDefault="00E345DA" w:rsidP="00E345DA">
      <w:pPr>
        <w:pStyle w:val="ConsPlusNormal"/>
        <w:widowControl/>
        <w:ind w:firstLine="54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67"/>
        <w:gridCol w:w="992"/>
        <w:gridCol w:w="992"/>
        <w:gridCol w:w="992"/>
        <w:gridCol w:w="993"/>
        <w:gridCol w:w="992"/>
        <w:gridCol w:w="283"/>
        <w:gridCol w:w="284"/>
        <w:gridCol w:w="256"/>
      </w:tblGrid>
      <w:tr w:rsidR="00E345DA" w:rsidTr="00583615">
        <w:trPr>
          <w:trHeight w:val="30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345DA" w:rsidTr="00583615">
        <w:trPr>
          <w:trHeight w:val="84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Обязательство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left="7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Вступление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345DA" w:rsidTr="00583615">
        <w:trPr>
          <w:trHeight w:val="30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РС-А-2000</w:t>
            </w:r>
          </w:p>
        </w:tc>
        <w:tc>
          <w:tcPr>
            <w:tcW w:w="7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345DA" w:rsidTr="00583615">
        <w:trPr>
          <w:trHeight w:val="461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  <w:p w:rsidR="00E345DA" w:rsidRDefault="00E345DA" w:rsidP="005836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>
              <w:t>Субсидии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732,362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1205,317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928,690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966,140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990,410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345DA" w:rsidTr="00583615">
        <w:trPr>
          <w:trHeight w:val="327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349,879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24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272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211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234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264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461,131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183,600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27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101,500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314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120,855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138,605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125,730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169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274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5DA" w:rsidTr="00583615">
        <w:trPr>
          <w:trHeight w:val="263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DA" w:rsidRDefault="00E345DA" w:rsidP="005836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45DA" w:rsidRDefault="00E345DA" w:rsidP="00E345DA">
      <w:pPr>
        <w:rPr>
          <w:rFonts w:ascii="Arial" w:hAnsi="Arial" w:cs="Arial"/>
        </w:rPr>
      </w:pPr>
    </w:p>
    <w:p w:rsidR="00E345DA" w:rsidRDefault="00E345DA" w:rsidP="00E345DA"/>
    <w:p w:rsidR="00B82EB4" w:rsidRDefault="00E345DA" w:rsidP="00E345DA">
      <w:pPr>
        <w:jc w:val="both"/>
      </w:pPr>
      <w:r>
        <w:rPr>
          <w:sz w:val="28"/>
          <w:szCs w:val="28"/>
        </w:rPr>
        <w:tab/>
      </w:r>
      <w:r w:rsidR="00EA515F">
        <w:rPr>
          <w:sz w:val="28"/>
          <w:szCs w:val="28"/>
        </w:rPr>
        <w:t>Верно:</w:t>
      </w: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7D" w:rsidRDefault="00683A7D" w:rsidP="00084B21">
      <w:r>
        <w:separator/>
      </w:r>
    </w:p>
  </w:endnote>
  <w:endnote w:type="continuationSeparator" w:id="0">
    <w:p w:rsidR="00683A7D" w:rsidRDefault="00683A7D" w:rsidP="000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7D" w:rsidRDefault="00683A7D" w:rsidP="00084B21">
      <w:r>
        <w:separator/>
      </w:r>
    </w:p>
  </w:footnote>
  <w:footnote w:type="continuationSeparator" w:id="0">
    <w:p w:rsidR="00683A7D" w:rsidRDefault="00683A7D" w:rsidP="00084B21">
      <w:r>
        <w:continuationSeparator/>
      </w:r>
    </w:p>
  </w:footnote>
  <w:footnote w:id="1">
    <w:p w:rsidR="00E345DA" w:rsidRDefault="00E345DA" w:rsidP="00E345DA">
      <w:pPr>
        <w:pStyle w:val="a7"/>
      </w:pPr>
      <w:r>
        <w:rPr>
          <w:rStyle w:val="a9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E345DA" w:rsidRDefault="00E345DA" w:rsidP="00E345D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1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06"/>
    <w:rsid w:val="00016A7D"/>
    <w:rsid w:val="0003011F"/>
    <w:rsid w:val="0005118A"/>
    <w:rsid w:val="00063423"/>
    <w:rsid w:val="00084B21"/>
    <w:rsid w:val="00095DEC"/>
    <w:rsid w:val="000A09D1"/>
    <w:rsid w:val="000A7875"/>
    <w:rsid w:val="000F4080"/>
    <w:rsid w:val="00100283"/>
    <w:rsid w:val="00121E74"/>
    <w:rsid w:val="00150281"/>
    <w:rsid w:val="00165CF1"/>
    <w:rsid w:val="001707BE"/>
    <w:rsid w:val="00172DC5"/>
    <w:rsid w:val="00197BAE"/>
    <w:rsid w:val="001B796C"/>
    <w:rsid w:val="001D0BB6"/>
    <w:rsid w:val="001F6220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A01C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42A"/>
    <w:rsid w:val="00532B66"/>
    <w:rsid w:val="00541BC9"/>
    <w:rsid w:val="00547F29"/>
    <w:rsid w:val="00566C6F"/>
    <w:rsid w:val="005B623E"/>
    <w:rsid w:val="005E28F0"/>
    <w:rsid w:val="00603D8B"/>
    <w:rsid w:val="00617D38"/>
    <w:rsid w:val="00635FF8"/>
    <w:rsid w:val="0066017F"/>
    <w:rsid w:val="00674400"/>
    <w:rsid w:val="00683A7D"/>
    <w:rsid w:val="006D0CC4"/>
    <w:rsid w:val="006D2B15"/>
    <w:rsid w:val="006F4070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45DA"/>
    <w:rsid w:val="00E77990"/>
    <w:rsid w:val="00E82CA5"/>
    <w:rsid w:val="00EA515F"/>
    <w:rsid w:val="00EE4AE8"/>
    <w:rsid w:val="00F07BC1"/>
    <w:rsid w:val="00F16AA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084B21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084B21"/>
    <w:rPr>
      <w:rFonts w:ascii="Arial" w:hAnsi="Arial" w:cs="Arial"/>
      <w:b/>
      <w:bCs/>
      <w:color w:val="FF6600"/>
      <w:kern w:val="36"/>
    </w:rPr>
  </w:style>
  <w:style w:type="paragraph" w:styleId="a7">
    <w:name w:val="footnote text"/>
    <w:basedOn w:val="a"/>
    <w:link w:val="a8"/>
    <w:uiPriority w:val="99"/>
    <w:rsid w:val="00084B21"/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uiPriority w:val="99"/>
    <w:rsid w:val="00084B21"/>
    <w:rPr>
      <w:rFonts w:ascii="Arial" w:hAnsi="Arial" w:cs="Arial"/>
    </w:rPr>
  </w:style>
  <w:style w:type="character" w:styleId="a9">
    <w:name w:val="footnote reference"/>
    <w:uiPriority w:val="99"/>
    <w:rsid w:val="00084B21"/>
    <w:rPr>
      <w:vertAlign w:val="superscript"/>
    </w:rPr>
  </w:style>
  <w:style w:type="paragraph" w:styleId="HTML">
    <w:name w:val="HTML Preformatted"/>
    <w:basedOn w:val="a"/>
    <w:link w:val="HTML0"/>
    <w:rsid w:val="0008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B21"/>
    <w:rPr>
      <w:rFonts w:ascii="Courier New" w:hAnsi="Courier New" w:cs="Courier New"/>
    </w:rPr>
  </w:style>
  <w:style w:type="paragraph" w:customStyle="1" w:styleId="ConsPlusNormal">
    <w:name w:val="ConsPlusNormal"/>
    <w:rsid w:val="00084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084B2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8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16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4</cp:revision>
  <cp:lastPrinted>2016-03-16T12:04:00Z</cp:lastPrinted>
  <dcterms:created xsi:type="dcterms:W3CDTF">2016-03-17T11:14:00Z</dcterms:created>
  <dcterms:modified xsi:type="dcterms:W3CDTF">2016-03-17T11:15:00Z</dcterms:modified>
</cp:coreProperties>
</file>