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55F6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55F63">
              <w:rPr>
                <w:sz w:val="32"/>
                <w:szCs w:val="32"/>
                <w:u w:val="single"/>
              </w:rPr>
              <w:t>14.09.2022 г.</w:t>
            </w:r>
          </w:p>
        </w:tc>
        <w:tc>
          <w:tcPr>
            <w:tcW w:w="4927" w:type="dxa"/>
          </w:tcPr>
          <w:p w:rsidR="0005118A" w:rsidRPr="002F5DD7" w:rsidRDefault="0005118A" w:rsidP="00355F6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55F63">
              <w:rPr>
                <w:sz w:val="32"/>
                <w:szCs w:val="32"/>
                <w:u w:val="single"/>
              </w:rPr>
              <w:t>1233</w:t>
            </w:r>
          </w:p>
        </w:tc>
      </w:tr>
    </w:tbl>
    <w:p w:rsidR="00355F63" w:rsidRDefault="00355F63" w:rsidP="00355F63">
      <w:pPr>
        <w:ind w:firstLine="851"/>
        <w:jc w:val="both"/>
        <w:rPr>
          <w:sz w:val="28"/>
          <w:szCs w:val="28"/>
        </w:rPr>
      </w:pP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Об утверждении административного регламента 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Администрации муниципального образования 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«Володарский район» по предоставлению 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муниципальной услуги «Выдача разрешения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на установку и эксплуатацию рекламных 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конструкций на соответствующей территории,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аннулирование такого разрешения»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на территории МО «Володарский район»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В соответствии с требованиями Федерального закона от 27.07.2010 N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№940 «О порядке разработки и утверждения административных регламентов предоставления муниципальных услуг», администрация муниципального образования «Володарский район» 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     </w:t>
      </w:r>
    </w:p>
    <w:p w:rsidR="00355F63" w:rsidRPr="00355F63" w:rsidRDefault="00355F63" w:rsidP="00355F63">
      <w:pPr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ПОСТАНОВЛЯЕТ: 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    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5F63">
        <w:rPr>
          <w:sz w:val="28"/>
          <w:szCs w:val="28"/>
        </w:rPr>
        <w:t>Утвердить прилагаемый административный Регламент администрации муниципального образования "Володарский район" предоставления муниципальной услуги «Рекламных конструкций» на территории МО «Володарский район ".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2. Признать утратившим силу: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 xml:space="preserve">-Постановление администрации муниципального образования «Володарский район» от 05.04.2016 N 80 Об утверждении административного регламента администрации МО «Володарский район»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МО «Володарский район»  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5F63">
        <w:rPr>
          <w:sz w:val="28"/>
          <w:szCs w:val="28"/>
        </w:rPr>
        <w:t>. Отделу архитектуры, имущественных отношений и жилищной политики администрации муниципального образования " Володарский район " обеспечить исполнение административного Регламента, указанного в пункте 1 настоящего Постановления администрации муниципального образования "Володарский район".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55F63">
        <w:rPr>
          <w:sz w:val="28"/>
          <w:szCs w:val="28"/>
        </w:rPr>
        <w:t>. Исполняющему обязанности главного редактора МАУ «Редакция газеты Заря Каспия» Королевскому В.В., опубликовать постановление в районной газете «Заря Каспия».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F63">
        <w:rPr>
          <w:sz w:val="28"/>
          <w:szCs w:val="28"/>
        </w:rPr>
        <w:t>. Сектору информационных технологий организационного отдела администрации МО «Володарский район» (Поддубнов) обеспечить размещение административного Регламента, указанного в пункте 1 настоящего Постановления администрации муниципального образования " Володарский район ":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- в государственных информационных системах http://gosuslugi.astrobl.ru и http://www.gosuslugi.ru.;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- на официальном сайте администрации муниципального образования "Володарский район" во вкладке "Административные регламенты".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5F63">
        <w:rPr>
          <w:sz w:val="28"/>
          <w:szCs w:val="28"/>
        </w:rPr>
        <w:t>. Организационному отделу администрации МО «Володарский район» направить настоящее Постановление администрации муниципального образования "Володарский район"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5F63">
        <w:rPr>
          <w:sz w:val="28"/>
          <w:szCs w:val="28"/>
        </w:rPr>
        <w:t>. Постановление вступает в силу с момента его официального опубликования.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5F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5F63">
        <w:rPr>
          <w:sz w:val="28"/>
          <w:szCs w:val="28"/>
        </w:rPr>
        <w:t>Контроль за исполнением настоящего постановления возложить на и.о.заместителя главы администрации МО «Володарский район» по оперативной работе Джумамухамбетову И.В.</w:t>
      </w: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</w:p>
    <w:p w:rsidR="00355F63" w:rsidRPr="00355F63" w:rsidRDefault="00355F63" w:rsidP="00355F63">
      <w:pPr>
        <w:ind w:firstLine="851"/>
        <w:jc w:val="both"/>
        <w:rPr>
          <w:sz w:val="28"/>
          <w:szCs w:val="28"/>
        </w:rPr>
      </w:pPr>
    </w:p>
    <w:p w:rsidR="00355F63" w:rsidRDefault="00355F63" w:rsidP="00355F63">
      <w:pPr>
        <w:ind w:firstLine="851"/>
        <w:jc w:val="both"/>
        <w:rPr>
          <w:sz w:val="28"/>
          <w:szCs w:val="28"/>
        </w:rPr>
      </w:pPr>
    </w:p>
    <w:p w:rsidR="00355F63" w:rsidRDefault="00355F63" w:rsidP="00355F63">
      <w:pPr>
        <w:ind w:firstLine="851"/>
        <w:jc w:val="both"/>
        <w:rPr>
          <w:sz w:val="28"/>
          <w:szCs w:val="28"/>
        </w:rPr>
      </w:pPr>
      <w:r w:rsidRPr="00355F63">
        <w:rPr>
          <w:sz w:val="28"/>
          <w:szCs w:val="28"/>
        </w:rPr>
        <w:t>Глава администрации</w:t>
      </w:r>
    </w:p>
    <w:p w:rsidR="00355F63" w:rsidRDefault="00355F63" w:rsidP="00355F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355F63">
        <w:rPr>
          <w:sz w:val="28"/>
          <w:szCs w:val="28"/>
        </w:rPr>
        <w:t xml:space="preserve"> </w:t>
      </w:r>
      <w:r w:rsidRPr="00355F63">
        <w:rPr>
          <w:sz w:val="28"/>
          <w:szCs w:val="28"/>
        </w:rPr>
        <w:tab/>
      </w:r>
      <w:r w:rsidRPr="00355F63">
        <w:rPr>
          <w:sz w:val="28"/>
          <w:szCs w:val="28"/>
        </w:rPr>
        <w:tab/>
        <w:t xml:space="preserve">                                   Х.Г.</w:t>
      </w:r>
      <w:r>
        <w:rPr>
          <w:sz w:val="28"/>
          <w:szCs w:val="28"/>
        </w:rPr>
        <w:t xml:space="preserve"> </w:t>
      </w:r>
      <w:r w:rsidRPr="00355F63">
        <w:rPr>
          <w:sz w:val="28"/>
          <w:szCs w:val="28"/>
        </w:rPr>
        <w:t xml:space="preserve">Исмуханов                  </w:t>
      </w: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Pr="00355F63" w:rsidRDefault="00355F63" w:rsidP="00355F63">
      <w:pPr>
        <w:rPr>
          <w:sz w:val="28"/>
          <w:szCs w:val="28"/>
        </w:rPr>
      </w:pPr>
    </w:p>
    <w:p w:rsidR="00355F63" w:rsidRDefault="00355F63" w:rsidP="00355F63">
      <w:pPr>
        <w:rPr>
          <w:sz w:val="28"/>
          <w:szCs w:val="28"/>
        </w:rPr>
      </w:pPr>
    </w:p>
    <w:p w:rsidR="00BF46F2" w:rsidRDefault="00355F63" w:rsidP="00355F63">
      <w:pPr>
        <w:tabs>
          <w:tab w:val="left" w:pos="23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55F63" w:rsidRDefault="00355F63" w:rsidP="00355F63">
      <w:pPr>
        <w:tabs>
          <w:tab w:val="left" w:pos="2321"/>
        </w:tabs>
        <w:rPr>
          <w:sz w:val="28"/>
          <w:szCs w:val="28"/>
        </w:rPr>
      </w:pPr>
    </w:p>
    <w:p w:rsidR="00355F63" w:rsidRDefault="00355F63" w:rsidP="00355F63">
      <w:pPr>
        <w:tabs>
          <w:tab w:val="left" w:pos="2321"/>
        </w:tabs>
        <w:rPr>
          <w:sz w:val="28"/>
          <w:szCs w:val="28"/>
        </w:rPr>
      </w:pPr>
    </w:p>
    <w:p w:rsidR="00355F63" w:rsidRPr="00355F63" w:rsidRDefault="00355F63" w:rsidP="00355F63">
      <w:pPr>
        <w:tabs>
          <w:tab w:val="left" w:pos="2321"/>
        </w:tabs>
        <w:ind w:firstLine="851"/>
        <w:jc w:val="right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Приложение №1</w:t>
      </w:r>
    </w:p>
    <w:p w:rsidR="00355F63" w:rsidRPr="00355F63" w:rsidRDefault="00355F63" w:rsidP="00355F63">
      <w:pPr>
        <w:tabs>
          <w:tab w:val="left" w:pos="2321"/>
        </w:tabs>
        <w:ind w:firstLine="851"/>
        <w:jc w:val="right"/>
        <w:rPr>
          <w:sz w:val="24"/>
          <w:szCs w:val="24"/>
        </w:rPr>
      </w:pPr>
      <w:r w:rsidRPr="00355F63">
        <w:rPr>
          <w:sz w:val="24"/>
          <w:szCs w:val="24"/>
        </w:rPr>
        <w:t>к постановлению администрации</w:t>
      </w:r>
    </w:p>
    <w:p w:rsidR="00355F63" w:rsidRPr="00355F63" w:rsidRDefault="00355F63" w:rsidP="00355F63">
      <w:pPr>
        <w:tabs>
          <w:tab w:val="left" w:pos="2321"/>
        </w:tabs>
        <w:ind w:firstLine="851"/>
        <w:jc w:val="right"/>
        <w:rPr>
          <w:sz w:val="24"/>
          <w:szCs w:val="24"/>
        </w:rPr>
      </w:pPr>
      <w:r w:rsidRPr="00355F63">
        <w:rPr>
          <w:sz w:val="24"/>
          <w:szCs w:val="24"/>
        </w:rPr>
        <w:t>МО «Володарский район»</w:t>
      </w:r>
    </w:p>
    <w:p w:rsidR="00355F63" w:rsidRPr="00355F63" w:rsidRDefault="00355F63" w:rsidP="00355F63">
      <w:pPr>
        <w:tabs>
          <w:tab w:val="left" w:pos="2321"/>
        </w:tabs>
        <w:ind w:firstLine="851"/>
        <w:jc w:val="right"/>
        <w:rPr>
          <w:sz w:val="24"/>
          <w:szCs w:val="24"/>
        </w:rPr>
      </w:pPr>
      <w:r w:rsidRPr="00355F63">
        <w:rPr>
          <w:sz w:val="24"/>
          <w:szCs w:val="24"/>
        </w:rPr>
        <w:t xml:space="preserve">от </w:t>
      </w:r>
      <w:r w:rsidRPr="00355F63">
        <w:rPr>
          <w:sz w:val="24"/>
          <w:szCs w:val="24"/>
          <w:u w:val="single"/>
        </w:rPr>
        <w:t>14.09.2022 г. № 1233</w:t>
      </w:r>
    </w:p>
    <w:p w:rsidR="00355F63" w:rsidRPr="00355F63" w:rsidRDefault="00355F63" w:rsidP="00355F63">
      <w:pPr>
        <w:ind w:firstLine="851"/>
        <w:jc w:val="both"/>
        <w:rPr>
          <w:sz w:val="24"/>
          <w:szCs w:val="24"/>
        </w:rPr>
      </w:pPr>
    </w:p>
    <w:p w:rsidR="00355F63" w:rsidRPr="00355F63" w:rsidRDefault="00355F63" w:rsidP="00355F63">
      <w:pPr>
        <w:tabs>
          <w:tab w:val="left" w:pos="4417"/>
        </w:tabs>
        <w:ind w:firstLine="851"/>
        <w:jc w:val="center"/>
        <w:rPr>
          <w:sz w:val="24"/>
          <w:szCs w:val="24"/>
        </w:rPr>
      </w:pPr>
    </w:p>
    <w:p w:rsidR="00355F63" w:rsidRPr="00355F63" w:rsidRDefault="00355F63" w:rsidP="00355F63">
      <w:pPr>
        <w:tabs>
          <w:tab w:val="left" w:pos="4417"/>
        </w:tabs>
        <w:ind w:firstLine="851"/>
        <w:jc w:val="center"/>
        <w:rPr>
          <w:sz w:val="24"/>
          <w:szCs w:val="24"/>
        </w:rPr>
      </w:pPr>
      <w:r w:rsidRPr="00355F63">
        <w:rPr>
          <w:sz w:val="24"/>
          <w:szCs w:val="24"/>
        </w:rPr>
        <w:t>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</w:t>
      </w:r>
    </w:p>
    <w:p w:rsidR="00355F63" w:rsidRPr="00355F63" w:rsidRDefault="00355F63" w:rsidP="00355F63">
      <w:pPr>
        <w:tabs>
          <w:tab w:val="left" w:pos="4417"/>
        </w:tabs>
        <w:ind w:firstLine="851"/>
        <w:jc w:val="center"/>
        <w:rPr>
          <w:sz w:val="24"/>
          <w:szCs w:val="24"/>
        </w:rPr>
      </w:pPr>
      <w:r w:rsidRPr="00355F63">
        <w:rPr>
          <w:sz w:val="24"/>
          <w:szCs w:val="24"/>
        </w:rPr>
        <w:t>такого разрешения» на территории МО «Володарский район»</w:t>
      </w:r>
    </w:p>
    <w:p w:rsidR="00355F63" w:rsidRPr="00355F63" w:rsidRDefault="00355F63" w:rsidP="00355F63">
      <w:pPr>
        <w:tabs>
          <w:tab w:val="left" w:pos="4417"/>
        </w:tabs>
        <w:ind w:firstLine="851"/>
        <w:jc w:val="center"/>
        <w:rPr>
          <w:sz w:val="24"/>
          <w:szCs w:val="24"/>
        </w:rPr>
      </w:pPr>
    </w:p>
    <w:p w:rsidR="00355F63" w:rsidRPr="00355F63" w:rsidRDefault="00355F63" w:rsidP="00705072">
      <w:pPr>
        <w:tabs>
          <w:tab w:val="left" w:pos="4417"/>
        </w:tabs>
        <w:jc w:val="center"/>
        <w:rPr>
          <w:sz w:val="24"/>
          <w:szCs w:val="24"/>
        </w:rPr>
      </w:pPr>
      <w:r w:rsidRPr="00355F63">
        <w:rPr>
          <w:sz w:val="24"/>
          <w:szCs w:val="24"/>
        </w:rPr>
        <w:t>I. Общие положения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1.Предмет регулирования Административного регламента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1.1.Административный регламент регулирует отношения, возникающие в связи с предоставлением государственной (муниципальной) услуги «Выдача разрешений на установку и эксплуатацию рекламных конструкций, аннулирование ранее выданных разрешений» (далее — государственная (муниципальная) услуга) в электронном формате Администрацией МО «Володарский р-н»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1.2.Административный регламент устанавливает состав, последовательность и сроки выполнения административных процедур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1.3.Основные термины и определения, используемые в настоящем Административном регламенте: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1.3.1.ЕСИА - Федеральная государственная информационная система</w:t>
      </w:r>
      <w:r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«Единая система идентификации и аутентификации в инфраструктуре, обеспечивающей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информационно-технологическое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1.3.2.РПГУ - Государственная информационная система соответствующего муниципального образования «Портал гос</w:t>
      </w:r>
      <w:r w:rsidR="00705072">
        <w:rPr>
          <w:sz w:val="24"/>
          <w:szCs w:val="24"/>
        </w:rPr>
        <w:t>ударственных и муниципальных ус</w:t>
      </w:r>
      <w:r w:rsidRPr="00355F63">
        <w:rPr>
          <w:sz w:val="24"/>
          <w:szCs w:val="24"/>
        </w:rPr>
        <w:t>луг (функций)», расположенная в информационно-коммуникационной сети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«Интернет» по адресу:</w:t>
      </w:r>
      <w:r w:rsidRPr="00355F63">
        <w:rPr>
          <w:sz w:val="24"/>
          <w:szCs w:val="24"/>
        </w:rPr>
        <w:tab/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1.3.3.ЕПГУ - Федеральная государственная информационная система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 xml:space="preserve">«Единый   портал  государственных </w:t>
      </w:r>
      <w:r w:rsidR="00705072">
        <w:rPr>
          <w:sz w:val="24"/>
          <w:szCs w:val="24"/>
        </w:rPr>
        <w:t>и</w:t>
      </w:r>
      <w:r w:rsidRPr="00355F63">
        <w:rPr>
          <w:sz w:val="24"/>
          <w:szCs w:val="24"/>
        </w:rPr>
        <w:t xml:space="preserve">  муниципальных услуг  (функций)»,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расположенная в информационно-коммуникационной сети «Интернет» по адресу: www.gosuslugi.ru.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1.3.4.Личный кабинет - сервис ЕПГУ, РИГУ, позволяющий Заявителю получать информацию о ходе обработки запросов, поданных посредством ЕПГУ, РПГУ.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</w:t>
      </w:r>
      <w:r w:rsidR="00705072">
        <w:rPr>
          <w:sz w:val="24"/>
          <w:szCs w:val="24"/>
        </w:rPr>
        <w:t>.</w:t>
      </w:r>
      <w:r w:rsidRPr="00355F63">
        <w:rPr>
          <w:sz w:val="24"/>
          <w:szCs w:val="24"/>
        </w:rPr>
        <w:t xml:space="preserve"> Лица, имеющие право на получение государственной (муниципальной) услуги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2.1.Лицами,    имеющими     право     на     получение     государственной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2.2.Категории Заявителей: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2.2.1.Собственник земельного участка, здания или иного недвижимого имущества, к которому присоединяется рекламная конструкция.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2.2.2.Лицо,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2.2.3.Лицо,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2.2.4.Лицо,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2.2.5.Доверительный управляющий недвижимого имущества, к которому присоединяется рекламная конструкция.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2.2.6.Владелец рекламной конструкции.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</w:t>
      </w:r>
      <w:r w:rsidR="00705072">
        <w:rPr>
          <w:sz w:val="24"/>
          <w:szCs w:val="24"/>
        </w:rPr>
        <w:t>.</w:t>
      </w:r>
      <w:r w:rsidRPr="00355F63">
        <w:rPr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3.1.Прием Заявителей по вопросу предоставления государственной (муниципальной) услуги осуществляется в соответствии с организационно­ распорядительным документом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3.2.На официальном сайте Администрации в информационной- телекоммуникационной сети «Интернет» regionvol@mail.ru в РПГУ обязательному размещению подлежит следующая справочная информация: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3.2.1.место нахождения и график работы Администрации, ее структурных подразделений, предоставляющих государственную (муниципальную) услугу;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3.2.2.справочные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 xml:space="preserve"> 3.2.3.адреса сайта, а также электронной почты и (или) формы обратной связи Администрации в сети Интернет.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3.3.Обязательному размещению на официальном сайте Администрации, на ЕПГУ, РПГУ, в федеральной государственной информационной системе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«Федеральный реестр государственных и муниципальных услуг (функций)» подлежит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3.4.Администрация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3.5.Информирование Заявителей по вопросам предоставления государственной (муниципальной) услуги осуществляется: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путем размещения информации на сайте Администрации, ЕПГУ, РПГУ; б) должностным лицом Администрации, ответственным за предоставление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государственной (муниципальной) услуги, при непосредственном обращении Заявителя в Администрацию;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3.6.Доступ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3.7.Консультирование по вопросам предоставления государственной (муниципальной) услуги должностными лицами Администрации осуществляется бесплатно.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II Стандарт предоставления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4.Наименование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4.1.Государственная (муниципальная) 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5.Наименование органа, предоставляющего государственную (муниципальную) услугу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5.1.Органом, ответственным за предоставление государственной (муниципальной) услуги, является Администрация.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 xml:space="preserve"> 5.2.Администрация; обеспечивает предоставление государственной (муниципальной)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5.3.Предоставление бесплатного доступа к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5.4.Непосредственное предоставление государственной (муниципальной)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услуги осуществляют структурные подразделения Администрации – отдел «Архитектуры, имущественных отношений и жилищной политики» администрации МО «Володарский район» В целях предоставления государственной (муниципальной)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5.4.1.Управлением Федеральной службы государственной регистрации, кадастра и картографии;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5.4.2.Управлением Федеральной налоговой службы;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5.4.3.Федеральным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казначейством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для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проверки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сведений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об</w:t>
      </w:r>
      <w:r w:rsidRPr="00355F63">
        <w:rPr>
          <w:sz w:val="24"/>
          <w:szCs w:val="24"/>
        </w:rPr>
        <w:tab/>
        <w:t>оплате государственной пошлины;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 xml:space="preserve">5.4.4.Отдел «Архитектуры, имущественных отношений и жилищной политики» администрации МО «Володарский район» 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6.Результат предоставления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6.1.Результатом предоставления государственной (муниципальной) услуги является: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6.1.1.Разрешение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 2 к настоящему типовому Административному регламенту).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6.1.2.Решение о предоставлении государственной (муниципальной) услуги, в случае обращения за аннулированием разрешения на установку и эксплуатацию рекламной конструкции (приложение № 3 к настоящему типовому Административному регламенту).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6.1.3.Решение    об     отказе     в     предоставлении     государственной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 услуги, в случае наличия оснований для отказа в предоставлении государственной (муниципальной) услуги, указанных в подразделе 13 настоящего Административного регламента (приложение № к настоящему типовому Административному регламенту).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6.2.Результат предоставления государственной (муниципальной)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ЕПГУ, РПГУ.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6.3.Уведомление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принятом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решении,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независимо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от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результата</w:t>
      </w:r>
      <w:r w:rsidR="00705072">
        <w:rPr>
          <w:sz w:val="24"/>
          <w:szCs w:val="24"/>
        </w:rPr>
        <w:t xml:space="preserve"> предоставления </w:t>
      </w:r>
      <w:r w:rsidRPr="00355F63">
        <w:rPr>
          <w:sz w:val="24"/>
          <w:szCs w:val="24"/>
        </w:rPr>
        <w:t>государственной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</w:t>
      </w:r>
      <w:r w:rsidR="00705072">
        <w:rPr>
          <w:sz w:val="24"/>
          <w:szCs w:val="24"/>
        </w:rPr>
        <w:t xml:space="preserve"> услуги, </w:t>
      </w:r>
      <w:r w:rsidRPr="00355F63">
        <w:rPr>
          <w:sz w:val="24"/>
          <w:szCs w:val="24"/>
        </w:rPr>
        <w:t>направляется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 Личный кабинет Заявителя на ЕПГУ, РПГУ.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7.Срок и порядок регистрации заявления Заявителя о предоставлении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7.1.Заявление о предоставлении государственной (муниципальной)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7.2.Заявление, поданное в иных формах в соответствии с Федеральным законом от 27.07.2010 № 210-ФЗ «Об организации предоставлении 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8.Срок предоставления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8.1.Срок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услуги. Уполномоченный орган в течение 12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6.1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Срок выдачи   разрешения   на   установку   и   эксплуатацию   рекламной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конструкции не может превышать 12 рабочих дней;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Срок выдачи решения об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аннулировании разрешения на установку</w:t>
      </w:r>
      <w:r w:rsidRPr="00355F63">
        <w:rPr>
          <w:sz w:val="24"/>
          <w:szCs w:val="24"/>
        </w:rPr>
        <w:tab/>
        <w:t>и эксплуатацию рекламной конструкции не может превышать 7 рабочих дней.</w:t>
      </w:r>
    </w:p>
    <w:p w:rsidR="00705072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9.Правовые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основания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предоставления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государственной (муниципальной) услуги</w:t>
      </w:r>
      <w:r w:rsidR="00705072">
        <w:rPr>
          <w:sz w:val="24"/>
          <w:szCs w:val="24"/>
        </w:rPr>
        <w:t xml:space="preserve"> 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9.1.Перечень нормативных правовых актов, регулирующих предоставление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государственной (муниципальной) услуги: Конституция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Федеральный закон от 13 марта 2006 г. № 38-Ф3 «О рекламе»; Налоговый кодекс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Федеральный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закон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от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27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июля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2010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№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210-ФЗ</w:t>
      </w:r>
      <w:r w:rsidRPr="00355F63">
        <w:rPr>
          <w:sz w:val="24"/>
          <w:szCs w:val="24"/>
        </w:rPr>
        <w:tab/>
        <w:t>«Об</w:t>
      </w:r>
      <w:r w:rsidRPr="00355F63">
        <w:rPr>
          <w:sz w:val="24"/>
          <w:szCs w:val="24"/>
        </w:rPr>
        <w:tab/>
        <w:t>организации предоставления государственных и муниципальных услуг»;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Федеральный закон от 27 июля 2006 № 152-ФЗ «О персональных данных».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10.Исчерпывающий перечень документов, необходимых для предоставления государственной (муниципальной) услуги, подлежащих представлению Заявителем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10.1.Для получения государственной (муниципальной) услуги заявитель представляет: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10.1.1.Независимо от целей, указанных в пункте 6 настоящего Административного регламента: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Заявление о предоставлении государственной (муниципальной) услуги по форме, согласно приложению № 1 к настоящему типовому Административному регламенту.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 форме электронного документа в личном кабинете на ЕПГУ;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б) Документ, удостоверяющий личность Заявителя или представителя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 xml:space="preserve">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</w:t>
      </w:r>
      <w:r w:rsidRPr="00355F63">
        <w:rPr>
          <w:sz w:val="24"/>
          <w:szCs w:val="24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в) Документ, подтверждающий   полномочия   представителя   Заявителя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 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10.1.2.Для выдачи разрешения на установку и эксплуатацию рекламной конструкции заявитель дополнительно предоставляет: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1)Проектную документацию рекламной конструкции;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2)Эскиз рекламной конструкции;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3)Нотариально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4)Нотариально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5)Нотариально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6)Договор на установку и эксплуатацию рекламной конструкции, за исключением случаев: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б)   когда заключен   договор  по   итогам проведения торгов   в   случае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присоединения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рекламной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конструкции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к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имуществу,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находящемуся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государственной (муниципальной) собственности.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10.1.3.В случае обращения заявителя за аннулированием разрешения на установку и эксплуатацию рекламной конструкции: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1)Уведомление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2)Документ,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Заявления и прилагаемые документы, указанные в пунктах 10.1, - 10.L3. типового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705072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</w:t>
      </w:r>
      <w:r w:rsidR="00705072">
        <w:rPr>
          <w:sz w:val="24"/>
          <w:szCs w:val="24"/>
        </w:rPr>
        <w:t>.</w:t>
      </w:r>
      <w:r w:rsidRPr="00355F63">
        <w:rPr>
          <w:sz w:val="24"/>
          <w:szCs w:val="24"/>
        </w:rPr>
        <w:t>Исчерпывающий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перечень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документов,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необходимых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для предоставления государственной (муниципальной) услуги, которые находятся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 распоряжении</w:t>
      </w:r>
      <w:r w:rsidR="00705072">
        <w:rPr>
          <w:sz w:val="24"/>
          <w:szCs w:val="24"/>
        </w:rPr>
        <w:t xml:space="preserve"> органов власти, </w:t>
      </w:r>
      <w:r w:rsidRPr="00355F63">
        <w:rPr>
          <w:sz w:val="24"/>
          <w:szCs w:val="24"/>
        </w:rPr>
        <w:t>органов местного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самоуправления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или организаций</w:t>
      </w:r>
      <w:r w:rsidR="00705072">
        <w:rPr>
          <w:sz w:val="24"/>
          <w:szCs w:val="24"/>
        </w:rPr>
        <w:t xml:space="preserve"> 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11.1.Администрация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порядке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межведомственного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электронного</w:t>
      </w:r>
      <w:r w:rsidR="00705072">
        <w:rPr>
          <w:sz w:val="24"/>
          <w:szCs w:val="24"/>
        </w:rPr>
        <w:t xml:space="preserve"> информационного </w:t>
      </w:r>
      <w:r w:rsidRPr="00355F63">
        <w:rPr>
          <w:sz w:val="24"/>
          <w:szCs w:val="24"/>
        </w:rPr>
        <w:t>взаимодействия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целях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представления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получения документов и информации,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 запрашивает в том числе включая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возможность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автоматического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формирования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705072">
        <w:rPr>
          <w:sz w:val="24"/>
          <w:szCs w:val="24"/>
        </w:rPr>
        <w:t xml:space="preserve">  </w:t>
      </w:r>
      <w:r w:rsidRPr="00355F63">
        <w:rPr>
          <w:sz w:val="24"/>
          <w:szCs w:val="24"/>
        </w:rPr>
        <w:t>направления межведомственных запросов: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11.</w:t>
      </w:r>
      <w:r w:rsidR="00705072">
        <w:rPr>
          <w:sz w:val="24"/>
          <w:szCs w:val="24"/>
        </w:rPr>
        <w:t>2</w:t>
      </w:r>
      <w:r w:rsidRPr="00355F63">
        <w:rPr>
          <w:sz w:val="24"/>
          <w:szCs w:val="24"/>
        </w:rPr>
        <w:t xml:space="preserve"> В Федеральной налоговой службе Российской Федерации,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если Заявитель не представил указанный документ по собственной инициативе: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11.1.2.В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а)сведения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из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Единого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государственного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реестра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недвижимости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11.1.3.В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Федеральном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казначействе,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если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Заявитель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не</w:t>
      </w:r>
      <w:r w:rsidRPr="00355F63">
        <w:rPr>
          <w:sz w:val="24"/>
          <w:szCs w:val="24"/>
        </w:rPr>
        <w:tab/>
        <w:t>представил указанный документ по собственной инициативе: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</w:t>
      </w:r>
      <w:r w:rsidRPr="00355F63">
        <w:rPr>
          <w:sz w:val="24"/>
          <w:szCs w:val="24"/>
        </w:rPr>
        <w:tab/>
        <w:t>сведения</w:t>
      </w:r>
      <w:r w:rsidRPr="00355F63">
        <w:rPr>
          <w:sz w:val="24"/>
          <w:szCs w:val="24"/>
        </w:rPr>
        <w:tab/>
        <w:t>из</w:t>
      </w:r>
      <w:r w:rsidRPr="00355F63">
        <w:rPr>
          <w:sz w:val="24"/>
          <w:szCs w:val="24"/>
        </w:rPr>
        <w:tab/>
        <w:t>Государственной</w:t>
      </w:r>
      <w:r w:rsidRPr="00355F63">
        <w:rPr>
          <w:sz w:val="24"/>
          <w:szCs w:val="24"/>
        </w:rPr>
        <w:tab/>
        <w:t>информационной</w:t>
      </w:r>
      <w:r w:rsidRPr="00355F63">
        <w:rPr>
          <w:sz w:val="24"/>
          <w:szCs w:val="24"/>
        </w:rPr>
        <w:tab/>
        <w:t>системы государственных и муниципальных платежах (ТИС ГМП) для проверки сведений об оплате государственной пошлины.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11.2.</w:t>
      </w:r>
      <w:r w:rsidRPr="00355F63">
        <w:rPr>
          <w:sz w:val="24"/>
          <w:szCs w:val="24"/>
        </w:rPr>
        <w:tab/>
        <w:t>По</w:t>
      </w:r>
      <w:r w:rsidRPr="00355F63">
        <w:rPr>
          <w:sz w:val="24"/>
          <w:szCs w:val="24"/>
        </w:rPr>
        <w:tab/>
        <w:t>вопросам</w:t>
      </w:r>
      <w:r w:rsidRPr="00355F63">
        <w:rPr>
          <w:sz w:val="24"/>
          <w:szCs w:val="24"/>
        </w:rPr>
        <w:tab/>
        <w:t>согласования</w:t>
      </w:r>
      <w:r w:rsidRPr="00355F63">
        <w:rPr>
          <w:sz w:val="24"/>
          <w:szCs w:val="24"/>
        </w:rPr>
        <w:tab/>
        <w:t>планируемой</w:t>
      </w:r>
      <w:r w:rsidRPr="00355F63">
        <w:rPr>
          <w:sz w:val="24"/>
          <w:szCs w:val="24"/>
        </w:rPr>
        <w:tab/>
        <w:t>к установке</w:t>
      </w:r>
      <w:r w:rsidRPr="00355F63">
        <w:rPr>
          <w:sz w:val="24"/>
          <w:szCs w:val="24"/>
        </w:rPr>
        <w:tab/>
        <w:t xml:space="preserve">рекламной конструкции Администрация осуществляет взаимодействие с отделом «Архитектуры, имущественных отношений и жилищной политики» администрации МО «Володарский район» 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11.3.Непредставление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11.4.Должностное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11.5.Документы,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основанием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для</w:t>
      </w:r>
      <w:r w:rsidR="00705072">
        <w:rPr>
          <w:sz w:val="24"/>
          <w:szCs w:val="24"/>
        </w:rPr>
        <w:t xml:space="preserve"> отказа </w:t>
      </w:r>
      <w:r w:rsidRPr="00355F63">
        <w:rPr>
          <w:sz w:val="24"/>
          <w:szCs w:val="24"/>
        </w:rPr>
        <w:t>Заявителю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предоставлении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</w:t>
      </w:r>
      <w:r w:rsidR="00705072">
        <w:rPr>
          <w:sz w:val="24"/>
          <w:szCs w:val="24"/>
        </w:rPr>
        <w:t>.</w:t>
      </w:r>
      <w:r w:rsidRPr="00355F63">
        <w:rPr>
          <w:sz w:val="24"/>
          <w:szCs w:val="24"/>
        </w:rPr>
        <w:t xml:space="preserve"> Исчерпывающий перечень оснований для отказа в приеме к рассмотрению документов, необходимых для предоставления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12.1.Основаниями для отказа в приеме к рассмотрению документов, необходимых для предоставления государственной (муниципальной) услуги являются: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12.1.1.Представленные заявителем документы содержат подчистки; и исправления текста, не заверенные в порядке, установленном законодательством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12.1.2.Документы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12.1.3.Представленные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12.1.4.Подача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12.1.5.Некорректное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12.1.6.Представление неполного комплекта документов, необходимых для предоставления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12.1.7.Несоблюдение установленных статьей 11 Федерального закона от 06 апреля 2011 № 63-Ф3 «Об электронной подписи» условий признания действительности, усиленной квалифицированной электронной подписи;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12.1.8.Заявление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13.Исчерпывающий перечень оснований для приостановления или отказа в предоставлении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13.1.Оснований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13.2.Основания для отказа в предоставлении государственной (муниципальной) услуги в случае обращения заявителя за выдачей разрешения на установку и эксплуатацию рекламной конструкции: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13.2.1.Поступление ответа органа государственной власти, орган местного самоуправления либо подведомственной органу государственной власти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13.2.2.Отсутствие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13.2.3.Факт оплаты заявителем государственной пошлины за предоставление услуги не подтвержден;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13.2.4.Несоответствие проекта рекламной конструкции и ее территориального размещения требованиям технического регламента;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13.2.5.Несоответствие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13.2.6.Нарушение требований, установленных частями 5.1, 5.6, 5.7 статьи 19 Федерального закона от 13 марта 2006 № 38-Ф3 «О рекламе»;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13.2.7.Нарушение требований нормативных актов по безопасности движения транспорта;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13.2.8.Нарушение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13.2.9.Нарушение требований законодательства Российской Федерации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13.3.Основания для отказа в предоставлении государственной (муниципальной)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13.3.1.Поступление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14.Порядок, размер и основания взимания государственной пошлины или иной платы, взимаемой за предоставление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14.1.За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 xml:space="preserve">Размер государственной пошлины составляет 5 </w:t>
      </w:r>
      <w:r w:rsidR="00705072">
        <w:rPr>
          <w:sz w:val="24"/>
          <w:szCs w:val="24"/>
        </w:rPr>
        <w:t xml:space="preserve">000 </w:t>
      </w:r>
      <w:r w:rsidRPr="00355F63">
        <w:rPr>
          <w:sz w:val="24"/>
          <w:szCs w:val="24"/>
        </w:rPr>
        <w:t>рублей.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14.2.Иная плата за предоставление государственной (муниципальной) услуги не предусмотрена законодательством 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14.3.Заявителю в Личном кабинете на ЕПГУ, РПГУ предоставлена возможность оплатить государственную пошлину за предоставление государственной (муниципальной)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14.4.В случае оплаты государственной пошлины до подачи Заявления,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14.5.Получение информации об уплате государственной пошлины за предоставление государственной (муниципальной)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14.6.В случае отказа Заявителя от получения государственной (муниципальной) услуги плата за предоставление государственной (муниципальной) услуги возвращается в порядке, установленном законодательством 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15.Перечень услуг, необходимых и обязательных для предоставления государственной (муниципальной) услуги, в том числе порядок, размер и основания взимания платы за предоставление таких услуг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15.1.Услуги, необходимые и обязательные для предоставления государственной (муниципальной) услуги, отсутствуют.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16.Способы предоставления Заявителем документов, необходимых для получения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16.1.Администрация обеспечивает предоставление государственной (муниципальной) услуги в электронной форме посредством ЕПГУ,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16.2.Для получения государственной (муниципальной)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16.3.Заполненное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(муниципальной) услуги в Администрацию.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16.4.Заявитель уведомляется о получении Администрацией Заявления и документов, 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16.5.Предоставление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16.6.Заявителям обеспечивается возможность представления заявления и прилагаемых документов в форме электронных документов посредством ЕПГУ;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16.7.В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16.8.В заявлении также указывается один из следующих способов направления результата предоставления государственной (муниципальной)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услуги: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 форме электронного документа в личном кабинете на ЕПГУ;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16.9.Документ,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16.10.Результаты предоставления государственной (муниципальной) услуги, указанные в пункте 6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16.11.В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центре, указанном в заявлении, в порядке, предусмотренным пунктом 28 настоящего Административного регламента,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16.12.Решение о предоставлении государственной (муниципальной)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16.13.Прием документов, необходимых для предоставления государственной (муниципальной) услуги в иных формах в соответст</w:t>
      </w:r>
      <w:r w:rsidR="00705072">
        <w:rPr>
          <w:sz w:val="24"/>
          <w:szCs w:val="24"/>
        </w:rPr>
        <w:t>вии с Федеральным законом от 27.</w:t>
      </w:r>
      <w:r w:rsidRPr="00355F63">
        <w:rPr>
          <w:sz w:val="24"/>
          <w:szCs w:val="24"/>
        </w:rPr>
        <w:t>07.2010 № 210-ФЗ «Об организации предоставления государственных и муниципальных услуг» устанавливается организационно­ распорядительным документом Администрации, размещаемым на сайте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16.14.Порядок предоставления документов, необходимых для предоставления государственной (муниципальной)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16.15.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Выбор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Заявителем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способа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подачи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Заявления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документов необходимых</w:t>
      </w:r>
      <w:r w:rsidR="00705072">
        <w:rPr>
          <w:sz w:val="24"/>
          <w:szCs w:val="24"/>
        </w:rPr>
        <w:t xml:space="preserve"> для </w:t>
      </w:r>
      <w:r w:rsidRPr="00355F63">
        <w:rPr>
          <w:sz w:val="24"/>
          <w:szCs w:val="24"/>
        </w:rPr>
        <w:t>получения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государственной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услуги, осуществляется в соответствии с законодательством Российский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17.  Способы  получения    Заявителем   результатов предоставления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17.1.Заявитель уведомляется о ходе рассмотрения и готовности результата предоставления государственной (муниципальной) услуги следующими способами: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17.1.1.Через Личный кабинет на ЕПГУ, РПГУ.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17.2.Заявитель может самостоятельно получить информацию о готовности результата предоставления государственной (муниципальной) услуги посредством: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сервиса ЕПГУ, РПГУ «Узнать статус заявления»; б) по телефону Электронной приемной;</w:t>
      </w:r>
    </w:p>
    <w:p w:rsidR="00355F63" w:rsidRPr="00355F63" w:rsidRDefault="00355F63" w:rsidP="0070507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17.3.Способы получения результата государственной (муниципальной)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услуги: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17.3.1.В форме электронного документа в Личный кабинет на ЕПГУ, РПГУ. Результат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предоставления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государственной</w:t>
      </w:r>
      <w:r w:rsidR="0070507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</w:t>
      </w:r>
      <w:r w:rsidRPr="00355F63">
        <w:rPr>
          <w:sz w:val="24"/>
          <w:szCs w:val="24"/>
        </w:rPr>
        <w:tab/>
        <w:t>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лица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17.4.Выдача (направление) результата предоставления государственной (муниципальной) услуги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18.Показатели доступности и качества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18.1.Оценка доступности и качества предоставления государственной (муниципальной)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государственной (муниципальной) услуги, по результатам опроса получателей государственной (муниципальной) услуги: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степень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информированности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граждан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порядке</w:t>
      </w:r>
      <w:r w:rsidR="00E42312">
        <w:rPr>
          <w:sz w:val="24"/>
          <w:szCs w:val="24"/>
        </w:rPr>
        <w:t xml:space="preserve"> предоставления государственной </w:t>
      </w:r>
      <w:r w:rsidRPr="00355F63">
        <w:rPr>
          <w:sz w:val="24"/>
          <w:szCs w:val="24"/>
        </w:rPr>
        <w:t>(муниципальной)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услуги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(доступность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информации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 государственной</w:t>
      </w:r>
      <w:r w:rsidR="00E42312">
        <w:rPr>
          <w:sz w:val="24"/>
          <w:szCs w:val="24"/>
        </w:rPr>
        <w:t xml:space="preserve"> (муниципальной) </w:t>
      </w:r>
      <w:r w:rsidRPr="00355F63">
        <w:rPr>
          <w:sz w:val="24"/>
          <w:szCs w:val="24"/>
        </w:rPr>
        <w:t>услуге,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возможность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выбора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способа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получения информации) (в % от общего числа опрошенных получателей государственной (муниципальной) услуги);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б) возможность выбора Заявителем форм предоставления государственной (муниципальной) услуги, в том числе с использованием ЕПГУ, РГТГУ (в % от общего числа опрошенных получателей государственной (муниципальной) услуги);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в) возможность обращения за получением государственной (муниципальной) услуги в электронной форме посредством ЕПГУ, РПГУ (в % от общего числа опрошенных получателей государственной (муниципальной) услуги);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г) обеспечение бесплатного доступа к ЕПГУ,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государственной (муниципальной) услуги);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д) соблюдение сроков предоставления государственной (муниципальной) услуги и сроков выполнения административных процедур при предоставлении государственной (муниципальной) услуги (в % от общего числа опрошенных получателей государственной (муниципальной) услуги);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е) доля получателей государственной (муниципальной) услуги, удовлетворенных в целом условиями оказания услуги в Администрации (в % от общего числа опрошенных получателей государственной (муниципальной) услуги);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ж) предоставление возможности получения информации о ходе предоставления государственной (муниципальной) услуги, в том числе: с использованием ЕПГУ, РПГУ (в % от общего числа опрошенных получателей государственной (муниципальной) услуги).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18.2.Итоговая оценка доступности и качества предоставления государственной (муниципальной) услуги рассчитывается как среднее арифметическое итоговых значений всех показателей доступности и качества государственной (муниципальной) услуги по результатам опроса получателей государственной (муниципальной) услуги, указанных в пункте 18.1. 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18.3.В целях предоставления государственной (муниципальной) услуги, консультаций и информирования о ходе предоставления государственной (муниципальной) услуги осуществляется прием Заявителей по предварительной записи. Запись на прием проводится при личном обращении гражданина или с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использованием средств телефонной связи, а также через сеть Интернет, в том числе через сайт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18.4.Предоставление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государственной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 услуги осуществляется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электронной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форме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без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взаимодействия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Заявителя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 должностными лицами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19.Требования к организации предоставления государственной (муниципальной) услуги в электронной форме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19.1.В целях предоставления государственной (муниципальной) услуги в электронной форме с использованием ЕПГУ, РПГУ Заявителем заполняется интерактивная электронная форма Заявления в карточке государственной (муниципальной) услуги на ЕПГУ, РПГУ с приложением электронных образов документов и (или) указанием сведений из документов, необходимых для предоставления государственной (муниципальной) услуги и указанных в подразделе 10 настоящего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19.2.При предоставлении государственной (муниципальной) услуги: в электронной форме осуществляются: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1)предоставление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государственной (муниципальной) услуге;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2)подача заявления о предоставлении государственной (муниципальной) услуги и иных документов, необходимых для предоставления государственной (муниципальной) услуги, в Администрацию с использованием ЕПГУ, РПГУ;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3)поступление Заявления и документов, необходимых для предоставления государственной (муниципальной) услуги, в интегрированную с ЕПГУ, РПГУ Ведомственную информационную систему;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4)обработка и регистрация Заявления и документов, необходимых для предоставления государственной (муниципальной) услуги в Ведомственной информационной системе;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5)получение Заявителем уведомлений о ходе предоставления государственной (муниципальной) услуги в личный кабинет на ЕПГУ, РПГУ;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6)взаимодействие Администрации и иных органов, предоставляющих государственные и муниципальные услуги, участвующих в предоставлении государственной (муниципальной) услуги и указанных в подразделе 11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7)возможность оплаты государственной пошлины, иной платы за предоставление государственной (муниципальной) услуги посредством электронных сервисов на ЕПГУ, РПГУ;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8)получение Заявителем сведений о ходе предоставления государственной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 услуги посредством информационного сервиса «Узнать статус заявления»;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9)получение Заявителем   результата   предоставления   государственной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10)направление жалобы на решения, действия (бездействия) 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19.3.Требования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к</w:t>
      </w:r>
      <w:r w:rsidR="00E42312">
        <w:rPr>
          <w:sz w:val="24"/>
          <w:szCs w:val="24"/>
        </w:rPr>
        <w:t xml:space="preserve"> форматам </w:t>
      </w:r>
      <w:r w:rsidRPr="00355F63">
        <w:rPr>
          <w:sz w:val="24"/>
          <w:szCs w:val="24"/>
        </w:rPr>
        <w:t>Заявлений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иных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документов, представляемых</w:t>
      </w:r>
      <w:r w:rsidR="00E42312">
        <w:rPr>
          <w:sz w:val="24"/>
          <w:szCs w:val="24"/>
        </w:rPr>
        <w:t xml:space="preserve"> в форме </w:t>
      </w:r>
      <w:r w:rsidRPr="00355F63">
        <w:rPr>
          <w:sz w:val="24"/>
          <w:szCs w:val="24"/>
        </w:rPr>
        <w:t>электронных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документов,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необходимых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для предоставления государственной (муниципальной) услуги: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19.3.1.Электронные документы представляются в следующих форматах: а) xml - для формализованных документов;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в) xls, xlsx, ods - для документов, содержащих расчеты;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«оттенки серого» (при наличии в документе графических изображений,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отличных от цветного графического изображения);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сохранением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всех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аутентичных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признаков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подлинности,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а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именно: графической подписи лица, печати, углового штампа бланка;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количество файлов должно соответствовать количеству документов, каждый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из которых содержит текстовую и (или) графическую информацию.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19.3.3.Электронные документы должны обеспечивать: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случаев, когда текст является частью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графического изображения);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содержать оглавление, соответствующее их смыслу и содержанию;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19.3.4.Документы, подлежащие представлению в форматах xls, xlsx или ods, формируются в виде отдельного электронного документа.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19.3.5.Максимально допустимый размер прикрепленного пакета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документов не должен превышать 10 ГБ.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20.Требования к помещениям, в которых предоставляется государственная (муниципальная) услуга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20.1.Местоположение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20.2.В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20.3.Для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20.4.В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42312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20.5.Центральный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наименование;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местонахождение и юридический адрес; режим работы;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график приема;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номера телефонов для справок.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20.6.Помещения,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20.7.Помещения,  в     которых      предоставляется     государственная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(муниципальная) услуга, оснащаются: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туалетными комнатами для посетителей.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20.8.Зал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20.9.Тексты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20.10.Места для заполнения заявлений оборудуются стульями, столами (стойками), бланками заявлений, письменными принадлежностями.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20.11.Места приема Заявителей оборудуются информационными табличками (вывесками) с указанием: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номера кабинета и наименования отдела;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фамилии,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имени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отчества</w:t>
      </w:r>
      <w:r w:rsidR="00E42312">
        <w:rPr>
          <w:sz w:val="24"/>
          <w:szCs w:val="24"/>
        </w:rPr>
        <w:t xml:space="preserve"> (последнее – </w:t>
      </w:r>
      <w:r w:rsidRPr="00355F63">
        <w:rPr>
          <w:sz w:val="24"/>
          <w:szCs w:val="24"/>
        </w:rPr>
        <w:t>при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наличии),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должности ответственного лица за прием документов;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графика приема Заявителей.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20.12.Рабочее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20.13.Лицо,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20.14.При предоставлении государственной (муниципальной) услуги инвалидам обеспечиваются: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б)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в) сопровождение инвалидов, имеющих стойкие расстройства функции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зрения и самостоятельного передвижения;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е) допуск сурдопереводчика и тифлосурдопереводчика;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III.Состав,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последовательность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E42312">
        <w:rPr>
          <w:sz w:val="24"/>
          <w:szCs w:val="24"/>
        </w:rPr>
        <w:t xml:space="preserve"> сроки в</w:t>
      </w:r>
      <w:r w:rsidRPr="00355F63">
        <w:rPr>
          <w:sz w:val="24"/>
          <w:szCs w:val="24"/>
        </w:rPr>
        <w:t>ыполнения административных</w:t>
      </w:r>
      <w:r w:rsidR="00E42312">
        <w:rPr>
          <w:sz w:val="24"/>
          <w:szCs w:val="24"/>
        </w:rPr>
        <w:t xml:space="preserve"> процедур </w:t>
      </w:r>
      <w:r w:rsidRPr="00355F63">
        <w:rPr>
          <w:sz w:val="24"/>
          <w:szCs w:val="24"/>
        </w:rPr>
        <w:t>(действий),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требования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к</w:t>
      </w:r>
      <w:r w:rsidR="00E42312">
        <w:rPr>
          <w:sz w:val="24"/>
          <w:szCs w:val="24"/>
        </w:rPr>
        <w:t xml:space="preserve"> порядку </w:t>
      </w:r>
      <w:r w:rsidRPr="00355F63">
        <w:rPr>
          <w:sz w:val="24"/>
          <w:szCs w:val="24"/>
        </w:rPr>
        <w:t>их выполнения,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том</w:t>
      </w:r>
      <w:r w:rsidRPr="00355F63">
        <w:rPr>
          <w:sz w:val="24"/>
          <w:szCs w:val="24"/>
        </w:rPr>
        <w:tab/>
        <w:t>числе</w:t>
      </w:r>
      <w:r w:rsidRPr="00355F63">
        <w:rPr>
          <w:sz w:val="24"/>
          <w:szCs w:val="24"/>
        </w:rPr>
        <w:tab/>
        <w:t>особенности</w:t>
      </w:r>
      <w:r w:rsidRPr="00355F63">
        <w:rPr>
          <w:sz w:val="24"/>
          <w:szCs w:val="24"/>
        </w:rPr>
        <w:tab/>
        <w:t>выполнения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административных процедур в электронной форме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21.Исчерпывающий перечень административных процедур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21.1.Описание административных процедур и административных действий подуслуги «Выдача разрешения на установку и эксплуатацию рекламной конструкции»: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проверка документов и регистрация заявления, формирование начисления для оплаты госпошлины;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проверка сведений об оплате в ГИС ГМП; получение сведений посредством СМЭВ; рассмотрение документов и сведений; принятие решения о предоставлении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выдача результата (независимости от выбора заявителя).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21.2.Описание административных процедур и административных действий подуслуги «Аннулирование разрешения на установку и эксплуатацию рекламной конструкции»: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проверка документов и регистрация заявления;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получение сведений посредством СМЭВ; рассмотрение документов и сведений; принятие решения;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выдача результата (независимо от выбора заявителя).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21.3.Описание административных процедур представлено в приложении № 5 к типовому Административному регламенту.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22.Описание административных процедур (действий) при предоставлении государственной (муниципальной) услуги в электронной форме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22.1.При предоставлении государственной (муниципальной) услуги в электронной форме заявителю обеспечиваются: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22.1.1.получение информации о порядке и сроках предоставления государственной (муниципальной) услуги; формирование заявления;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22.1.2.прием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22.1.3.получение</w:t>
      </w:r>
      <w:r w:rsidR="00E42312">
        <w:rPr>
          <w:sz w:val="24"/>
          <w:szCs w:val="24"/>
        </w:rPr>
        <w:t xml:space="preserve"> результата </w:t>
      </w:r>
      <w:r w:rsidRPr="00355F63">
        <w:rPr>
          <w:sz w:val="24"/>
          <w:szCs w:val="24"/>
        </w:rPr>
        <w:t>предоставления государственной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22.1.4.получение сведений о ходе рассмотрения заявления;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22.1.5.осуществление оценки качества предоставления государственной (муниципальной)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22.1.6.досудебное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(внесудебное)</w:t>
      </w:r>
      <w:r w:rsidR="00E42312">
        <w:rPr>
          <w:sz w:val="24"/>
          <w:szCs w:val="24"/>
        </w:rPr>
        <w:t xml:space="preserve"> обжалование </w:t>
      </w:r>
      <w:r w:rsidRPr="00355F63">
        <w:rPr>
          <w:sz w:val="24"/>
          <w:szCs w:val="24"/>
        </w:rPr>
        <w:t>решений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действий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 xml:space="preserve">(бездействия) Уполномоченного органа либо действия (бездействие) должностных лиц Уполномоченного </w:t>
      </w:r>
      <w:r w:rsidRPr="00355F63">
        <w:rPr>
          <w:sz w:val="24"/>
          <w:szCs w:val="24"/>
        </w:rPr>
        <w:lastRenderedPageBreak/>
        <w:t>органа, предоставляющего государственную (муниципальную) услугу, либо государственного (муниципального) служащего.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23.Порядок осуществления административных процедур (действий) в электронной форме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23.1.Формирование заявления.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23.1.1.Формирование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23.1.3. При формировании заявления заявителю обеспечивается: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возможность копирования и сохранения заявления и иных документов, указанных в пунктах 10.1. - 10.1.3. типового Административного регламента, необходимых для предоставления государственной (муниципальной)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в) сохранение ранее введенных в электронную форму заявления значений в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отсутствующих в ЕСИА;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23.2.Сформированное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23.3.Уполномоченный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23.4.Электронное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23.5.Ответственное должностное лицо: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23.5.1.проверяет наличие электронных заявлений, поступивших с ЕПГУ, с периодом не реже 2 раз в день;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23.5.2.</w:t>
      </w:r>
      <w:r w:rsidR="00E42312" w:rsidRPr="00355F63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азы документов (документы);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23.5.3.производит действия в соответствии с пунктом 3.4 типового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23.6.Заявителю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23.6.1.в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23.6.2.в виде бумажного документа, подтверждающего содержание электронного документа.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23.7.Получение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23.8.При предоставлении государственной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(муниципальной) услуги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электронной форме заявителю направляется: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24.Оценка качества предоставления муниципальной у 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24.1.Оценка качества предоставления государ</w:t>
      </w:r>
      <w:r w:rsidR="00E42312">
        <w:rPr>
          <w:sz w:val="24"/>
          <w:szCs w:val="24"/>
        </w:rPr>
        <w:t xml:space="preserve">ственной (муниципальной) услуги </w:t>
      </w:r>
      <w:r w:rsidRPr="00355F63">
        <w:rPr>
          <w:sz w:val="24"/>
          <w:szCs w:val="24"/>
        </w:rPr>
        <w:t>осуществляется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соответствии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Правилами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оценки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гражданами эффективности</w:t>
      </w:r>
      <w:r w:rsidR="00E42312">
        <w:rPr>
          <w:sz w:val="24"/>
          <w:szCs w:val="24"/>
        </w:rPr>
        <w:t xml:space="preserve">  деятельности </w:t>
      </w:r>
      <w:r w:rsidRPr="00355F63">
        <w:rPr>
          <w:sz w:val="24"/>
          <w:szCs w:val="24"/>
        </w:rPr>
        <w:t>руководителей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территориальных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утвержденными постановлением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Правительства</w:t>
      </w:r>
      <w:r w:rsidRPr="00355F63">
        <w:rPr>
          <w:sz w:val="24"/>
          <w:szCs w:val="24"/>
        </w:rPr>
        <w:tab/>
        <w:t>Российской Федерации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от</w:t>
      </w:r>
      <w:r w:rsidR="00E42312">
        <w:rPr>
          <w:sz w:val="24"/>
          <w:szCs w:val="24"/>
        </w:rPr>
        <w:t xml:space="preserve"> 12 </w:t>
      </w:r>
      <w:r w:rsidRPr="00355F63">
        <w:rPr>
          <w:sz w:val="24"/>
          <w:szCs w:val="24"/>
        </w:rPr>
        <w:t>декабря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2012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года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№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1284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«Об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оценке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гражданами эффективности</w:t>
      </w:r>
      <w:r w:rsidR="00E42312">
        <w:rPr>
          <w:sz w:val="24"/>
          <w:szCs w:val="24"/>
        </w:rPr>
        <w:t xml:space="preserve"> деятельности руководителей </w:t>
      </w:r>
      <w:r w:rsidRPr="00355F63">
        <w:rPr>
          <w:sz w:val="24"/>
          <w:szCs w:val="24"/>
        </w:rPr>
        <w:t>территориальных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органов федеральных органов исполнительной власти (их структурных подразделений) и территориальных</w:t>
      </w:r>
      <w:r w:rsidR="00E42312">
        <w:rPr>
          <w:sz w:val="24"/>
          <w:szCs w:val="24"/>
        </w:rPr>
        <w:t xml:space="preserve"> органов государственных </w:t>
      </w:r>
      <w:r w:rsidRPr="00355F63">
        <w:rPr>
          <w:sz w:val="24"/>
          <w:szCs w:val="24"/>
        </w:rPr>
        <w:t>внебюджетных   фондов  (их региональных отделений) с учетом качества предоставления государственных услуг,   руководителей   многофункциональных      центров  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24.2.Заявителю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№ 210-ФЗ от 27 июля 2010 года и в порядке, установленном постановлением Правительства Российской Федерации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(бездействия), совершенных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предоставлении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 муниципальных услуг» № 1198 от 20 ноября 2012 года.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25</w:t>
      </w:r>
      <w:r w:rsidR="00E42312">
        <w:rPr>
          <w:sz w:val="24"/>
          <w:szCs w:val="24"/>
        </w:rPr>
        <w:t>.</w:t>
      </w:r>
      <w:r w:rsidRPr="00355F63">
        <w:rPr>
          <w:sz w:val="24"/>
          <w:szCs w:val="24"/>
        </w:rPr>
        <w:t xml:space="preserve"> 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25.1.В случае выявления опечаток и ошибок заявитель вправе обратиться в Уполномоченный орган с заявлением с приложением документов, указанных в пункте 10 типового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25.2.Основания отказа в приеме заявления об исправлении опечаток и ошибок указаны в пункте 12 настоящего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25.3.Исправление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25.3.1.Заявитель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25.3.2.Уполномоченный орган при получении заявления, указанного в 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25.3.3.Уполномоченный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25.4.Срок устранения опечаток и ошибок не должен превышать 3 (трех рабочих дней с даты регистрации заявления, указанного   в подпункте   25.3.1. пункта 25.3. настоящего подраздела.</w:t>
      </w:r>
    </w:p>
    <w:p w:rsidR="00355F63" w:rsidRPr="00355F63" w:rsidRDefault="00E42312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IV.</w:t>
      </w:r>
      <w:r w:rsidR="00355F63" w:rsidRPr="00355F63">
        <w:rPr>
          <w:sz w:val="24"/>
          <w:szCs w:val="24"/>
        </w:rPr>
        <w:t>Особенности выполнения административных процедур (действий) многофункциональных</w:t>
      </w:r>
      <w:r>
        <w:rPr>
          <w:sz w:val="24"/>
          <w:szCs w:val="24"/>
        </w:rPr>
        <w:t xml:space="preserve"> </w:t>
      </w:r>
      <w:r w:rsidR="00355F63" w:rsidRPr="00355F63">
        <w:rPr>
          <w:sz w:val="24"/>
          <w:szCs w:val="24"/>
        </w:rPr>
        <w:t>центрах</w:t>
      </w:r>
      <w:r>
        <w:rPr>
          <w:sz w:val="24"/>
          <w:szCs w:val="24"/>
        </w:rPr>
        <w:t xml:space="preserve"> </w:t>
      </w:r>
      <w:r w:rsidR="00355F63" w:rsidRPr="00355F63">
        <w:rPr>
          <w:sz w:val="24"/>
          <w:szCs w:val="24"/>
        </w:rPr>
        <w:t>предоставления</w:t>
      </w:r>
      <w:r w:rsidR="00355F63" w:rsidRPr="00355F63">
        <w:rPr>
          <w:sz w:val="24"/>
          <w:szCs w:val="24"/>
        </w:rPr>
        <w:tab/>
        <w:t>государственных</w:t>
      </w:r>
      <w:r w:rsidR="00355F63" w:rsidRPr="00355F63">
        <w:rPr>
          <w:sz w:val="24"/>
          <w:szCs w:val="24"/>
        </w:rPr>
        <w:tab/>
        <w:t>и муниципальных услуг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26.Исчерпывающий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26.1.Многофункциональный центр осуществляет: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26.1.1.информирование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26.1.2.выдачу заявителю результата предоставления государственной услуги, на бумажном носителе, подтверждающих содержание электронных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26.1.3.иные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процедуры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действия,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предусмотренные</w:t>
      </w:r>
      <w:r w:rsidRPr="00355F63">
        <w:rPr>
          <w:sz w:val="24"/>
          <w:szCs w:val="24"/>
        </w:rPr>
        <w:tab/>
        <w:t>Федеральны</w:t>
      </w:r>
      <w:r w:rsidR="00E42312">
        <w:rPr>
          <w:sz w:val="24"/>
          <w:szCs w:val="24"/>
        </w:rPr>
        <w:t>м</w:t>
      </w:r>
      <w:r w:rsidRPr="00355F63">
        <w:rPr>
          <w:sz w:val="24"/>
          <w:szCs w:val="24"/>
        </w:rPr>
        <w:t xml:space="preserve"> законом «Об организации предоставления государственных и муниципальных услуг» № 210-ФЗ от 27 июля 2010 года.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26.2.В соответствии с частью 1.1 статьи 16 Федерального закона «О организации предоставления государственных и муниципальных услуг» № 210-ФЗ от 27 июля 2010 года для реализации своих функций многофункциональные центры вправе привлекать иные организации.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27.Информирование заявителей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27.1.Информирование заявителя многофункциональными центрами осуществляется следующими способами: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 xml:space="preserve">27.2.При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 w:rsidRPr="00355F63">
        <w:rPr>
          <w:sz w:val="24"/>
          <w:szCs w:val="24"/>
        </w:rPr>
        <w:lastRenderedPageBreak/>
        <w:t>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27.3.Ответ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27.4.В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изложить обращение в письменной форме (ответ направляется Заявителю в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соответствии со способом, указанным в обращении); назначить другое время для консультаций.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27.5.При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многофункциональный центр в письменной форме.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28.Выдача заявителю результата предоставления государственной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28.1.При наличии в заявлении о предоставлении государственной услуги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№ 797.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28.2.Порядок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28.3.Прием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28.4.Работник многофункционального центра осуществляет следующие действия: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28.4.1.устанавливает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28.4.2.проверяет полномочия представителя заявителя (в случае обращения представителя заявителя);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28.4.3.определяет статус исполнения заявления заявителя в ГИС;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28.4.4.распечатывает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28.4.5.заверяет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28.4.6.выдает документы заявителю, при необходимости запрашивает у заявителя подписи за каждый выданный документ;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28.4.7.запрашивает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V Порядок и формы контроля за исполнением Административного регламента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29.Порядок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29.1.Текущий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29.2.Требованиями к порядку и формам текущего контроля за предоставлением государственной (муниципальной) услуги являются: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29.2.1.независимость;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29.2.2.тщательность.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29.3.Независимость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государственной (муниципальной)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29.4.Должностные лица Администрации, осуществляющие текущий контроль за предоставлением государственной (муниципальной) услуги, обязаны принимать меры по предотвращению конфликта интересов при предоставлении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29.5.Тщательность осуществления текущего контроля за предоставлением государственной (муниципальной) услуги состоит в исполнении уполномоченными лицами обязанностей, предусмотренных настоящим подразделом.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30.Порядок и периодичность осуществления плановых и внеплановых проверок полноты и качества предоставления государственной (муниципальной) услуги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ЗОЛ. Порядок и периодичность осуществления плановых и внеплановых проверок полноты и качества предоставления государственной (муниципальной) услуги устанавливается организационно-распорядительным документом Администрации.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30.2.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требования к предоставлению государственной (муниципальной)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31.Ответственность должностных лиц Администрации за решения и действия (бездействие), принимаемые (осуществляемые) в ходе предоставления 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31.1.Должностным лицом Администрации, ответственным за предоставление государственной (муниципальной) услуги, а также за соблюдением порядка предоставления государственной (муниципальной) услуги, является руководитель подразделения Администрации, непосредственно предоставляющего государственную (муниципальную) услугу.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31.2.По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32.Положения, характеризующие 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32.1.Контроль за предоставлением государственной (муниципальной) услуги осуществляется в порядке и формах, предусмотренными подразделами 29 и 30 настоящего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32.2.По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32.3.Граждане, их объединения и организации для осуществления контроля за предоставлением государственной (муниципальной)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(муниципальной)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32.4.Контроль за предоставлением государственной (муниципальной)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получения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33.Информация для заинтересованных лиц об их праве на досудебно (внесудебное)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обжалование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действий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(бездействия)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и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(или)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решений, принятых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(осуществленных)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в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ходе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предоставления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государственной (муниципальной) услуги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33.1.Заявитель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(муниципальной) услуги, Администрацией, должностными лицами Администрации (далее - жалоба),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33.2.В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33.2.1.оформленная в соответствии с законодательством Российской Федерации доверенность (для физических лиц);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33.2.2.оформленная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33.2.3.копия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33.3.Заявитель может обратиться с жалобой, в том числе в следующих случаях: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33.3.1.нарушение срока регистрации Заявления о предоставлении государственной (муниципальной)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33.3.2.нарушение срока предоставления государственной (муниципальной)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33.3.3.требования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(муниципальной)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33.3.4.отказа в приеме документов, предоставление которых предусмотрено законодательством Российской Федерации для предоставления государственной (муниципальной) услуги, у Заявителя;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33.3.5.отказа в предоставлении государственной (муниципальной) услуги, если основания отказа не предусмотрены законодательством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33.3.6.требования с Заявителя при предоставлении государственной (муниципальной) услуги платы, не предусмотренной законодательством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33.3.7.отказ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33.3.8.нарушение срока или порядка выдачи документов по результатам предоставления государственной (муниципальной) услуги;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33.3.9.приостановление предоставления государственной (муниципальной) услуги, если основания приостановления не предусмотрены законодательством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33.3.10.требование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33.4.Жалоба должна содержать: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33.4.1.наименование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33.4.2.фамилию,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33.4.3.сведения об обжалуемых решениях и действиях (бездействии) Администрации, должностного лица Администрации;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33.4.4.доводы,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33.5.Жалоба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При подаче жалобы в электронном виде документы, указанные в пункте 33.2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33.6.В электронной форме жалоба может быть подана Заявителем посредством: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33.6.1.официального сайта Администрации в сети Интернет;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33.6.2.ЕПГУ;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33.6.3.РПГУ;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33.6.4.федеральной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33.7.В Администрации определяются уполномоченные должностные лица и (или) работники, которые обеспечивают: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33.7.1.прием и регистрацию жалоб;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33.7.2.направление жалоб в уполномоченные на их рассмотрение Администрацию в соответствии с пунктом 34,1 настоящего Административного регламента;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33.7.3.рассмотрение жалоб в соответствии с требованиями законодательства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33.8.По результатам рассмотрения жалобы Администрация принимает одно из следующих решений: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33.8.1.жалоба удовлетворяется, в том числе в форме отмены принятого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33.8.2.в удовлетворении жалобы отказывается по основаниям, предусмотренным пунктом 33.12 настоящего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33.9.При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(муниципальной)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33.10.Не позднее дня, следующего за днем принятия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(муниципальной) услуги, а также приносятся извинения за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33.11.В ответе по результатам рассмотрения жалобы указываются: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33.11.1.наименование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33.11.2.номер,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33.11.3.фамилия, имя, отчество (при наличии) или наименование Заявителя;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33.11.4.основания для принятия решения по жалобе;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33.11.5.принятое по жалобе решение;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33.11.6.в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33.10. настоящего Административного регламента;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33.11.7.информация о порядке обжалования принятого по жалобе решения.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33.12.Администрация отказывает в удовлетворении жалобы в следующих случаях: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33.12.1.наличия вступившего в законную силу решения суда, арбитражного суда по жалобе о том же предмете и по тем же основаниям;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33.12.2.подачи жалобы лицом, полномочия которого не подтверждены в порядке, установленном законодательством Российской Федерации;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33.12.3.наличия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33.13.Администрация вправе оставить жалобу без ответа в следующих случаях: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33.13.1.наличия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33.13.2.отсутствия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33.14.Администрация сообщает Заявителю об оставлении жалобы без ответа в течение 3 (Трех) рабочих дней со дня регистрации жалобы.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33.15.Заявитель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55F63" w:rsidRPr="00355F63" w:rsidRDefault="00355F63" w:rsidP="00E42312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33.16.В случае установления в ходе или по результатам рассмотрения жалобы признаков состава административного правонарушения,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предусмотренного статьей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33.17.Администрация обеспечивают: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33.17.1.оснащение мест приема жалоб;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33.17.2.информирование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33.17.3.консультирование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33.17.4.формирование и представление отчетности.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33.18.Сведения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34.Органы государственной власти, организации и уполномоченные н рассмотрение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жалобы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лица,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которым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может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быть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направлена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жалоба Заявителя в досудебном (внесудебном) порядке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34.1.Жалоба подается в Администрации, предоставившие государственную (муниципальную)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34.2.Жалобу на решения и действия (бездействие) Администрации можно подать главе муниципального образования.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34.3.Прием жалоб в письменной форме на бумажном носителе осуществляется Администрацией 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 государственной (муниципальной) услуги.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34.4.Жалоба, поступившая в Администрацию, подлежит регистрации не позднее следующего рабочего дня со дня ее поступления.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lastRenderedPageBreak/>
        <w:t>34.5.В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35.Способы информирования Заявителей о порядке подачи и рассмотрения жалобы, в том числе с использованием ЕПГУ, РПГУ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35.1.Заявители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35.2.Информация, указанная в разделе V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36.Перечень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p w:rsidR="00355F63" w:rsidRPr="00355F63" w:rsidRDefault="00355F63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  <w:r w:rsidRPr="00355F63">
        <w:rPr>
          <w:sz w:val="24"/>
          <w:szCs w:val="24"/>
        </w:rPr>
        <w:t>36.1.Досудебный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(внесудебный)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порядок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обжалования</w:t>
      </w:r>
      <w:r w:rsidRPr="00355F63">
        <w:rPr>
          <w:sz w:val="24"/>
          <w:szCs w:val="24"/>
        </w:rPr>
        <w:tab/>
        <w:t>действий (бездействия) и (или) решений, принятых в ходе представления государственной (муниципальной)</w:t>
      </w:r>
      <w:r w:rsidR="00E42312">
        <w:rPr>
          <w:sz w:val="24"/>
          <w:szCs w:val="24"/>
        </w:rPr>
        <w:t xml:space="preserve"> услуги, </w:t>
      </w:r>
      <w:r w:rsidRPr="00355F63">
        <w:rPr>
          <w:sz w:val="24"/>
          <w:szCs w:val="24"/>
        </w:rPr>
        <w:t>осуществляется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соблюдением</w:t>
      </w:r>
      <w:r w:rsidR="00E42312">
        <w:rPr>
          <w:sz w:val="24"/>
          <w:szCs w:val="24"/>
        </w:rPr>
        <w:t xml:space="preserve"> </w:t>
      </w:r>
      <w:r w:rsidRPr="00355F63">
        <w:rPr>
          <w:sz w:val="24"/>
          <w:szCs w:val="24"/>
        </w:rPr>
        <w:t>требований Федерального закона от 27.07.2010 № 210-ФЗ «Об организации предоставления государственных и муниципальных услуг».</w:t>
      </w:r>
    </w:p>
    <w:p w:rsidR="00E42312" w:rsidRDefault="00E42312" w:rsidP="00355F63">
      <w:pPr>
        <w:tabs>
          <w:tab w:val="left" w:pos="4417"/>
        </w:tabs>
        <w:ind w:firstLine="851"/>
        <w:jc w:val="both"/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Pr="00E42312" w:rsidRDefault="00E42312" w:rsidP="00E42312">
      <w:pPr>
        <w:rPr>
          <w:sz w:val="24"/>
          <w:szCs w:val="24"/>
        </w:rPr>
      </w:pPr>
    </w:p>
    <w:p w:rsidR="00E42312" w:rsidRDefault="00E42312" w:rsidP="00E42312">
      <w:pPr>
        <w:rPr>
          <w:sz w:val="24"/>
          <w:szCs w:val="24"/>
        </w:rPr>
      </w:pPr>
    </w:p>
    <w:p w:rsidR="00355F63" w:rsidRDefault="00E42312" w:rsidP="00E42312">
      <w:pPr>
        <w:tabs>
          <w:tab w:val="left" w:pos="355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2312" w:rsidRDefault="00E42312" w:rsidP="00E42312">
      <w:pPr>
        <w:tabs>
          <w:tab w:val="left" w:pos="3557"/>
        </w:tabs>
        <w:rPr>
          <w:sz w:val="24"/>
          <w:szCs w:val="24"/>
        </w:rPr>
      </w:pPr>
    </w:p>
    <w:p w:rsidR="00E42312" w:rsidRDefault="00E42312" w:rsidP="00E42312">
      <w:pPr>
        <w:tabs>
          <w:tab w:val="left" w:pos="3557"/>
        </w:tabs>
        <w:rPr>
          <w:sz w:val="24"/>
          <w:szCs w:val="24"/>
        </w:rPr>
      </w:pPr>
    </w:p>
    <w:p w:rsidR="00E42312" w:rsidRDefault="00E42312" w:rsidP="00E42312">
      <w:pPr>
        <w:tabs>
          <w:tab w:val="left" w:pos="3557"/>
        </w:tabs>
        <w:rPr>
          <w:sz w:val="24"/>
          <w:szCs w:val="24"/>
        </w:rPr>
      </w:pPr>
    </w:p>
    <w:p w:rsidR="00E42312" w:rsidRDefault="00E42312" w:rsidP="00E42312">
      <w:pPr>
        <w:tabs>
          <w:tab w:val="left" w:pos="355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E42312" w:rsidRDefault="00E42312" w:rsidP="00E42312">
      <w:pPr>
        <w:tabs>
          <w:tab w:val="left" w:pos="355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42312" w:rsidRDefault="00E42312" w:rsidP="00E42312">
      <w:pPr>
        <w:tabs>
          <w:tab w:val="left" w:pos="355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E42312" w:rsidRDefault="00E42312" w:rsidP="00E42312">
      <w:pPr>
        <w:tabs>
          <w:tab w:val="left" w:pos="355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42312">
        <w:rPr>
          <w:sz w:val="24"/>
          <w:szCs w:val="24"/>
          <w:u w:val="single"/>
        </w:rPr>
        <w:t>14.09.2022 г. № 1233</w:t>
      </w:r>
    </w:p>
    <w:p w:rsidR="00E42312" w:rsidRDefault="00E42312" w:rsidP="00E42312">
      <w:pPr>
        <w:tabs>
          <w:tab w:val="left" w:pos="3557"/>
        </w:tabs>
        <w:jc w:val="right"/>
        <w:rPr>
          <w:sz w:val="24"/>
          <w:szCs w:val="24"/>
        </w:rPr>
      </w:pPr>
    </w:p>
    <w:p w:rsidR="00E42312" w:rsidRPr="00E42312" w:rsidRDefault="00E42312" w:rsidP="00E42312">
      <w:pPr>
        <w:tabs>
          <w:tab w:val="left" w:pos="3557"/>
        </w:tabs>
        <w:jc w:val="right"/>
        <w:rPr>
          <w:sz w:val="24"/>
          <w:szCs w:val="24"/>
        </w:rPr>
      </w:pPr>
      <w:r w:rsidRPr="00E42312">
        <w:rPr>
          <w:sz w:val="24"/>
          <w:szCs w:val="24"/>
        </w:rPr>
        <w:t>Приложение № 1</w:t>
      </w:r>
    </w:p>
    <w:p w:rsidR="00E42312" w:rsidRDefault="00E42312" w:rsidP="00E42312">
      <w:pPr>
        <w:tabs>
          <w:tab w:val="left" w:pos="3557"/>
        </w:tabs>
        <w:jc w:val="right"/>
        <w:rPr>
          <w:sz w:val="24"/>
          <w:szCs w:val="24"/>
        </w:rPr>
      </w:pPr>
      <w:r w:rsidRPr="00E42312">
        <w:rPr>
          <w:sz w:val="24"/>
          <w:szCs w:val="24"/>
        </w:rPr>
        <w:t xml:space="preserve">к Административному регламенту </w:t>
      </w:r>
    </w:p>
    <w:p w:rsidR="00E42312" w:rsidRPr="00E42312" w:rsidRDefault="00E42312" w:rsidP="00E42312">
      <w:pPr>
        <w:tabs>
          <w:tab w:val="left" w:pos="3557"/>
        </w:tabs>
        <w:jc w:val="right"/>
        <w:rPr>
          <w:sz w:val="24"/>
          <w:szCs w:val="24"/>
        </w:rPr>
      </w:pPr>
      <w:r w:rsidRPr="00E42312">
        <w:rPr>
          <w:sz w:val="24"/>
          <w:szCs w:val="24"/>
        </w:rPr>
        <w:t>по предоставлении государственной (муниципальной) услуги</w:t>
      </w:r>
    </w:p>
    <w:p w:rsidR="00E42312" w:rsidRPr="00E42312" w:rsidRDefault="00E42312" w:rsidP="00E42312">
      <w:pPr>
        <w:tabs>
          <w:tab w:val="left" w:pos="3557"/>
        </w:tabs>
        <w:rPr>
          <w:sz w:val="24"/>
          <w:szCs w:val="24"/>
        </w:rPr>
      </w:pPr>
    </w:p>
    <w:p w:rsidR="00E42312" w:rsidRPr="00E42312" w:rsidRDefault="00E42312" w:rsidP="00E42312">
      <w:pPr>
        <w:tabs>
          <w:tab w:val="left" w:pos="3557"/>
        </w:tabs>
        <w:jc w:val="center"/>
        <w:rPr>
          <w:sz w:val="24"/>
          <w:szCs w:val="24"/>
        </w:rPr>
      </w:pPr>
      <w:r w:rsidRPr="00E42312">
        <w:rPr>
          <w:sz w:val="24"/>
          <w:szCs w:val="24"/>
        </w:rPr>
        <w:t>Форма Заявления на предоставление государственной (муниципальной) услуги</w:t>
      </w:r>
    </w:p>
    <w:p w:rsidR="00E42312" w:rsidRPr="00E42312" w:rsidRDefault="00E42312" w:rsidP="00E42312">
      <w:pPr>
        <w:tabs>
          <w:tab w:val="left" w:pos="3557"/>
        </w:tabs>
        <w:jc w:val="center"/>
        <w:rPr>
          <w:sz w:val="24"/>
          <w:szCs w:val="24"/>
        </w:rPr>
      </w:pPr>
      <w:r w:rsidRPr="00E42312">
        <w:rPr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E42312" w:rsidRDefault="00E42312" w:rsidP="00E42312">
      <w:pPr>
        <w:tabs>
          <w:tab w:val="left" w:pos="3557"/>
        </w:tabs>
        <w:rPr>
          <w:sz w:val="24"/>
          <w:szCs w:val="24"/>
        </w:rPr>
      </w:pPr>
    </w:p>
    <w:p w:rsidR="00E42312" w:rsidRPr="00E42312" w:rsidRDefault="00E42312" w:rsidP="00E42312">
      <w:pPr>
        <w:tabs>
          <w:tab w:val="left" w:pos="3557"/>
        </w:tabs>
        <w:rPr>
          <w:sz w:val="24"/>
          <w:szCs w:val="24"/>
        </w:rPr>
      </w:pPr>
      <w:r w:rsidRPr="00E42312">
        <w:rPr>
          <w:sz w:val="24"/>
          <w:szCs w:val="24"/>
        </w:rPr>
        <w:t>Дата подачи:</w:t>
      </w:r>
      <w:r w:rsidRPr="00E4231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</w:t>
      </w:r>
      <w:r w:rsidRPr="00E42312">
        <w:rPr>
          <w:sz w:val="24"/>
          <w:szCs w:val="24"/>
        </w:rPr>
        <w:t>№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(Наименование органа, уполномоченного на предоставление услуги)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Сведения о представителе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Категория представителя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Полное наименование 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Фамилия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Имя Отчество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Адрес электронной почты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Номер телефона 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Дата рождения 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Пол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СНИЛС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Адрес регистрации 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Адрес проживания 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Гражданство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Сведения о заявителе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Категория заявителя 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Полное наименование 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ОГРНИП</w:t>
      </w: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ОГРН 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ИНН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 </w:t>
      </w: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Параметры определения варианта предоставления</w:t>
      </w: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Перечень документов</w:t>
      </w: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jc w:val="right"/>
        <w:rPr>
          <w:sz w:val="24"/>
          <w:szCs w:val="24"/>
        </w:rPr>
      </w:pPr>
      <w:r w:rsidRPr="00D835C9">
        <w:rPr>
          <w:sz w:val="24"/>
          <w:szCs w:val="24"/>
        </w:rPr>
        <w:lastRenderedPageBreak/>
        <w:t>Приложение № 2</w:t>
      </w:r>
    </w:p>
    <w:p w:rsidR="00D835C9" w:rsidRPr="00D835C9" w:rsidRDefault="00D835C9" w:rsidP="00D835C9">
      <w:pPr>
        <w:tabs>
          <w:tab w:val="left" w:pos="3557"/>
        </w:tabs>
        <w:jc w:val="right"/>
        <w:rPr>
          <w:sz w:val="24"/>
          <w:szCs w:val="24"/>
        </w:rPr>
      </w:pPr>
      <w:r w:rsidRPr="00D835C9">
        <w:rPr>
          <w:sz w:val="24"/>
          <w:szCs w:val="24"/>
        </w:rPr>
        <w:t>к Административному регламенту по предоставлении государственной (муниципальной) услуги</w:t>
      </w:r>
    </w:p>
    <w:p w:rsidR="00D835C9" w:rsidRPr="00D835C9" w:rsidRDefault="00D835C9" w:rsidP="00D835C9">
      <w:pPr>
        <w:tabs>
          <w:tab w:val="left" w:pos="3557"/>
        </w:tabs>
        <w:jc w:val="right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Форма разрешения на установку и эксплуатацию рекламной конструкции</w:t>
      </w: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РАЗРЕШЕНИЕ</w:t>
      </w:r>
    </w:p>
    <w:p w:rsidR="00D835C9" w:rsidRPr="00D835C9" w:rsidRDefault="00D835C9" w:rsidP="00D835C9">
      <w:pPr>
        <w:tabs>
          <w:tab w:val="left" w:pos="355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на установку и эксплуатацию рекламной конструкции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№</w:t>
      </w:r>
      <w:r w:rsidRPr="00D835C9">
        <w:rPr>
          <w:sz w:val="24"/>
          <w:szCs w:val="24"/>
        </w:rPr>
        <w:tab/>
        <w:t xml:space="preserve"> </w:t>
      </w:r>
      <w:r w:rsidRPr="00D835C9">
        <w:rPr>
          <w:sz w:val="24"/>
          <w:szCs w:val="24"/>
        </w:rPr>
        <w:tab/>
      </w:r>
      <w:r w:rsidRPr="00D835C9">
        <w:rPr>
          <w:sz w:val="24"/>
          <w:szCs w:val="24"/>
        </w:rPr>
        <w:tab/>
        <w:t>от</w:t>
      </w:r>
      <w:r w:rsidRPr="00D835C9">
        <w:rPr>
          <w:sz w:val="24"/>
          <w:szCs w:val="24"/>
        </w:rPr>
        <w:tab/>
        <w:t xml:space="preserve"> </w:t>
      </w:r>
      <w:r w:rsidRPr="00D835C9">
        <w:rPr>
          <w:sz w:val="24"/>
          <w:szCs w:val="24"/>
        </w:rPr>
        <w:tab/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В соответствии со статьей 19 Федерального закона от 13.03.2006 № 38-Ф3 «О рекламе», по результатам рассмотрения заявления, зарегистрированного от</w:t>
      </w:r>
      <w:r w:rsidRPr="00D835C9">
        <w:rPr>
          <w:sz w:val="24"/>
          <w:szCs w:val="24"/>
        </w:rPr>
        <w:tab/>
        <w:t>№</w:t>
      </w:r>
      <w:r w:rsidRPr="00D835C9">
        <w:rPr>
          <w:sz w:val="24"/>
          <w:szCs w:val="24"/>
        </w:rPr>
        <w:tab/>
        <w:t>, принято решение о предоставлении разрешения на установку и эксплуатацию рекламной конструкции.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Настоящее разрешение выдано: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ИНН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_______________</w:t>
      </w:r>
      <w:r w:rsidRPr="00D835C9">
        <w:rPr>
          <w:sz w:val="24"/>
          <w:szCs w:val="24"/>
        </w:rPr>
        <w:t>, Контактные данные представителя: Характеристики рекламной конструкции:</w:t>
      </w:r>
      <w:r>
        <w:rPr>
          <w:sz w:val="24"/>
          <w:szCs w:val="24"/>
        </w:rPr>
        <w:t xml:space="preserve"> _______________________________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Вид (тип) рекламной конструкции:</w:t>
      </w:r>
      <w:r>
        <w:rPr>
          <w:sz w:val="24"/>
          <w:szCs w:val="24"/>
        </w:rPr>
        <w:t xml:space="preserve"> ________________________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Общая площадь информационных полей:</w:t>
      </w:r>
      <w:r>
        <w:rPr>
          <w:sz w:val="24"/>
          <w:szCs w:val="24"/>
        </w:rPr>
        <w:t xml:space="preserve"> ______________________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Место установки:</w:t>
      </w:r>
      <w:r>
        <w:rPr>
          <w:sz w:val="24"/>
          <w:szCs w:val="24"/>
        </w:rPr>
        <w:t xml:space="preserve"> __________________________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Собственник имущества, к которому присоединяется рекламная конструкция: Срок действия настоящего разрешения до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(должность уполномоченного лица органа исполнительной власти субъекта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Российской Федерации)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 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Сведения о сертификате электронной подписи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 </w:t>
      </w:r>
    </w:p>
    <w:p w:rsidR="00D835C9" w:rsidRPr="00D835C9" w:rsidRDefault="00D835C9" w:rsidP="00D835C9">
      <w:pPr>
        <w:tabs>
          <w:tab w:val="left" w:pos="355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3557"/>
        </w:tabs>
        <w:rPr>
          <w:sz w:val="24"/>
          <w:szCs w:val="24"/>
        </w:rPr>
      </w:pPr>
      <w:r w:rsidRPr="00D835C9">
        <w:rPr>
          <w:sz w:val="24"/>
          <w:szCs w:val="24"/>
        </w:rPr>
        <w:t>(расшифровка подписи)</w:t>
      </w: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Default="00D835C9" w:rsidP="00D835C9">
      <w:pPr>
        <w:rPr>
          <w:sz w:val="24"/>
          <w:szCs w:val="24"/>
        </w:rPr>
      </w:pPr>
    </w:p>
    <w:p w:rsidR="00D835C9" w:rsidRDefault="00D835C9" w:rsidP="00D835C9">
      <w:pPr>
        <w:rPr>
          <w:sz w:val="24"/>
          <w:szCs w:val="24"/>
        </w:rPr>
      </w:pPr>
    </w:p>
    <w:p w:rsidR="00D835C9" w:rsidRDefault="00D835C9" w:rsidP="00D835C9">
      <w:pPr>
        <w:tabs>
          <w:tab w:val="left" w:pos="154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jc w:val="right"/>
        <w:rPr>
          <w:sz w:val="24"/>
          <w:szCs w:val="24"/>
        </w:rPr>
      </w:pPr>
      <w:r w:rsidRPr="00D835C9">
        <w:rPr>
          <w:sz w:val="24"/>
          <w:szCs w:val="24"/>
        </w:rPr>
        <w:lastRenderedPageBreak/>
        <w:t>Приложение № 3</w:t>
      </w:r>
    </w:p>
    <w:p w:rsidR="00D835C9" w:rsidRDefault="00D835C9" w:rsidP="00D835C9">
      <w:pPr>
        <w:tabs>
          <w:tab w:val="left" w:pos="1547"/>
        </w:tabs>
        <w:jc w:val="right"/>
        <w:rPr>
          <w:sz w:val="24"/>
          <w:szCs w:val="24"/>
        </w:rPr>
      </w:pPr>
      <w:r w:rsidRPr="00D835C9">
        <w:rPr>
          <w:sz w:val="24"/>
          <w:szCs w:val="24"/>
        </w:rPr>
        <w:t xml:space="preserve">к Административному регламенту </w:t>
      </w:r>
    </w:p>
    <w:p w:rsidR="00D835C9" w:rsidRPr="00D835C9" w:rsidRDefault="00D835C9" w:rsidP="00D835C9">
      <w:pPr>
        <w:tabs>
          <w:tab w:val="left" w:pos="1547"/>
        </w:tabs>
        <w:jc w:val="right"/>
        <w:rPr>
          <w:sz w:val="24"/>
          <w:szCs w:val="24"/>
        </w:rPr>
      </w:pPr>
      <w:r w:rsidRPr="00D835C9">
        <w:rPr>
          <w:sz w:val="24"/>
          <w:szCs w:val="24"/>
        </w:rPr>
        <w:t>по предоставлении государственной (муниципальной) услуги</w:t>
      </w:r>
    </w:p>
    <w:p w:rsidR="00D835C9" w:rsidRPr="00D835C9" w:rsidRDefault="00D835C9" w:rsidP="00D835C9">
      <w:pPr>
        <w:tabs>
          <w:tab w:val="left" w:pos="1547"/>
        </w:tabs>
        <w:jc w:val="right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jc w:val="center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D835C9" w:rsidRPr="00D835C9" w:rsidRDefault="00D835C9" w:rsidP="00D835C9">
      <w:pPr>
        <w:tabs>
          <w:tab w:val="left" w:pos="1547"/>
        </w:tabs>
        <w:jc w:val="center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>Кому:</w:t>
      </w:r>
      <w:r>
        <w:rPr>
          <w:sz w:val="24"/>
          <w:szCs w:val="24"/>
        </w:rPr>
        <w:t xml:space="preserve"> ____________</w:t>
      </w:r>
      <w:r w:rsidRPr="00D835C9">
        <w:rPr>
          <w:sz w:val="24"/>
          <w:szCs w:val="24"/>
        </w:rPr>
        <w:tab/>
        <w:t xml:space="preserve"> ИНН: </w:t>
      </w:r>
      <w:r w:rsidRPr="00D835C9">
        <w:rPr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Представитель: Контактные данные представителя:   </w:t>
      </w:r>
      <w:r>
        <w:rPr>
          <w:sz w:val="24"/>
          <w:szCs w:val="24"/>
        </w:rPr>
        <w:t>_______________</w:t>
      </w:r>
      <w:r w:rsidRPr="00D835C9">
        <w:rPr>
          <w:sz w:val="24"/>
          <w:szCs w:val="24"/>
        </w:rPr>
        <w:t xml:space="preserve">      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>Тел.:</w:t>
      </w:r>
      <w:r>
        <w:rPr>
          <w:sz w:val="24"/>
          <w:szCs w:val="24"/>
        </w:rPr>
        <w:t xml:space="preserve"> _________________</w:t>
      </w:r>
      <w:r w:rsidRPr="00D835C9">
        <w:rPr>
          <w:sz w:val="24"/>
          <w:szCs w:val="24"/>
        </w:rPr>
        <w:tab/>
        <w:t xml:space="preserve"> Эл. почта:</w:t>
      </w:r>
      <w:r>
        <w:rPr>
          <w:sz w:val="24"/>
          <w:szCs w:val="24"/>
        </w:rPr>
        <w:t>_________________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РЕШЕНИЕ</w:t>
      </w:r>
    </w:p>
    <w:p w:rsidR="00D835C9" w:rsidRPr="00D835C9" w:rsidRDefault="00D835C9" w:rsidP="00D835C9">
      <w:pPr>
        <w:tabs>
          <w:tab w:val="left" w:pos="154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об аннулировании разрешения на установку и эксплуатацию рекламных конструкций</w:t>
      </w:r>
    </w:p>
    <w:p w:rsidR="00D835C9" w:rsidRPr="00D835C9" w:rsidRDefault="00D835C9" w:rsidP="00D835C9">
      <w:pPr>
        <w:tabs>
          <w:tab w:val="left" w:pos="1547"/>
        </w:tabs>
        <w:jc w:val="center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>от</w:t>
      </w:r>
      <w:r>
        <w:rPr>
          <w:sz w:val="24"/>
          <w:szCs w:val="24"/>
        </w:rPr>
        <w:t>_______________</w:t>
      </w:r>
      <w:r w:rsidRPr="00D835C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35C9">
        <w:rPr>
          <w:sz w:val="24"/>
          <w:szCs w:val="24"/>
        </w:rPr>
        <w:t>№</w:t>
      </w:r>
      <w:r>
        <w:rPr>
          <w:sz w:val="24"/>
          <w:szCs w:val="24"/>
        </w:rPr>
        <w:t>_____________</w:t>
      </w:r>
      <w:r w:rsidRPr="00D835C9">
        <w:rPr>
          <w:sz w:val="24"/>
          <w:szCs w:val="24"/>
        </w:rPr>
        <w:t xml:space="preserve"> </w:t>
      </w:r>
      <w:r w:rsidRPr="00D835C9">
        <w:rPr>
          <w:sz w:val="24"/>
          <w:szCs w:val="24"/>
        </w:rPr>
        <w:tab/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jc w:val="both"/>
        <w:rPr>
          <w:sz w:val="24"/>
          <w:szCs w:val="24"/>
        </w:rPr>
      </w:pPr>
      <w:r w:rsidRPr="00D835C9">
        <w:rPr>
          <w:sz w:val="24"/>
          <w:szCs w:val="24"/>
        </w:rPr>
        <w:t>На основании уведомления от</w:t>
      </w:r>
      <w:r>
        <w:rPr>
          <w:sz w:val="24"/>
          <w:szCs w:val="24"/>
        </w:rPr>
        <w:t xml:space="preserve"> ___________ № ________ </w:t>
      </w:r>
      <w:r w:rsidRPr="00D835C9">
        <w:rPr>
          <w:sz w:val="24"/>
          <w:szCs w:val="24"/>
        </w:rPr>
        <w:t xml:space="preserve">и в соответствии со статьей 19 Федерального закона от 13.03.2006 № 38-Ф3 «О рекламе» принято решение об аннулировании Разрешения на установку и эксплуатацию рекламной конструкции от </w:t>
      </w:r>
      <w:r w:rsidRPr="00D835C9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D835C9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_____________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 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>(должность уполномоченного лица органа исполнительной власти субъекта Российской Федерации)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 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>Сведения о сертификате электронной подписи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 </w:t>
      </w: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547"/>
        </w:tabs>
        <w:rPr>
          <w:sz w:val="24"/>
          <w:szCs w:val="24"/>
        </w:rPr>
      </w:pPr>
      <w:r w:rsidRPr="00D835C9">
        <w:rPr>
          <w:sz w:val="24"/>
          <w:szCs w:val="24"/>
        </w:rPr>
        <w:t>(расшифровка подписи)</w:t>
      </w:r>
    </w:p>
    <w:p w:rsidR="00D835C9" w:rsidRDefault="00D835C9" w:rsidP="00D835C9">
      <w:pPr>
        <w:tabs>
          <w:tab w:val="left" w:pos="1547"/>
        </w:tabs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rPr>
          <w:sz w:val="24"/>
          <w:szCs w:val="24"/>
        </w:rPr>
      </w:pPr>
    </w:p>
    <w:p w:rsidR="00D835C9" w:rsidRDefault="00D835C9" w:rsidP="00D835C9">
      <w:pPr>
        <w:rPr>
          <w:sz w:val="24"/>
          <w:szCs w:val="24"/>
        </w:rPr>
      </w:pP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jc w:val="right"/>
        <w:rPr>
          <w:sz w:val="24"/>
          <w:szCs w:val="24"/>
        </w:rPr>
      </w:pPr>
      <w:r w:rsidRPr="00D835C9">
        <w:rPr>
          <w:sz w:val="24"/>
          <w:szCs w:val="24"/>
        </w:rPr>
        <w:lastRenderedPageBreak/>
        <w:t>Приложение № 4</w:t>
      </w:r>
    </w:p>
    <w:p w:rsidR="00D835C9" w:rsidRDefault="00D835C9" w:rsidP="00D835C9">
      <w:pPr>
        <w:tabs>
          <w:tab w:val="left" w:pos="967"/>
        </w:tabs>
        <w:jc w:val="right"/>
        <w:rPr>
          <w:sz w:val="24"/>
          <w:szCs w:val="24"/>
        </w:rPr>
      </w:pPr>
      <w:r w:rsidRPr="00D835C9">
        <w:rPr>
          <w:sz w:val="24"/>
          <w:szCs w:val="24"/>
        </w:rPr>
        <w:t xml:space="preserve">к Административному регламенту </w:t>
      </w:r>
    </w:p>
    <w:p w:rsidR="00D835C9" w:rsidRPr="00D835C9" w:rsidRDefault="00D835C9" w:rsidP="00D835C9">
      <w:pPr>
        <w:tabs>
          <w:tab w:val="left" w:pos="967"/>
        </w:tabs>
        <w:jc w:val="right"/>
        <w:rPr>
          <w:sz w:val="24"/>
          <w:szCs w:val="24"/>
        </w:rPr>
      </w:pPr>
      <w:r w:rsidRPr="00D835C9">
        <w:rPr>
          <w:sz w:val="24"/>
          <w:szCs w:val="24"/>
        </w:rPr>
        <w:t>по предоставлении государственной (муниципальной) услуги</w:t>
      </w:r>
    </w:p>
    <w:p w:rsidR="00D835C9" w:rsidRPr="00D835C9" w:rsidRDefault="00D835C9" w:rsidP="00D835C9">
      <w:pPr>
        <w:tabs>
          <w:tab w:val="left" w:pos="967"/>
        </w:tabs>
        <w:jc w:val="right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Кому:</w:t>
      </w:r>
      <w:r>
        <w:rPr>
          <w:sz w:val="24"/>
          <w:szCs w:val="24"/>
        </w:rPr>
        <w:t>_____________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ИНН: </w:t>
      </w:r>
      <w:r>
        <w:rPr>
          <w:sz w:val="24"/>
          <w:szCs w:val="24"/>
        </w:rPr>
        <w:t>_________________</w:t>
      </w:r>
      <w:r w:rsidRPr="00D835C9">
        <w:rPr>
          <w:sz w:val="24"/>
          <w:szCs w:val="24"/>
        </w:rPr>
        <w:tab/>
      </w: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Представитель:</w:t>
      </w:r>
      <w:r>
        <w:rPr>
          <w:sz w:val="24"/>
          <w:szCs w:val="24"/>
        </w:rPr>
        <w:t>_______________</w:t>
      </w:r>
      <w:r w:rsidRPr="00D835C9">
        <w:rPr>
          <w:sz w:val="24"/>
          <w:szCs w:val="24"/>
        </w:rPr>
        <w:t xml:space="preserve"> </w:t>
      </w: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Контактные данные представителя:</w:t>
      </w:r>
      <w:r>
        <w:rPr>
          <w:sz w:val="24"/>
          <w:szCs w:val="24"/>
        </w:rPr>
        <w:softHyphen/>
        <w:t>_______________</w:t>
      </w: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Тел.:</w:t>
      </w:r>
      <w:r>
        <w:rPr>
          <w:sz w:val="24"/>
          <w:szCs w:val="24"/>
        </w:rPr>
        <w:t>___________</w:t>
      </w:r>
      <w:r w:rsidRPr="00D835C9">
        <w:rPr>
          <w:sz w:val="24"/>
          <w:szCs w:val="24"/>
        </w:rPr>
        <w:tab/>
      </w:r>
      <w:r w:rsidRPr="00D835C9">
        <w:rPr>
          <w:sz w:val="24"/>
          <w:szCs w:val="24"/>
        </w:rPr>
        <w:tab/>
        <w:t xml:space="preserve"> 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Эл</w:t>
      </w:r>
      <w:r>
        <w:rPr>
          <w:sz w:val="24"/>
          <w:szCs w:val="24"/>
        </w:rPr>
        <w:t>. почта: _____________________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РЕШЕНИЕ</w:t>
      </w: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об отказе в приеме документов/об отказе в предоставлении услуги</w:t>
      </w: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jc w:val="center"/>
        <w:rPr>
          <w:sz w:val="24"/>
          <w:szCs w:val="24"/>
        </w:rPr>
      </w:pPr>
      <w:r w:rsidRPr="00D835C9">
        <w:rPr>
          <w:sz w:val="24"/>
          <w:szCs w:val="24"/>
        </w:rPr>
        <w:t>№РК-20210708-30684-3 от 08.07.2021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На основании поступившего запроса, зарегистрированного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</w:t>
      </w:r>
      <w:r w:rsidRPr="00D835C9">
        <w:rPr>
          <w:sz w:val="24"/>
          <w:szCs w:val="24"/>
        </w:rPr>
        <w:t>№</w:t>
      </w:r>
      <w:r>
        <w:rPr>
          <w:sz w:val="24"/>
          <w:szCs w:val="24"/>
        </w:rPr>
        <w:t>__________</w:t>
      </w:r>
      <w:r w:rsidRPr="00D835C9">
        <w:rPr>
          <w:sz w:val="24"/>
          <w:szCs w:val="24"/>
        </w:rPr>
        <w:t>, принято решение об отказе в приеме документов/об отказе в предоставлении услуги по следующим основаниям: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Разъяснение причин отказа:</w:t>
      </w:r>
      <w:r>
        <w:rPr>
          <w:sz w:val="24"/>
          <w:szCs w:val="24"/>
        </w:rPr>
        <w:t>_____________________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(должность уполномоченного лица органа исполнительной власти субъекта Российской Федерации)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 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Сведения о сертификате электронной подписи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 xml:space="preserve"> </w:t>
      </w:r>
    </w:p>
    <w:p w:rsidR="00D835C9" w:rsidRPr="00D835C9" w:rsidRDefault="00D835C9" w:rsidP="00D835C9">
      <w:pPr>
        <w:tabs>
          <w:tab w:val="left" w:pos="967"/>
        </w:tabs>
        <w:rPr>
          <w:sz w:val="24"/>
          <w:szCs w:val="24"/>
        </w:rPr>
      </w:pPr>
      <w:r w:rsidRPr="00D835C9">
        <w:rPr>
          <w:sz w:val="24"/>
          <w:szCs w:val="24"/>
        </w:rPr>
        <w:t>(расшифровка подписи)</w:t>
      </w: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Default="00D835C9" w:rsidP="00D835C9">
      <w:pPr>
        <w:tabs>
          <w:tab w:val="left" w:pos="967"/>
        </w:tabs>
        <w:rPr>
          <w:sz w:val="24"/>
          <w:szCs w:val="24"/>
        </w:rPr>
      </w:pPr>
    </w:p>
    <w:p w:rsidR="00D835C9" w:rsidRDefault="00D835C9" w:rsidP="00D835C9">
      <w:pPr>
        <w:rPr>
          <w:sz w:val="24"/>
          <w:szCs w:val="24"/>
        </w:rPr>
      </w:pPr>
    </w:p>
    <w:p w:rsidR="00D835C9" w:rsidRDefault="00D835C9" w:rsidP="00D835C9">
      <w:pPr>
        <w:tabs>
          <w:tab w:val="left" w:pos="2117"/>
        </w:tabs>
        <w:rPr>
          <w:sz w:val="24"/>
          <w:szCs w:val="24"/>
        </w:rPr>
        <w:sectPr w:rsidR="00D835C9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4"/>
          <w:szCs w:val="24"/>
        </w:rPr>
        <w:tab/>
      </w:r>
    </w:p>
    <w:p w:rsidR="00D835C9" w:rsidRDefault="00D835C9" w:rsidP="00D835C9">
      <w:pPr>
        <w:spacing w:before="90"/>
        <w:ind w:left="10778" w:right="126" w:firstLine="2096"/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D835C9" w:rsidRDefault="00D835C9" w:rsidP="00D835C9">
      <w:pPr>
        <w:pStyle w:val="aa"/>
        <w:spacing w:before="8"/>
        <w:rPr>
          <w:sz w:val="36"/>
        </w:rPr>
      </w:pPr>
    </w:p>
    <w:p w:rsidR="00D835C9" w:rsidRDefault="00D835C9" w:rsidP="00D835C9">
      <w:pPr>
        <w:spacing w:before="1"/>
        <w:ind w:left="474"/>
        <w:rPr>
          <w:rFonts w:ascii="Verdana" w:hAnsi="Verdana"/>
          <w:b/>
        </w:rPr>
      </w:pPr>
      <w:r>
        <w:rPr>
          <w:rFonts w:ascii="Verdana" w:hAnsi="Verdana"/>
          <w:b/>
        </w:rPr>
        <w:t>Перечень</w:t>
      </w:r>
      <w:r>
        <w:rPr>
          <w:rFonts w:ascii="Verdana" w:hAnsi="Verdana"/>
          <w:b/>
          <w:spacing w:val="64"/>
        </w:rPr>
        <w:t xml:space="preserve"> </w:t>
      </w:r>
      <w:r>
        <w:rPr>
          <w:rFonts w:ascii="Verdana" w:hAnsi="Verdana"/>
          <w:b/>
        </w:rPr>
        <w:t>и</w:t>
      </w:r>
      <w:r>
        <w:rPr>
          <w:rFonts w:ascii="Verdana" w:hAnsi="Verdana"/>
          <w:b/>
          <w:spacing w:val="29"/>
        </w:rPr>
        <w:t xml:space="preserve"> </w:t>
      </w:r>
      <w:r>
        <w:rPr>
          <w:rFonts w:ascii="Verdana" w:hAnsi="Verdana"/>
          <w:b/>
        </w:rPr>
        <w:t>содержание</w:t>
      </w:r>
      <w:r>
        <w:rPr>
          <w:rFonts w:ascii="Verdana" w:hAnsi="Verdana"/>
          <w:b/>
          <w:spacing w:val="57"/>
        </w:rPr>
        <w:t xml:space="preserve"> </w:t>
      </w:r>
      <w:r>
        <w:rPr>
          <w:rFonts w:ascii="Verdana" w:hAnsi="Verdana"/>
          <w:b/>
          <w:spacing w:val="9"/>
        </w:rPr>
        <w:t>административных</w:t>
      </w:r>
      <w:r>
        <w:rPr>
          <w:rFonts w:ascii="Verdana" w:hAnsi="Verdana"/>
          <w:b/>
          <w:spacing w:val="47"/>
        </w:rPr>
        <w:t xml:space="preserve"> </w:t>
      </w:r>
      <w:r>
        <w:rPr>
          <w:rFonts w:ascii="Verdana" w:hAnsi="Verdana"/>
          <w:b/>
        </w:rPr>
        <w:t>действий,</w:t>
      </w:r>
      <w:r>
        <w:rPr>
          <w:rFonts w:ascii="Verdana" w:hAnsi="Verdana"/>
          <w:b/>
          <w:spacing w:val="58"/>
        </w:rPr>
        <w:t xml:space="preserve"> </w:t>
      </w:r>
      <w:r>
        <w:rPr>
          <w:rFonts w:ascii="Verdana" w:hAnsi="Verdana"/>
          <w:b/>
          <w:spacing w:val="9"/>
        </w:rPr>
        <w:t>составляющих</w:t>
      </w:r>
      <w:r>
        <w:rPr>
          <w:rFonts w:ascii="Verdana" w:hAnsi="Verdana"/>
          <w:b/>
          <w:spacing w:val="57"/>
        </w:rPr>
        <w:t xml:space="preserve"> </w:t>
      </w:r>
      <w:r>
        <w:rPr>
          <w:rFonts w:ascii="Verdana" w:hAnsi="Verdana"/>
          <w:b/>
          <w:spacing w:val="10"/>
        </w:rPr>
        <w:t>административные</w:t>
      </w:r>
      <w:r>
        <w:rPr>
          <w:rFonts w:ascii="Verdana" w:hAnsi="Verdana"/>
          <w:b/>
          <w:spacing w:val="67"/>
        </w:rPr>
        <w:t xml:space="preserve"> </w:t>
      </w:r>
      <w:r>
        <w:rPr>
          <w:rFonts w:ascii="Verdana" w:hAnsi="Verdana"/>
          <w:b/>
        </w:rPr>
        <w:t>процедуры</w:t>
      </w:r>
    </w:p>
    <w:p w:rsidR="00D835C9" w:rsidRDefault="00D835C9" w:rsidP="00D835C9">
      <w:pPr>
        <w:pStyle w:val="aa"/>
        <w:spacing w:before="3"/>
        <w:rPr>
          <w:rFonts w:ascii="Verdana"/>
          <w:b/>
          <w:sz w:val="37"/>
        </w:rPr>
      </w:pPr>
    </w:p>
    <w:p w:rsidR="00D835C9" w:rsidRDefault="00D835C9" w:rsidP="00D835C9">
      <w:pPr>
        <w:pStyle w:val="ad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before="1" w:line="235" w:lineRule="auto"/>
        <w:ind w:right="118" w:firstLine="30"/>
        <w:contextualSpacing w:val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рекламной конструкции»:</w:t>
      </w:r>
    </w:p>
    <w:p w:rsidR="00D835C9" w:rsidRDefault="00D835C9" w:rsidP="00D835C9">
      <w:pPr>
        <w:pStyle w:val="aa"/>
        <w:spacing w:before="7"/>
        <w:rPr>
          <w:sz w:val="27"/>
        </w:rPr>
      </w:pPr>
    </w:p>
    <w:p w:rsidR="00D835C9" w:rsidRDefault="00D835C9" w:rsidP="00D835C9">
      <w:pPr>
        <w:pStyle w:val="aa"/>
        <w:ind w:left="1246"/>
      </w:pPr>
      <w:r>
        <w:rPr>
          <w:i/>
        </w:rPr>
        <w:t>S</w:t>
      </w:r>
      <w:r>
        <w:rPr>
          <w:i/>
          <w:spacing w:val="43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заявления,</w:t>
      </w:r>
      <w:r>
        <w:rPr>
          <w:spacing w:val="1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начисления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госпошлины;</w:t>
      </w:r>
    </w:p>
    <w:p w:rsidR="00D835C9" w:rsidRDefault="00D835C9" w:rsidP="00D835C9">
      <w:pPr>
        <w:pStyle w:val="aa"/>
        <w:spacing w:before="124" w:line="331" w:lineRule="auto"/>
        <w:ind w:left="1246" w:right="8153"/>
      </w:pPr>
      <w:r>
        <w:rPr>
          <w:i/>
        </w:rPr>
        <w:t>S</w:t>
      </w:r>
      <w:r>
        <w:rPr>
          <w:i/>
          <w:spacing w:val="47"/>
        </w:rPr>
        <w:t xml:space="preserve"> </w:t>
      </w:r>
      <w:r>
        <w:t>проверка</w:t>
      </w:r>
      <w:r>
        <w:rPr>
          <w:spacing w:val="-8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ГИС</w:t>
      </w:r>
      <w:r>
        <w:rPr>
          <w:spacing w:val="-1"/>
        </w:rPr>
        <w:t xml:space="preserve"> </w:t>
      </w:r>
      <w:r>
        <w:t>ГМП;</w:t>
      </w:r>
      <w:r>
        <w:rPr>
          <w:spacing w:val="-67"/>
        </w:rPr>
        <w:t xml:space="preserve"> </w:t>
      </w:r>
      <w:r>
        <w:rPr>
          <w:i/>
        </w:rPr>
        <w:t>S</w:t>
      </w:r>
      <w:r>
        <w:rPr>
          <w:i/>
          <w:spacing w:val="71"/>
        </w:rPr>
        <w:t xml:space="preserve"> </w:t>
      </w:r>
      <w:r>
        <w:t>получение сведений посредством СМЭВ;</w:t>
      </w:r>
      <w:r>
        <w:rPr>
          <w:spacing w:val="-67"/>
        </w:rPr>
        <w:t xml:space="preserve"> </w:t>
      </w:r>
      <w:r>
        <w:rPr>
          <w:i/>
        </w:rPr>
        <w:t>S</w:t>
      </w:r>
      <w:r>
        <w:rPr>
          <w:i/>
          <w:spacing w:val="49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 сведений;</w:t>
      </w:r>
    </w:p>
    <w:p w:rsidR="00D835C9" w:rsidRDefault="00D835C9" w:rsidP="00D835C9">
      <w:pPr>
        <w:pStyle w:val="aa"/>
        <w:spacing w:line="321" w:lineRule="exact"/>
        <w:ind w:left="1246"/>
      </w:pPr>
      <w:r>
        <w:rPr>
          <w:i/>
        </w:rPr>
        <w:t>S</w:t>
      </w:r>
      <w:r>
        <w:rPr>
          <w:i/>
          <w:spacing w:val="47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услуги;</w:t>
      </w:r>
    </w:p>
    <w:p w:rsidR="00D835C9" w:rsidRDefault="00D835C9" w:rsidP="00D835C9">
      <w:pPr>
        <w:pStyle w:val="aa"/>
        <w:tabs>
          <w:tab w:val="left" w:pos="1591"/>
        </w:tabs>
        <w:spacing w:before="120"/>
        <w:ind w:left="1246"/>
      </w:pPr>
      <w:r>
        <w:rPr>
          <w:i/>
        </w:rPr>
        <w:t>S</w:t>
      </w:r>
      <w:r>
        <w:rPr>
          <w:i/>
        </w:rPr>
        <w:tab/>
      </w:r>
      <w:r>
        <w:rPr>
          <w:spacing w:val="-1"/>
        </w:rPr>
        <w:t>выдача</w:t>
      </w:r>
      <w:r>
        <w:rPr>
          <w:spacing w:val="-16"/>
        </w:rPr>
        <w:t xml:space="preserve"> </w:t>
      </w:r>
      <w:r>
        <w:rPr>
          <w:spacing w:val="-1"/>
        </w:rPr>
        <w:t>результата</w:t>
      </w:r>
      <w:r>
        <w:rPr>
          <w:spacing w:val="7"/>
        </w:rPr>
        <w:t xml:space="preserve"> </w:t>
      </w:r>
      <w:r>
        <w:rPr>
          <w:spacing w:val="-1"/>
        </w:rPr>
        <w:t>(независимости</w:t>
      </w:r>
      <w:r>
        <w:rPr>
          <w:spacing w:val="5"/>
        </w:rPr>
        <w:t xml:space="preserve"> </w:t>
      </w:r>
      <w:r>
        <w:t>от выбора</w:t>
      </w:r>
      <w:r>
        <w:rPr>
          <w:spacing w:val="-10"/>
        </w:rPr>
        <w:t xml:space="preserve"> </w:t>
      </w:r>
      <w:r>
        <w:t>заявителя).</w:t>
      </w:r>
    </w:p>
    <w:p w:rsidR="00D835C9" w:rsidRDefault="00D835C9" w:rsidP="00D835C9">
      <w:pPr>
        <w:pStyle w:val="aa"/>
        <w:spacing w:before="1"/>
        <w:rPr>
          <w:sz w:val="39"/>
        </w:rPr>
      </w:pPr>
    </w:p>
    <w:p w:rsidR="00D835C9" w:rsidRDefault="00D835C9" w:rsidP="00D835C9">
      <w:pPr>
        <w:pStyle w:val="ad"/>
        <w:widowControl w:val="0"/>
        <w:numPr>
          <w:ilvl w:val="0"/>
          <w:numId w:val="7"/>
        </w:numPr>
        <w:tabs>
          <w:tab w:val="left" w:pos="440"/>
        </w:tabs>
        <w:autoSpaceDE w:val="0"/>
        <w:autoSpaceDN w:val="0"/>
        <w:spacing w:line="232" w:lineRule="auto"/>
        <w:ind w:right="106" w:firstLine="14"/>
        <w:contextualSpacing w:val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1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60"/>
          <w:sz w:val="28"/>
        </w:rPr>
        <w:t xml:space="preserve"> </w:t>
      </w:r>
      <w:r>
        <w:rPr>
          <w:sz w:val="28"/>
        </w:rPr>
        <w:t>«Аннулирование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конструкции»:</w:t>
      </w:r>
    </w:p>
    <w:p w:rsidR="00D835C9" w:rsidRDefault="00D835C9" w:rsidP="00D835C9">
      <w:pPr>
        <w:pStyle w:val="aa"/>
      </w:pPr>
    </w:p>
    <w:p w:rsidR="00D835C9" w:rsidRDefault="00D835C9" w:rsidP="00D835C9">
      <w:pPr>
        <w:pStyle w:val="aa"/>
        <w:ind w:left="1194"/>
      </w:pPr>
      <w:r>
        <w:rPr>
          <w:i/>
        </w:rPr>
        <w:t>S</w:t>
      </w:r>
      <w:r>
        <w:rPr>
          <w:i/>
          <w:spacing w:val="44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D835C9" w:rsidRDefault="00D835C9" w:rsidP="00D835C9">
      <w:pPr>
        <w:pStyle w:val="aa"/>
        <w:spacing w:before="116"/>
        <w:ind w:left="1194"/>
      </w:pPr>
      <w:r>
        <w:rPr>
          <w:i/>
        </w:rPr>
        <w:t>S</w:t>
      </w:r>
      <w:r>
        <w:rPr>
          <w:i/>
          <w:spacing w:val="36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СМЭВ;</w:t>
      </w:r>
    </w:p>
    <w:p w:rsidR="00D835C9" w:rsidRDefault="00D835C9" w:rsidP="00D835C9">
      <w:pPr>
        <w:pStyle w:val="aa"/>
        <w:spacing w:before="122"/>
        <w:ind w:left="1194"/>
      </w:pPr>
      <w:r>
        <w:rPr>
          <w:i/>
        </w:rPr>
        <w:t>S</w:t>
      </w:r>
      <w:r>
        <w:rPr>
          <w:i/>
          <w:spacing w:val="37"/>
        </w:rPr>
        <w:t xml:space="preserve"> </w:t>
      </w:r>
      <w:r>
        <w:t>рассмотрение</w:t>
      </w:r>
      <w:r>
        <w:rPr>
          <w:spacing w:val="-10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D835C9" w:rsidRDefault="00D835C9" w:rsidP="00D835C9">
      <w:pPr>
        <w:pStyle w:val="aa"/>
        <w:spacing w:before="120"/>
        <w:ind w:left="1194"/>
      </w:pPr>
      <w:r>
        <w:rPr>
          <w:i/>
        </w:rPr>
        <w:t>S</w:t>
      </w:r>
      <w:r>
        <w:rPr>
          <w:i/>
          <w:spacing w:val="40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решения;</w:t>
      </w:r>
    </w:p>
    <w:p w:rsidR="00D835C9" w:rsidRDefault="00D835C9" w:rsidP="00D835C9">
      <w:pPr>
        <w:pStyle w:val="aa"/>
        <w:tabs>
          <w:tab w:val="left" w:pos="1533"/>
        </w:tabs>
        <w:spacing w:before="122"/>
        <w:ind w:left="1194"/>
      </w:pPr>
      <w:r>
        <w:rPr>
          <w:i/>
        </w:rPr>
        <w:t>^</w:t>
      </w:r>
      <w:r>
        <w:rPr>
          <w:i/>
        </w:rPr>
        <w:tab/>
      </w:r>
      <w:r>
        <w:rPr>
          <w:spacing w:val="-1"/>
        </w:rPr>
        <w:t>выдача</w:t>
      </w:r>
      <w:r>
        <w:rPr>
          <w:spacing w:val="-18"/>
        </w:rPr>
        <w:t xml:space="preserve"> </w:t>
      </w:r>
      <w:r>
        <w:rPr>
          <w:spacing w:val="-1"/>
        </w:rPr>
        <w:t>результата</w:t>
      </w:r>
      <w:r>
        <w:t xml:space="preserve"> (независимо</w:t>
      </w:r>
      <w:r>
        <w:rPr>
          <w:spacing w:val="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заявителя).</w:t>
      </w:r>
    </w:p>
    <w:p w:rsidR="00D835C9" w:rsidRDefault="00D835C9" w:rsidP="00D835C9">
      <w:pPr>
        <w:tabs>
          <w:tab w:val="left" w:pos="2117"/>
        </w:tabs>
        <w:rPr>
          <w:sz w:val="24"/>
          <w:szCs w:val="24"/>
        </w:rPr>
      </w:pPr>
    </w:p>
    <w:p w:rsidR="00D835C9" w:rsidRDefault="00D835C9" w:rsidP="00D835C9">
      <w:pPr>
        <w:rPr>
          <w:sz w:val="24"/>
          <w:szCs w:val="24"/>
        </w:rPr>
      </w:pPr>
    </w:p>
    <w:p w:rsidR="00D835C9" w:rsidRPr="00D835C9" w:rsidRDefault="00D835C9" w:rsidP="00D835C9">
      <w:pPr>
        <w:tabs>
          <w:tab w:val="left" w:pos="1150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sectPr w:rsidR="00D835C9" w:rsidRPr="00D835C9">
      <w:pgSz w:w="16840" w:h="11910" w:orient="landscape"/>
      <w:pgMar w:top="1100" w:right="9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E9" w:rsidRDefault="00D65AE9" w:rsidP="000E7C77">
      <w:r>
        <w:separator/>
      </w:r>
    </w:p>
  </w:endnote>
  <w:endnote w:type="continuationSeparator" w:id="0">
    <w:p w:rsidR="00D65AE9" w:rsidRDefault="00D65AE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E9" w:rsidRDefault="00D65AE9" w:rsidP="000E7C77">
      <w:r>
        <w:separator/>
      </w:r>
    </w:p>
  </w:footnote>
  <w:footnote w:type="continuationSeparator" w:id="0">
    <w:p w:rsidR="00D65AE9" w:rsidRDefault="00D65AE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573E"/>
    <w:multiLevelType w:val="hybridMultilevel"/>
    <w:tmpl w:val="7ED07B66"/>
    <w:lvl w:ilvl="0" w:tplc="8BB424AE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97B47920">
      <w:numFmt w:val="bullet"/>
      <w:lvlText w:val="•"/>
      <w:lvlJc w:val="left"/>
      <w:pPr>
        <w:ind w:left="1580" w:hanging="252"/>
      </w:pPr>
      <w:rPr>
        <w:rFonts w:hint="default"/>
        <w:lang w:val="ru-RU" w:eastAsia="en-US" w:bidi="ar-SA"/>
      </w:rPr>
    </w:lvl>
    <w:lvl w:ilvl="2" w:tplc="295E503E">
      <w:numFmt w:val="bullet"/>
      <w:lvlText w:val="•"/>
      <w:lvlJc w:val="left"/>
      <w:pPr>
        <w:ind w:left="3046" w:hanging="252"/>
      </w:pPr>
      <w:rPr>
        <w:rFonts w:hint="default"/>
        <w:lang w:val="ru-RU" w:eastAsia="en-US" w:bidi="ar-SA"/>
      </w:rPr>
    </w:lvl>
    <w:lvl w:ilvl="3" w:tplc="AE7687C4">
      <w:numFmt w:val="bullet"/>
      <w:lvlText w:val="•"/>
      <w:lvlJc w:val="left"/>
      <w:pPr>
        <w:ind w:left="4512" w:hanging="252"/>
      </w:pPr>
      <w:rPr>
        <w:rFonts w:hint="default"/>
        <w:lang w:val="ru-RU" w:eastAsia="en-US" w:bidi="ar-SA"/>
      </w:rPr>
    </w:lvl>
    <w:lvl w:ilvl="4" w:tplc="D71856B8">
      <w:numFmt w:val="bullet"/>
      <w:lvlText w:val="•"/>
      <w:lvlJc w:val="left"/>
      <w:pPr>
        <w:ind w:left="5978" w:hanging="252"/>
      </w:pPr>
      <w:rPr>
        <w:rFonts w:hint="default"/>
        <w:lang w:val="ru-RU" w:eastAsia="en-US" w:bidi="ar-SA"/>
      </w:rPr>
    </w:lvl>
    <w:lvl w:ilvl="5" w:tplc="3780A280">
      <w:numFmt w:val="bullet"/>
      <w:lvlText w:val="•"/>
      <w:lvlJc w:val="left"/>
      <w:pPr>
        <w:ind w:left="7444" w:hanging="252"/>
      </w:pPr>
      <w:rPr>
        <w:rFonts w:hint="default"/>
        <w:lang w:val="ru-RU" w:eastAsia="en-US" w:bidi="ar-SA"/>
      </w:rPr>
    </w:lvl>
    <w:lvl w:ilvl="6" w:tplc="B546DDA6">
      <w:numFmt w:val="bullet"/>
      <w:lvlText w:val="•"/>
      <w:lvlJc w:val="left"/>
      <w:pPr>
        <w:ind w:left="8910" w:hanging="252"/>
      </w:pPr>
      <w:rPr>
        <w:rFonts w:hint="default"/>
        <w:lang w:val="ru-RU" w:eastAsia="en-US" w:bidi="ar-SA"/>
      </w:rPr>
    </w:lvl>
    <w:lvl w:ilvl="7" w:tplc="DC648A8A">
      <w:numFmt w:val="bullet"/>
      <w:lvlText w:val="•"/>
      <w:lvlJc w:val="left"/>
      <w:pPr>
        <w:ind w:left="10376" w:hanging="252"/>
      </w:pPr>
      <w:rPr>
        <w:rFonts w:hint="default"/>
        <w:lang w:val="ru-RU" w:eastAsia="en-US" w:bidi="ar-SA"/>
      </w:rPr>
    </w:lvl>
    <w:lvl w:ilvl="8" w:tplc="3C8E7542">
      <w:numFmt w:val="bullet"/>
      <w:lvlText w:val="•"/>
      <w:lvlJc w:val="left"/>
      <w:pPr>
        <w:ind w:left="11842" w:hanging="252"/>
      </w:pPr>
      <w:rPr>
        <w:rFonts w:hint="default"/>
        <w:lang w:val="ru-RU" w:eastAsia="en-US" w:bidi="ar-SA"/>
      </w:rPr>
    </w:lvl>
  </w:abstractNum>
  <w:abstractNum w:abstractNumId="1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5F63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05072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0C6A"/>
    <w:rsid w:val="00C64B4E"/>
    <w:rsid w:val="00C668E5"/>
    <w:rsid w:val="00C72B62"/>
    <w:rsid w:val="00C73515"/>
    <w:rsid w:val="00C8399E"/>
    <w:rsid w:val="00CB0ADA"/>
    <w:rsid w:val="00CB66B8"/>
    <w:rsid w:val="00CD0C78"/>
    <w:rsid w:val="00CD752E"/>
    <w:rsid w:val="00CF6D76"/>
    <w:rsid w:val="00D03796"/>
    <w:rsid w:val="00D11886"/>
    <w:rsid w:val="00D279E0"/>
    <w:rsid w:val="00D352A7"/>
    <w:rsid w:val="00D56A5F"/>
    <w:rsid w:val="00D65AE9"/>
    <w:rsid w:val="00D667EC"/>
    <w:rsid w:val="00D81F26"/>
    <w:rsid w:val="00D835C9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42312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1"/>
    <w:qFormat/>
    <w:rsid w:val="00DA07C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55F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31</Pages>
  <Words>13836</Words>
  <Characters>78870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2022-09-14T11:21:00Z</cp:lastPrinted>
  <dcterms:created xsi:type="dcterms:W3CDTF">2022-09-14T11:21:00Z</dcterms:created>
  <dcterms:modified xsi:type="dcterms:W3CDTF">2022-09-21T11:55:00Z</dcterms:modified>
</cp:coreProperties>
</file>