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01509">
      <w:pPr>
        <w:tabs>
          <w:tab w:val="left" w:pos="851"/>
          <w:tab w:val="left" w:pos="1134"/>
        </w:tabs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2845435</wp:posOffset>
            </wp:positionH>
            <wp:positionV relativeFrom="paragraph">
              <wp:posOffset>-137160</wp:posOffset>
            </wp:positionV>
            <wp:extent cx="764540" cy="871855"/>
            <wp:effectExtent l="0" t="0" r="16510" b="4445"/>
            <wp:wrapNone/>
            <wp:docPr id="1" name="Изображение 2" descr="Gerb_Volodar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 descr="Gerb_Volodarsky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4F5663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303518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C36C03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A5A6D7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СОВЕТ МУНИЦИПАЛЬНОГО ОБРАЗОВАНИЯ</w:t>
      </w:r>
    </w:p>
    <w:p w14:paraId="64480FDA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Style w:val="2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Style w:val="23"/>
          <w:rFonts w:ascii="Times New Roman" w:hAnsi="Times New Roman" w:cs="Times New Roman"/>
          <w:b w:val="0"/>
          <w:bCs w:val="0"/>
          <w:sz w:val="28"/>
          <w:szCs w:val="28"/>
        </w:rPr>
        <w:t>ВОЛОДАРСКИЙ МУНИ</w:t>
      </w:r>
      <w:bookmarkStart w:id="0" w:name="_GoBack"/>
      <w:bookmarkEnd w:id="0"/>
      <w:r>
        <w:rPr>
          <w:rStyle w:val="23"/>
          <w:rFonts w:ascii="Times New Roman" w:hAnsi="Times New Roman" w:cs="Times New Roman"/>
          <w:b w:val="0"/>
          <w:bCs w:val="0"/>
          <w:sz w:val="28"/>
          <w:szCs w:val="28"/>
        </w:rPr>
        <w:t xml:space="preserve">ЦИПАЛЬНЫЙ РАЙОН </w:t>
      </w:r>
    </w:p>
    <w:p w14:paraId="76D1F159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23"/>
          <w:rFonts w:ascii="Times New Roman" w:hAnsi="Times New Roman" w:cs="Times New Roman"/>
          <w:b w:val="0"/>
          <w:bCs w:val="0"/>
          <w:sz w:val="28"/>
          <w:szCs w:val="28"/>
        </w:rPr>
        <w:t>АСТРАХАНСКОЙ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14:paraId="325D2B52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E14385">
      <w:pPr>
        <w:widowControl w:val="0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702D199B">
      <w:pPr>
        <w:widowControl w:val="0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511090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2025</w:t>
      </w:r>
      <w:r>
        <w:rPr>
          <w:rFonts w:ascii="Times New Roman" w:hAnsi="Times New Roman" w:cs="Times New Roman"/>
          <w:bCs/>
          <w:sz w:val="24"/>
          <w:szCs w:val="24"/>
        </w:rPr>
        <w:t>г.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63</w:t>
      </w:r>
    </w:p>
    <w:p w14:paraId="00EB158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1D90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«О принятии полномочий в части исполнения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бюджетов поселения, осуществления контроля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 его исполнением, составления и утверждения</w:t>
      </w:r>
    </w:p>
    <w:p w14:paraId="312333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отчёта</w:t>
      </w:r>
      <w:r>
        <w:rPr>
          <w:rFonts w:ascii="Times New Roman" w:hAnsi="Times New Roman"/>
          <w:b/>
          <w:bCs/>
          <w:sz w:val="24"/>
          <w:szCs w:val="24"/>
        </w:rPr>
        <w:t xml:space="preserve"> об исполнении бюджета поселения»</w:t>
      </w:r>
    </w:p>
    <w:p w14:paraId="3BAC4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EDA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частью 4 статьи 15 Федерального закона от 06.10.2003 №131-ФЗ «Об общих принципах организации местного самоуправления в Российской Федерации» и пунктом 2 статьи 7 Устава муниципального образования «Володарский муниципальный район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Астраханской области</w:t>
      </w:r>
      <w:r>
        <w:rPr>
          <w:rFonts w:ascii="Times New Roman" w:hAnsi="Times New Roman" w:cs="Times New Roman"/>
          <w:sz w:val="24"/>
          <w:szCs w:val="24"/>
        </w:rPr>
        <w:t>», Совет муниципального образования «Володарский муниципальный район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Астраханской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2844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DCD0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26764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F30F5">
      <w:pPr>
        <w:pStyle w:val="1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для осуществления на уровне муниципального образования «Володарский муниципальный район Астраханской области» согласно подпункту 1 части 1 статьи 14 Федерального закона от 06.10.2003 №131-ФЗ «Об общих принципах организации местного самоуправления в Российской Федерации» полномочия в части исполнения бюджета поселения, осуществление контроля за его исполнением, составления и утверждения </w:t>
      </w:r>
      <w:r>
        <w:rPr>
          <w:rFonts w:ascii="Times New Roman" w:hAnsi="Times New Roman" w:cs="Times New Roman"/>
          <w:sz w:val="24"/>
          <w:szCs w:val="24"/>
          <w:lang w:val="ru-RU"/>
        </w:rPr>
        <w:t>отчёта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поселения.</w:t>
      </w:r>
    </w:p>
    <w:p w14:paraId="2E25C453">
      <w:pPr>
        <w:pStyle w:val="1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«Володарский муниципальный район Астраханской области»:</w:t>
      </w:r>
    </w:p>
    <w:p w14:paraId="33A86E1D">
      <w:pPr>
        <w:pStyle w:val="16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Заключить Соглашение с администрацией муниципального образования «Сельское поселение Актюбинский сельсовет Володарского муниципального района Астраханской области» в части исполнения бюджета поселения, осуществление контроля за его исполнением, составления и утверждения </w:t>
      </w:r>
      <w:r>
        <w:rPr>
          <w:rFonts w:ascii="Times New Roman" w:hAnsi="Times New Roman" w:cs="Times New Roman"/>
          <w:sz w:val="24"/>
          <w:szCs w:val="24"/>
          <w:lang w:val="ru-RU"/>
        </w:rPr>
        <w:t>отчёта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поселения с 01.01.2026 г.</w:t>
      </w:r>
    </w:p>
    <w:p w14:paraId="7E9AB3D8">
      <w:pPr>
        <w:pStyle w:val="1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Определить в Соглашении объем межбюджетных трансфертов, предоставляемых из бюджета муниципального образования «Сельское поселение Актюбинский сельсовет Володарского муниципального района Астраханской области» в бюджет муниципального образования «Володарский муниципальный район Астраханской области».</w:t>
      </w:r>
    </w:p>
    <w:p w14:paraId="72ADB1B1">
      <w:pPr>
        <w:pStyle w:val="1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Полномочие, указанное в пункте 1 настоящего решения, передается сроком с 01 января 2026 г. по 31 декабря 2026 г.</w:t>
      </w:r>
    </w:p>
    <w:p w14:paraId="5A6F9F0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4. Настоящее решение вступает в силу со дня его принятия.</w:t>
      </w:r>
    </w:p>
    <w:p w14:paraId="1175A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BC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</w:t>
      </w:r>
    </w:p>
    <w:p w14:paraId="0F731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4B9C2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«Володарский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</w:t>
      </w:r>
    </w:p>
    <w:p w14:paraId="4069C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Астраханской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>Королевский Ф.П.</w:t>
      </w:r>
    </w:p>
    <w:p w14:paraId="2D0CA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5B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B9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14:paraId="743AA67F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«Володарский муниципальный райо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</w:p>
    <w:p w14:paraId="44D7A75F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Астраханской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области»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>Рамазанова Р.З.</w:t>
      </w:r>
    </w:p>
    <w:p w14:paraId="53D810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851" w:bottom="567" w:left="1134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26417"/>
    <w:multiLevelType w:val="multilevel"/>
    <w:tmpl w:val="54726417"/>
    <w:lvl w:ilvl="0" w:tentative="0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 w:tentative="0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AC"/>
    <w:rsid w:val="00065939"/>
    <w:rsid w:val="00085CBC"/>
    <w:rsid w:val="00086728"/>
    <w:rsid w:val="00097985"/>
    <w:rsid w:val="000C3F95"/>
    <w:rsid w:val="000E2F82"/>
    <w:rsid w:val="000F1358"/>
    <w:rsid w:val="001106B0"/>
    <w:rsid w:val="001D2BAC"/>
    <w:rsid w:val="001D4D0B"/>
    <w:rsid w:val="00241192"/>
    <w:rsid w:val="002423A3"/>
    <w:rsid w:val="002506EA"/>
    <w:rsid w:val="00257426"/>
    <w:rsid w:val="002648A8"/>
    <w:rsid w:val="002835CA"/>
    <w:rsid w:val="002A3A11"/>
    <w:rsid w:val="002B5E2B"/>
    <w:rsid w:val="002D184A"/>
    <w:rsid w:val="00320053"/>
    <w:rsid w:val="00374DD5"/>
    <w:rsid w:val="003A5198"/>
    <w:rsid w:val="003C6F8D"/>
    <w:rsid w:val="003D3240"/>
    <w:rsid w:val="003F1F9F"/>
    <w:rsid w:val="00410E68"/>
    <w:rsid w:val="00420D38"/>
    <w:rsid w:val="00432FBB"/>
    <w:rsid w:val="004523AC"/>
    <w:rsid w:val="00465431"/>
    <w:rsid w:val="004A09B7"/>
    <w:rsid w:val="004A48D1"/>
    <w:rsid w:val="004B7764"/>
    <w:rsid w:val="004C6979"/>
    <w:rsid w:val="004D28D2"/>
    <w:rsid w:val="00523B69"/>
    <w:rsid w:val="00534D44"/>
    <w:rsid w:val="005816A7"/>
    <w:rsid w:val="00593DE4"/>
    <w:rsid w:val="0059607B"/>
    <w:rsid w:val="005A7B96"/>
    <w:rsid w:val="005B61DD"/>
    <w:rsid w:val="0062319F"/>
    <w:rsid w:val="006A5EE0"/>
    <w:rsid w:val="006B3763"/>
    <w:rsid w:val="007237A1"/>
    <w:rsid w:val="00770390"/>
    <w:rsid w:val="007A390A"/>
    <w:rsid w:val="007E51D4"/>
    <w:rsid w:val="00830480"/>
    <w:rsid w:val="00846163"/>
    <w:rsid w:val="00871CFD"/>
    <w:rsid w:val="008C36C3"/>
    <w:rsid w:val="008E0B7A"/>
    <w:rsid w:val="00983EA5"/>
    <w:rsid w:val="00984D92"/>
    <w:rsid w:val="00992569"/>
    <w:rsid w:val="009A01D3"/>
    <w:rsid w:val="009C512A"/>
    <w:rsid w:val="009D4FAF"/>
    <w:rsid w:val="009F66E6"/>
    <w:rsid w:val="00A25AEF"/>
    <w:rsid w:val="00A30E14"/>
    <w:rsid w:val="00A4461E"/>
    <w:rsid w:val="00A569EA"/>
    <w:rsid w:val="00A6012A"/>
    <w:rsid w:val="00A71FA8"/>
    <w:rsid w:val="00A76178"/>
    <w:rsid w:val="00A76BAA"/>
    <w:rsid w:val="00A91285"/>
    <w:rsid w:val="00AD6E7C"/>
    <w:rsid w:val="00AE432B"/>
    <w:rsid w:val="00B15606"/>
    <w:rsid w:val="00B36A2B"/>
    <w:rsid w:val="00BB21A6"/>
    <w:rsid w:val="00BF634B"/>
    <w:rsid w:val="00C12290"/>
    <w:rsid w:val="00C37A1A"/>
    <w:rsid w:val="00C97B9E"/>
    <w:rsid w:val="00CD1891"/>
    <w:rsid w:val="00CD4864"/>
    <w:rsid w:val="00CE0637"/>
    <w:rsid w:val="00CF067C"/>
    <w:rsid w:val="00D10972"/>
    <w:rsid w:val="00D162BE"/>
    <w:rsid w:val="00D35A7F"/>
    <w:rsid w:val="00D610EE"/>
    <w:rsid w:val="00DC3D17"/>
    <w:rsid w:val="00DD70D3"/>
    <w:rsid w:val="00DE4335"/>
    <w:rsid w:val="00DF7D1B"/>
    <w:rsid w:val="00E15A77"/>
    <w:rsid w:val="00E32F23"/>
    <w:rsid w:val="00E41B4F"/>
    <w:rsid w:val="00E91D76"/>
    <w:rsid w:val="00F01914"/>
    <w:rsid w:val="00F07526"/>
    <w:rsid w:val="00F537EC"/>
    <w:rsid w:val="00F81C0A"/>
    <w:rsid w:val="00FF69BB"/>
    <w:rsid w:val="133D4234"/>
    <w:rsid w:val="2460725D"/>
    <w:rsid w:val="4A9955B2"/>
    <w:rsid w:val="5C0E7583"/>
    <w:rsid w:val="62B908FD"/>
    <w:rsid w:val="703776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3">
    <w:name w:val="heading 3"/>
    <w:basedOn w:val="1"/>
    <w:link w:val="14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8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Body Text Indent"/>
    <w:basedOn w:val="1"/>
    <w:link w:val="21"/>
    <w:qFormat/>
    <w:uiPriority w:val="0"/>
    <w:pPr>
      <w:keepNext/>
      <w:spacing w:after="0" w:line="240" w:lineRule="auto"/>
      <w:ind w:firstLine="360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10">
    <w:name w:val="Title"/>
    <w:basedOn w:val="1"/>
    <w:next w:val="1"/>
    <w:link w:val="23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>
    <w:name w:val="Body Text Indent 2"/>
    <w:basedOn w:val="1"/>
    <w:link w:val="22"/>
    <w:qFormat/>
    <w:uiPriority w:val="99"/>
    <w:pPr>
      <w:keepNext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table" w:styleId="13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3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customStyle="1" w:styleId="15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Заголовок 2 Знак"/>
    <w:basedOn w:val="4"/>
    <w:link w:val="2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customStyle="1" w:styleId="18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9">
    <w:name w:val="Текст выноски Знак"/>
    <w:basedOn w:val="4"/>
    <w:link w:val="8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20">
    <w:name w:val="Основной текст с отступом 21"/>
    <w:basedOn w:val="1"/>
    <w:qFormat/>
    <w:uiPriority w:val="0"/>
    <w:pPr>
      <w:suppressAutoHyphens/>
      <w:spacing w:after="0" w:line="240" w:lineRule="auto"/>
      <w:ind w:firstLine="720"/>
      <w:jc w:val="both"/>
    </w:pPr>
    <w:rPr>
      <w:rFonts w:ascii="Times New Roman" w:hAnsi="Times New Roman" w:eastAsia="Times New Roman" w:cs="Times New Roman"/>
      <w:sz w:val="28"/>
      <w:szCs w:val="24"/>
      <w:lang w:eastAsia="ar-SA"/>
    </w:rPr>
  </w:style>
  <w:style w:type="character" w:customStyle="1" w:styleId="21">
    <w:name w:val="Основной текст с отступом Знак"/>
    <w:basedOn w:val="4"/>
    <w:link w:val="9"/>
    <w:qFormat/>
    <w:uiPriority w:val="0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4"/>
    <w:link w:val="12"/>
    <w:qFormat/>
    <w:uiPriority w:val="99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customStyle="1" w:styleId="23">
    <w:name w:val="Название Знак"/>
    <w:basedOn w:val="4"/>
    <w:link w:val="10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BC308-809F-45BA-8AD2-078BF21A2B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1905</Characters>
  <Lines>15</Lines>
  <Paragraphs>4</Paragraphs>
  <TotalTime>10</TotalTime>
  <ScaleCrop>false</ScaleCrop>
  <LinksUpToDate>false</LinksUpToDate>
  <CharactersWithSpaces>2235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2025-12-23T10:56:00Z</dcterms:created>
  <dc:creator>User</dc:creator>
  <cp:lastModifiedBy>Яна</cp:lastModifiedBy>
  <cp:lastPrinted>2025-12-23T11:07:00Z</cp:lastPrinted>
  <dcterms:modified xsi:type="dcterms:W3CDTF">2025-12-24T06:55:04Z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1E340F7A3FAF4D58B6D9964CA3780C99_12</vt:lpwstr>
  </property>
</Properties>
</file>