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D951" w14:textId="77777777" w:rsidR="00274400" w:rsidRDefault="0059384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45C087C" wp14:editId="19BE5684">
            <wp:simplePos x="0" y="0"/>
            <wp:positionH relativeFrom="column">
              <wp:posOffset>2619375</wp:posOffset>
            </wp:positionH>
            <wp:positionV relativeFrom="paragraph">
              <wp:posOffset>-330835</wp:posOffset>
            </wp:positionV>
            <wp:extent cx="712470" cy="871369"/>
            <wp:effectExtent l="19050" t="0" r="0" b="0"/>
            <wp:wrapNone/>
            <wp:docPr id="2" name="Рисунок 2" descr="Gerb_Volodar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Volodars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B0BCFB" w14:textId="77777777" w:rsidR="00274400" w:rsidRDefault="00274400">
      <w:pPr>
        <w:jc w:val="center"/>
      </w:pPr>
    </w:p>
    <w:p w14:paraId="004EF11C" w14:textId="77777777" w:rsidR="00274400" w:rsidRDefault="00274400">
      <w:pPr>
        <w:jc w:val="center"/>
      </w:pPr>
    </w:p>
    <w:p w14:paraId="6F845F77" w14:textId="77777777" w:rsidR="00274400" w:rsidRDefault="00274400">
      <w:pPr>
        <w:jc w:val="center"/>
      </w:pPr>
    </w:p>
    <w:p w14:paraId="444F3D16" w14:textId="77777777" w:rsidR="00593847" w:rsidRDefault="00593847">
      <w:pPr>
        <w:jc w:val="center"/>
      </w:pPr>
    </w:p>
    <w:p w14:paraId="2EE74996" w14:textId="77777777" w:rsidR="00796D28" w:rsidRPr="00C30DB3" w:rsidRDefault="00796D28" w:rsidP="00796D28">
      <w:pPr>
        <w:jc w:val="center"/>
        <w:rPr>
          <w:b/>
          <w:sz w:val="36"/>
        </w:rPr>
      </w:pPr>
      <w:r>
        <w:rPr>
          <w:b/>
          <w:sz w:val="36"/>
        </w:rPr>
        <w:t>АДМИНИСТРАЦИЯ МУНИЦИПАЛЬНОГО ОБРАЗОВАНИЯ "ВОЛОДАРСКИЙ МУНИЦИПАЛЬНЫЙ РАЙОН АСТРАХАНСКОЙ ОБЛАСТИ"</w:t>
      </w:r>
    </w:p>
    <w:p w14:paraId="79FEDC1A" w14:textId="77777777" w:rsidR="0005118A" w:rsidRDefault="0005118A">
      <w:pPr>
        <w:jc w:val="center"/>
        <w:rPr>
          <w:b/>
        </w:rPr>
      </w:pPr>
    </w:p>
    <w:p w14:paraId="414EBEC4" w14:textId="77777777" w:rsidR="00796D28" w:rsidRPr="00B82EB4" w:rsidRDefault="00796D28">
      <w:pPr>
        <w:jc w:val="center"/>
        <w:rPr>
          <w:b/>
        </w:rPr>
      </w:pPr>
    </w:p>
    <w:p w14:paraId="04F93FA5" w14:textId="77777777" w:rsidR="00274400" w:rsidRDefault="00274400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690B59A2" w14:textId="77777777" w:rsidR="00274400" w:rsidRPr="004E1C22" w:rsidRDefault="00274400">
      <w:pPr>
        <w:jc w:val="center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5118A" w:rsidRPr="004E1C22" w14:paraId="1C14EEA2" w14:textId="77777777" w:rsidTr="0070413A">
        <w:tc>
          <w:tcPr>
            <w:tcW w:w="4927" w:type="dxa"/>
          </w:tcPr>
          <w:p w14:paraId="737A7AA2" w14:textId="78AA60E7" w:rsidR="0005118A" w:rsidRPr="00BA0637" w:rsidRDefault="00584C08" w:rsidP="004400B8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18.12</w:t>
            </w:r>
            <w:r w:rsidR="005C666A">
              <w:rPr>
                <w:sz w:val="32"/>
                <w:szCs w:val="32"/>
                <w:u w:val="single"/>
              </w:rPr>
              <w:t>.2025</w:t>
            </w:r>
          </w:p>
        </w:tc>
        <w:tc>
          <w:tcPr>
            <w:tcW w:w="4927" w:type="dxa"/>
          </w:tcPr>
          <w:p w14:paraId="3CBF9070" w14:textId="5A3899A6" w:rsidR="0005118A" w:rsidRPr="002F5DD7" w:rsidRDefault="00584C08" w:rsidP="005C666A">
            <w:pPr>
              <w:jc w:val="right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№ 1114</w:t>
            </w:r>
            <w:r w:rsidR="00B81028">
              <w:rPr>
                <w:sz w:val="32"/>
                <w:szCs w:val="32"/>
                <w:u w:val="single"/>
              </w:rPr>
              <w:t xml:space="preserve">  </w:t>
            </w:r>
          </w:p>
        </w:tc>
      </w:tr>
    </w:tbl>
    <w:p w14:paraId="6A137D70" w14:textId="77777777" w:rsidR="004400B8" w:rsidRDefault="004400B8" w:rsidP="0005226A">
      <w:pPr>
        <w:jc w:val="both"/>
        <w:rPr>
          <w:sz w:val="28"/>
          <w:szCs w:val="28"/>
        </w:rPr>
      </w:pPr>
    </w:p>
    <w:p w14:paraId="6C1B3029" w14:textId="77777777" w:rsidR="00BF6879" w:rsidRDefault="00BF6879" w:rsidP="0005226A">
      <w:pPr>
        <w:jc w:val="both"/>
        <w:rPr>
          <w:sz w:val="28"/>
          <w:szCs w:val="28"/>
        </w:rPr>
      </w:pPr>
    </w:p>
    <w:p w14:paraId="6A138177" w14:textId="636EE609" w:rsidR="00BF6879" w:rsidRDefault="0005226A" w:rsidP="0005226A">
      <w:pPr>
        <w:ind w:right="4820"/>
        <w:jc w:val="both"/>
        <w:rPr>
          <w:sz w:val="28"/>
          <w:szCs w:val="28"/>
        </w:rPr>
      </w:pPr>
      <w:r w:rsidRPr="0005226A">
        <w:rPr>
          <w:sz w:val="28"/>
          <w:szCs w:val="28"/>
        </w:rPr>
        <w:t>Об утверждении Положения об аттестационной комиссии администрации муниципального образования «Володарский муниципальный район</w:t>
      </w:r>
      <w:r>
        <w:rPr>
          <w:sz w:val="28"/>
          <w:szCs w:val="28"/>
        </w:rPr>
        <w:t xml:space="preserve"> </w:t>
      </w:r>
      <w:r w:rsidRPr="0005226A">
        <w:rPr>
          <w:sz w:val="28"/>
          <w:szCs w:val="28"/>
        </w:rPr>
        <w:t>Астраханской области»</w:t>
      </w:r>
    </w:p>
    <w:p w14:paraId="095A93B7" w14:textId="4E211693" w:rsidR="00BF6879" w:rsidRDefault="00BF6879" w:rsidP="0005226A">
      <w:pPr>
        <w:jc w:val="both"/>
        <w:rPr>
          <w:sz w:val="28"/>
          <w:szCs w:val="28"/>
        </w:rPr>
      </w:pPr>
    </w:p>
    <w:p w14:paraId="666BF2F2" w14:textId="56541D2E" w:rsidR="0005226A" w:rsidRDefault="0005226A" w:rsidP="0005226A">
      <w:pPr>
        <w:jc w:val="both"/>
        <w:rPr>
          <w:sz w:val="28"/>
          <w:szCs w:val="28"/>
        </w:rPr>
      </w:pPr>
    </w:p>
    <w:p w14:paraId="73F063CC" w14:textId="77777777" w:rsidR="0005226A" w:rsidRPr="003026FC" w:rsidRDefault="0005226A" w:rsidP="0005226A">
      <w:pPr>
        <w:jc w:val="both"/>
        <w:rPr>
          <w:sz w:val="28"/>
          <w:szCs w:val="28"/>
        </w:rPr>
      </w:pPr>
    </w:p>
    <w:p w14:paraId="79254640" w14:textId="1BE573C8" w:rsidR="003B3EA5" w:rsidRPr="003B3EA5" w:rsidRDefault="003B3EA5" w:rsidP="003B3EA5">
      <w:pPr>
        <w:jc w:val="both"/>
        <w:rPr>
          <w:sz w:val="28"/>
          <w:szCs w:val="28"/>
        </w:rPr>
      </w:pPr>
      <w:r w:rsidRPr="003B3EA5">
        <w:rPr>
          <w:sz w:val="28"/>
          <w:szCs w:val="28"/>
        </w:rPr>
        <w:t>В целях определения соответствия муниципальных служащих муниципального образования «Володарский муниципальный район Астраханской области»  занимаемым должностям муниципальной службы муниципального образования «Володарский муниципальный район Астраханской области», руководствуясь Положением о  порядке  проведения  аттестации муниципальных служащих муниципального образования «Володарский муниципальный район Астраханской области», принятым постановлением администрации муниципального образования «Володарский муниципальный ра</w:t>
      </w:r>
      <w:r w:rsidR="00E85899">
        <w:rPr>
          <w:sz w:val="28"/>
          <w:szCs w:val="28"/>
        </w:rPr>
        <w:t xml:space="preserve">йон Астраханской области» </w:t>
      </w:r>
      <w:bookmarkStart w:id="0" w:name="_GoBack"/>
      <w:bookmarkEnd w:id="0"/>
      <w:r w:rsidR="00E85899">
        <w:rPr>
          <w:sz w:val="28"/>
          <w:szCs w:val="28"/>
        </w:rPr>
        <w:t>от 18.12.2025 года №1113</w:t>
      </w:r>
      <w:r w:rsidRPr="003B3EA5">
        <w:rPr>
          <w:sz w:val="28"/>
          <w:szCs w:val="28"/>
        </w:rPr>
        <w:t>,</w:t>
      </w:r>
    </w:p>
    <w:p w14:paraId="2604FC2A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284A94ED" w14:textId="77777777" w:rsidR="003B3EA5" w:rsidRPr="003B3EA5" w:rsidRDefault="003B3EA5" w:rsidP="003B3EA5">
      <w:pPr>
        <w:jc w:val="both"/>
        <w:rPr>
          <w:sz w:val="28"/>
          <w:szCs w:val="28"/>
        </w:rPr>
      </w:pPr>
      <w:r w:rsidRPr="003B3EA5">
        <w:rPr>
          <w:sz w:val="28"/>
          <w:szCs w:val="28"/>
        </w:rPr>
        <w:t>ПОСТАНОВЛЯЮ:</w:t>
      </w:r>
    </w:p>
    <w:p w14:paraId="50400E61" w14:textId="77777777" w:rsidR="003B3EA5" w:rsidRPr="003B3EA5" w:rsidRDefault="003B3EA5" w:rsidP="003B3EA5">
      <w:pPr>
        <w:jc w:val="both"/>
        <w:rPr>
          <w:sz w:val="28"/>
          <w:szCs w:val="28"/>
        </w:rPr>
      </w:pPr>
      <w:r w:rsidRPr="003B3EA5">
        <w:rPr>
          <w:sz w:val="28"/>
          <w:szCs w:val="28"/>
        </w:rPr>
        <w:t>1.Утвердить Положение об аттестационной комиссии администрации муниципального образования «Володарский муниципальный район Астраханской области» (прилагается).</w:t>
      </w:r>
    </w:p>
    <w:p w14:paraId="4474879D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45836CD9" w14:textId="67AB74F6" w:rsidR="003B3EA5" w:rsidRPr="003B3EA5" w:rsidRDefault="003B3EA5" w:rsidP="003B3E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информационных </w:t>
      </w:r>
      <w:r w:rsidRPr="003B3EA5">
        <w:rPr>
          <w:sz w:val="28"/>
          <w:szCs w:val="28"/>
        </w:rPr>
        <w:t>технологий, общественных связей, информационной безопасности</w:t>
      </w:r>
      <w:r>
        <w:rPr>
          <w:sz w:val="28"/>
          <w:szCs w:val="28"/>
        </w:rPr>
        <w:t xml:space="preserve"> управления делами</w:t>
      </w:r>
      <w:r w:rsidRPr="003B3EA5">
        <w:rPr>
          <w:sz w:val="28"/>
          <w:szCs w:val="28"/>
        </w:rPr>
        <w:t xml:space="preserve"> администрации муниципального образования «Володарский муниципальный район Астраханской области» (Павлову М.А.) разместить настоящее постановление на официальном сайте администрации   муниципального образования «Володарский муниципальный район Астраханской области».</w:t>
      </w:r>
    </w:p>
    <w:p w14:paraId="5DF3A05D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665C0053" w14:textId="77777777" w:rsidR="003B3EA5" w:rsidRPr="003B3EA5" w:rsidRDefault="003B3EA5" w:rsidP="003B3EA5">
      <w:pPr>
        <w:jc w:val="both"/>
        <w:rPr>
          <w:sz w:val="28"/>
          <w:szCs w:val="28"/>
        </w:rPr>
      </w:pPr>
      <w:r w:rsidRPr="003B3EA5">
        <w:rPr>
          <w:sz w:val="28"/>
          <w:szCs w:val="28"/>
        </w:rPr>
        <w:t>3. Отделу по кадровым, организационным вопросам, обращениям администрации муниципального образования «Володарский муниципальный район Астраханской области» (Аутановой З.Г.) направить в течение десяти рабочих дней после дня принятия настоящего постановления администрации муниципального образования «Володарский муниципальный район Астраханской области» в прокуратуру Володарского района Астраханской области для проведения антикоррупционной экспертизы и проверки на предмет законности.</w:t>
      </w:r>
    </w:p>
    <w:p w14:paraId="7285699C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03317060" w14:textId="77777777" w:rsidR="003B3EA5" w:rsidRPr="003B3EA5" w:rsidRDefault="003B3EA5" w:rsidP="003B3EA5">
      <w:pPr>
        <w:jc w:val="both"/>
        <w:rPr>
          <w:sz w:val="28"/>
          <w:szCs w:val="28"/>
        </w:rPr>
      </w:pPr>
      <w:r w:rsidRPr="003B3EA5">
        <w:rPr>
          <w:sz w:val="28"/>
          <w:szCs w:val="28"/>
        </w:rPr>
        <w:t>4. Настоящее постановление вступает в силу со дня его подписания.</w:t>
      </w:r>
    </w:p>
    <w:p w14:paraId="1AB0B92A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08BC5322" w14:textId="77777777" w:rsidR="003B3EA5" w:rsidRPr="003B3EA5" w:rsidRDefault="003B3EA5" w:rsidP="003B3EA5">
      <w:pPr>
        <w:jc w:val="both"/>
        <w:rPr>
          <w:sz w:val="28"/>
          <w:szCs w:val="28"/>
        </w:rPr>
      </w:pPr>
      <w:r w:rsidRPr="003B3EA5"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муниципального образования «Володарский муниципальный район Астраханской области» Куйтембетову Эльмиру Карабалаевну.</w:t>
      </w:r>
    </w:p>
    <w:p w14:paraId="3BCE05C9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69C0BFF7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22915FAB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66819299" w14:textId="18535F05" w:rsidR="003B3EA5" w:rsidRPr="003B3EA5" w:rsidRDefault="003B3EA5" w:rsidP="003B3E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</w:t>
      </w:r>
      <w:r w:rsidRPr="003B3EA5">
        <w:rPr>
          <w:sz w:val="28"/>
          <w:szCs w:val="28"/>
        </w:rPr>
        <w:t xml:space="preserve">                                                        Р.З.Рамазанова</w:t>
      </w:r>
    </w:p>
    <w:p w14:paraId="13E1E608" w14:textId="77777777" w:rsidR="003B3EA5" w:rsidRPr="003B3EA5" w:rsidRDefault="003B3EA5" w:rsidP="003B3EA5">
      <w:pPr>
        <w:jc w:val="both"/>
        <w:rPr>
          <w:sz w:val="28"/>
          <w:szCs w:val="28"/>
        </w:rPr>
      </w:pPr>
    </w:p>
    <w:p w14:paraId="186A50AC" w14:textId="5B377235" w:rsidR="009E34A9" w:rsidRDefault="009E34A9" w:rsidP="009E34A9">
      <w:pPr>
        <w:jc w:val="both"/>
        <w:rPr>
          <w:sz w:val="28"/>
          <w:szCs w:val="28"/>
        </w:rPr>
      </w:pPr>
    </w:p>
    <w:p w14:paraId="41A59473" w14:textId="77777777" w:rsidR="009E34A9" w:rsidRPr="003026FC" w:rsidRDefault="009E34A9" w:rsidP="009E34A9">
      <w:pPr>
        <w:rPr>
          <w:sz w:val="28"/>
          <w:szCs w:val="28"/>
        </w:rPr>
      </w:pPr>
    </w:p>
    <w:p w14:paraId="083CE1F0" w14:textId="77777777" w:rsidR="009E34A9" w:rsidRPr="003026FC" w:rsidRDefault="009E34A9" w:rsidP="009E34A9">
      <w:pPr>
        <w:rPr>
          <w:sz w:val="28"/>
          <w:szCs w:val="28"/>
        </w:rPr>
      </w:pPr>
    </w:p>
    <w:p w14:paraId="22B465B8" w14:textId="77777777" w:rsidR="004400B8" w:rsidRDefault="004400B8" w:rsidP="004400B8">
      <w:pPr>
        <w:rPr>
          <w:sz w:val="28"/>
          <w:szCs w:val="28"/>
        </w:rPr>
      </w:pPr>
    </w:p>
    <w:p w14:paraId="15ED9E6D" w14:textId="77777777" w:rsidR="00BF6879" w:rsidRDefault="00BF6879" w:rsidP="004400B8">
      <w:pPr>
        <w:rPr>
          <w:sz w:val="28"/>
          <w:szCs w:val="28"/>
        </w:rPr>
      </w:pPr>
    </w:p>
    <w:p w14:paraId="57E37C1C" w14:textId="77777777" w:rsidR="00BF6879" w:rsidRDefault="00BF6879" w:rsidP="004400B8">
      <w:pPr>
        <w:rPr>
          <w:sz w:val="28"/>
          <w:szCs w:val="28"/>
        </w:rPr>
      </w:pPr>
    </w:p>
    <w:p w14:paraId="4D1D2712" w14:textId="77777777" w:rsidR="00BF6879" w:rsidRDefault="00BF6879" w:rsidP="004400B8">
      <w:pPr>
        <w:rPr>
          <w:sz w:val="28"/>
          <w:szCs w:val="28"/>
        </w:rPr>
      </w:pPr>
    </w:p>
    <w:p w14:paraId="7270C2C4" w14:textId="77777777" w:rsidR="00BF6879" w:rsidRDefault="00BF6879" w:rsidP="004400B8">
      <w:pPr>
        <w:rPr>
          <w:sz w:val="28"/>
          <w:szCs w:val="28"/>
        </w:rPr>
      </w:pPr>
    </w:p>
    <w:p w14:paraId="6AECC240" w14:textId="77777777" w:rsidR="00BF6879" w:rsidRDefault="00BF6879" w:rsidP="004400B8">
      <w:pPr>
        <w:rPr>
          <w:sz w:val="28"/>
          <w:szCs w:val="28"/>
        </w:rPr>
      </w:pPr>
    </w:p>
    <w:p w14:paraId="17E50491" w14:textId="77777777" w:rsidR="00BF6879" w:rsidRDefault="00BF6879" w:rsidP="004400B8">
      <w:pPr>
        <w:rPr>
          <w:sz w:val="28"/>
          <w:szCs w:val="28"/>
        </w:rPr>
      </w:pPr>
    </w:p>
    <w:p w14:paraId="47ECF722" w14:textId="77777777" w:rsidR="00BF6879" w:rsidRDefault="00BF6879" w:rsidP="004400B8">
      <w:pPr>
        <w:rPr>
          <w:sz w:val="28"/>
          <w:szCs w:val="28"/>
        </w:rPr>
      </w:pPr>
    </w:p>
    <w:p w14:paraId="68D19FA0" w14:textId="77777777" w:rsidR="00BF6879" w:rsidRDefault="00BF6879" w:rsidP="004400B8">
      <w:pPr>
        <w:rPr>
          <w:sz w:val="28"/>
          <w:szCs w:val="28"/>
        </w:rPr>
      </w:pPr>
    </w:p>
    <w:p w14:paraId="4CE5B9E1" w14:textId="77777777" w:rsidR="00BF6879" w:rsidRDefault="00BF6879" w:rsidP="004400B8">
      <w:pPr>
        <w:rPr>
          <w:sz w:val="28"/>
          <w:szCs w:val="28"/>
        </w:rPr>
      </w:pPr>
    </w:p>
    <w:p w14:paraId="2418D723" w14:textId="77777777" w:rsidR="00BF6879" w:rsidRDefault="00BF6879" w:rsidP="004400B8">
      <w:pPr>
        <w:rPr>
          <w:sz w:val="28"/>
          <w:szCs w:val="28"/>
        </w:rPr>
      </w:pPr>
    </w:p>
    <w:p w14:paraId="680230DB" w14:textId="77777777" w:rsidR="00BF6879" w:rsidRDefault="00BF6879" w:rsidP="004400B8">
      <w:pPr>
        <w:rPr>
          <w:sz w:val="28"/>
          <w:szCs w:val="28"/>
        </w:rPr>
      </w:pPr>
    </w:p>
    <w:p w14:paraId="371924EA" w14:textId="77777777" w:rsidR="00BF6879" w:rsidRDefault="00BF6879" w:rsidP="004400B8">
      <w:pPr>
        <w:rPr>
          <w:sz w:val="28"/>
          <w:szCs w:val="28"/>
        </w:rPr>
      </w:pPr>
    </w:p>
    <w:p w14:paraId="0026A153" w14:textId="5F2B7055" w:rsidR="00D140D6" w:rsidRDefault="00D140D6" w:rsidP="00304E5B">
      <w:pPr>
        <w:tabs>
          <w:tab w:val="left" w:pos="2794"/>
        </w:tabs>
      </w:pPr>
    </w:p>
    <w:p w14:paraId="2081685D" w14:textId="1F8D7873" w:rsidR="00304E5B" w:rsidRDefault="00304E5B" w:rsidP="00304E5B">
      <w:pPr>
        <w:tabs>
          <w:tab w:val="left" w:pos="2794"/>
        </w:tabs>
      </w:pPr>
    </w:p>
    <w:p w14:paraId="1152A441" w14:textId="2A74083D" w:rsidR="00304E5B" w:rsidRDefault="00304E5B" w:rsidP="00304E5B">
      <w:pPr>
        <w:tabs>
          <w:tab w:val="left" w:pos="2794"/>
        </w:tabs>
      </w:pPr>
    </w:p>
    <w:p w14:paraId="406CCF99" w14:textId="2964E658" w:rsidR="00304E5B" w:rsidRDefault="00304E5B" w:rsidP="00304E5B">
      <w:pPr>
        <w:tabs>
          <w:tab w:val="left" w:pos="2794"/>
        </w:tabs>
      </w:pPr>
    </w:p>
    <w:p w14:paraId="1EE57591" w14:textId="63DC0CF9" w:rsidR="00304E5B" w:rsidRDefault="00304E5B" w:rsidP="00304E5B">
      <w:pPr>
        <w:tabs>
          <w:tab w:val="left" w:pos="2794"/>
        </w:tabs>
      </w:pPr>
    </w:p>
    <w:p w14:paraId="0BEA895F" w14:textId="3FA4BDFB" w:rsidR="00304E5B" w:rsidRDefault="00304E5B" w:rsidP="00304E5B">
      <w:pPr>
        <w:tabs>
          <w:tab w:val="left" w:pos="2794"/>
        </w:tabs>
      </w:pPr>
    </w:p>
    <w:p w14:paraId="2E191010" w14:textId="128A1367" w:rsidR="00304E5B" w:rsidRDefault="00304E5B" w:rsidP="00304E5B">
      <w:pPr>
        <w:tabs>
          <w:tab w:val="left" w:pos="2794"/>
        </w:tabs>
      </w:pPr>
    </w:p>
    <w:p w14:paraId="561704DF" w14:textId="4C22D087" w:rsidR="00304E5B" w:rsidRDefault="00304E5B" w:rsidP="00304E5B">
      <w:pPr>
        <w:tabs>
          <w:tab w:val="left" w:pos="2794"/>
        </w:tabs>
      </w:pPr>
    </w:p>
    <w:p w14:paraId="6EA6ABFF" w14:textId="0B21577E" w:rsidR="00304E5B" w:rsidRDefault="00304E5B" w:rsidP="00304E5B">
      <w:pPr>
        <w:tabs>
          <w:tab w:val="left" w:pos="2794"/>
        </w:tabs>
      </w:pPr>
    </w:p>
    <w:p w14:paraId="19262802" w14:textId="67D9A725" w:rsidR="00304E5B" w:rsidRDefault="00304E5B" w:rsidP="00304E5B">
      <w:pPr>
        <w:tabs>
          <w:tab w:val="left" w:pos="2794"/>
        </w:tabs>
      </w:pPr>
    </w:p>
    <w:p w14:paraId="23EE2F27" w14:textId="0393B68D" w:rsidR="00304E5B" w:rsidRDefault="00304E5B" w:rsidP="00304E5B">
      <w:pPr>
        <w:tabs>
          <w:tab w:val="left" w:pos="2794"/>
        </w:tabs>
      </w:pPr>
    </w:p>
    <w:p w14:paraId="54CEE85B" w14:textId="20B4E08C" w:rsidR="00304E5B" w:rsidRDefault="00304E5B" w:rsidP="00304E5B">
      <w:pPr>
        <w:tabs>
          <w:tab w:val="left" w:pos="2794"/>
        </w:tabs>
      </w:pPr>
    </w:p>
    <w:p w14:paraId="56172D81" w14:textId="5239951D" w:rsidR="00304E5B" w:rsidRDefault="00304E5B" w:rsidP="00304E5B">
      <w:pPr>
        <w:tabs>
          <w:tab w:val="left" w:pos="2794"/>
        </w:tabs>
      </w:pPr>
    </w:p>
    <w:p w14:paraId="061A5EEB" w14:textId="3CB807A2" w:rsidR="00304E5B" w:rsidRDefault="00304E5B" w:rsidP="00304E5B">
      <w:pPr>
        <w:tabs>
          <w:tab w:val="left" w:pos="2794"/>
        </w:tabs>
      </w:pPr>
    </w:p>
    <w:p w14:paraId="7B099668" w14:textId="39DC1BB4" w:rsidR="00304E5B" w:rsidRDefault="00304E5B" w:rsidP="00304E5B">
      <w:pPr>
        <w:tabs>
          <w:tab w:val="left" w:pos="2794"/>
        </w:tabs>
      </w:pPr>
    </w:p>
    <w:p w14:paraId="4C1F8F0C" w14:textId="71BFA436" w:rsidR="00304E5B" w:rsidRDefault="00304E5B" w:rsidP="00304E5B">
      <w:pPr>
        <w:tabs>
          <w:tab w:val="left" w:pos="2794"/>
        </w:tabs>
      </w:pPr>
    </w:p>
    <w:p w14:paraId="600B9830" w14:textId="37DA4AEC" w:rsidR="00304E5B" w:rsidRDefault="00304E5B" w:rsidP="00304E5B">
      <w:pPr>
        <w:tabs>
          <w:tab w:val="left" w:pos="2794"/>
        </w:tabs>
      </w:pPr>
    </w:p>
    <w:p w14:paraId="4C78FF46" w14:textId="58E5FB77" w:rsidR="00304E5B" w:rsidRDefault="00304E5B" w:rsidP="00304E5B">
      <w:pPr>
        <w:tabs>
          <w:tab w:val="left" w:pos="2794"/>
        </w:tabs>
      </w:pPr>
    </w:p>
    <w:p w14:paraId="09ECF8AC" w14:textId="630C9C4C" w:rsidR="00304E5B" w:rsidRDefault="00304E5B" w:rsidP="00304E5B">
      <w:pPr>
        <w:tabs>
          <w:tab w:val="left" w:pos="2794"/>
        </w:tabs>
      </w:pPr>
    </w:p>
    <w:p w14:paraId="6DFA040F" w14:textId="77777777" w:rsidR="00304E5B" w:rsidRPr="00304E5B" w:rsidRDefault="00304E5B" w:rsidP="00304E5B">
      <w:pPr>
        <w:tabs>
          <w:tab w:val="left" w:pos="2794"/>
        </w:tabs>
        <w:jc w:val="right"/>
        <w:rPr>
          <w:sz w:val="24"/>
          <w:szCs w:val="24"/>
        </w:rPr>
      </w:pPr>
      <w:r w:rsidRPr="00304E5B">
        <w:rPr>
          <w:sz w:val="24"/>
          <w:szCs w:val="24"/>
        </w:rPr>
        <w:t xml:space="preserve">    Приложение №1 </w:t>
      </w:r>
    </w:p>
    <w:p w14:paraId="2B7AAE55" w14:textId="77777777" w:rsidR="00304E5B" w:rsidRPr="00304E5B" w:rsidRDefault="00304E5B" w:rsidP="00304E5B">
      <w:pPr>
        <w:tabs>
          <w:tab w:val="left" w:pos="2794"/>
        </w:tabs>
        <w:jc w:val="right"/>
        <w:rPr>
          <w:sz w:val="24"/>
          <w:szCs w:val="24"/>
        </w:rPr>
      </w:pPr>
      <w:r w:rsidRPr="00304E5B">
        <w:rPr>
          <w:sz w:val="24"/>
          <w:szCs w:val="24"/>
        </w:rPr>
        <w:t>к постановлению администрации</w:t>
      </w:r>
    </w:p>
    <w:p w14:paraId="1C7EC886" w14:textId="1CF788F6" w:rsidR="00304E5B" w:rsidRPr="00304E5B" w:rsidRDefault="00304E5B" w:rsidP="00304E5B">
      <w:pPr>
        <w:tabs>
          <w:tab w:val="left" w:pos="2794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14:paraId="46DF87C2" w14:textId="77777777" w:rsidR="00304E5B" w:rsidRPr="00304E5B" w:rsidRDefault="00304E5B" w:rsidP="00304E5B">
      <w:pPr>
        <w:tabs>
          <w:tab w:val="left" w:pos="2794"/>
        </w:tabs>
        <w:jc w:val="right"/>
        <w:rPr>
          <w:sz w:val="24"/>
          <w:szCs w:val="24"/>
        </w:rPr>
      </w:pPr>
      <w:r w:rsidRPr="00304E5B">
        <w:rPr>
          <w:sz w:val="24"/>
          <w:szCs w:val="24"/>
        </w:rPr>
        <w:t>«Володарский муниципальный район»</w:t>
      </w:r>
    </w:p>
    <w:p w14:paraId="0867F778" w14:textId="530EA017" w:rsidR="00304E5B" w:rsidRPr="00304E5B" w:rsidRDefault="00304E5B" w:rsidP="00304E5B">
      <w:pPr>
        <w:tabs>
          <w:tab w:val="left" w:pos="2794"/>
        </w:tabs>
        <w:jc w:val="right"/>
        <w:rPr>
          <w:b/>
          <w:sz w:val="24"/>
          <w:szCs w:val="24"/>
          <w:u w:val="single"/>
        </w:rPr>
      </w:pPr>
      <w:r w:rsidRPr="00304E5B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304E5B">
        <w:rPr>
          <w:sz w:val="24"/>
          <w:szCs w:val="24"/>
        </w:rPr>
        <w:t xml:space="preserve">  </w:t>
      </w:r>
      <w:r w:rsidRPr="00304E5B">
        <w:rPr>
          <w:b/>
          <w:sz w:val="24"/>
          <w:szCs w:val="24"/>
          <w:u w:val="single"/>
        </w:rPr>
        <w:t>от 18.12.2025 № 1114</w:t>
      </w:r>
    </w:p>
    <w:p w14:paraId="178D6FD7" w14:textId="77777777" w:rsidR="00304E5B" w:rsidRPr="00304E5B" w:rsidRDefault="00304E5B" w:rsidP="00304E5B">
      <w:pPr>
        <w:tabs>
          <w:tab w:val="left" w:pos="2794"/>
        </w:tabs>
        <w:jc w:val="right"/>
        <w:rPr>
          <w:sz w:val="24"/>
          <w:szCs w:val="24"/>
        </w:rPr>
      </w:pPr>
    </w:p>
    <w:p w14:paraId="28085C41" w14:textId="77777777" w:rsidR="00304E5B" w:rsidRPr="00304E5B" w:rsidRDefault="00304E5B" w:rsidP="00304E5B">
      <w:pPr>
        <w:tabs>
          <w:tab w:val="left" w:pos="2794"/>
        </w:tabs>
        <w:rPr>
          <w:sz w:val="24"/>
          <w:szCs w:val="24"/>
        </w:rPr>
      </w:pPr>
    </w:p>
    <w:p w14:paraId="63C7F896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Положение</w:t>
      </w:r>
    </w:p>
    <w:p w14:paraId="09987D92" w14:textId="73206958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об аттестационной комиссии администрации муниципального образования «Володарский муниципальный район Астраханской области»</w:t>
      </w:r>
    </w:p>
    <w:p w14:paraId="3A15ECCE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</w:p>
    <w:p w14:paraId="762A7F76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Настоящее Положение определяет статус и порядок деятельности аттестационной комиссии администрации муниципального образования «Володарский муниципальный район Астраханской области» (далее по тексту – аттестационная комиссия).</w:t>
      </w:r>
    </w:p>
    <w:p w14:paraId="5768CFE5" w14:textId="42D59559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Аттестационная комиссия в своей деятельности руководствуется Положением о порядке проведения аттестации муниципальных служащих муниципального образования «Володарский муниципальный район Астраханской области», принятым постановлением муниципального образования «Володарский муниципальный райо</w:t>
      </w:r>
      <w:r>
        <w:rPr>
          <w:sz w:val="24"/>
          <w:szCs w:val="24"/>
        </w:rPr>
        <w:t xml:space="preserve">н Астраханской области» </w:t>
      </w:r>
      <w:r w:rsidRPr="00304E5B">
        <w:rPr>
          <w:b/>
          <w:sz w:val="24"/>
          <w:szCs w:val="24"/>
        </w:rPr>
        <w:t>от 18.12</w:t>
      </w:r>
      <w:r w:rsidRPr="00304E5B">
        <w:rPr>
          <w:b/>
          <w:sz w:val="24"/>
          <w:szCs w:val="24"/>
        </w:rPr>
        <w:t>.2025 года №</w:t>
      </w:r>
      <w:r w:rsidRPr="00304E5B">
        <w:rPr>
          <w:b/>
          <w:sz w:val="24"/>
          <w:szCs w:val="24"/>
        </w:rPr>
        <w:t xml:space="preserve"> 1113</w:t>
      </w:r>
      <w:r>
        <w:rPr>
          <w:sz w:val="24"/>
          <w:szCs w:val="24"/>
        </w:rPr>
        <w:t>,</w:t>
      </w:r>
      <w:r w:rsidRPr="00304E5B">
        <w:rPr>
          <w:sz w:val="24"/>
          <w:szCs w:val="24"/>
        </w:rPr>
        <w:t xml:space="preserve"> а также настоящим Положением.</w:t>
      </w:r>
    </w:p>
    <w:p w14:paraId="6AFC721C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1. Основные задачи и функции аттестационной комиссии</w:t>
      </w:r>
    </w:p>
    <w:p w14:paraId="71B287EB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Основными задачами и функциями аттестационной комиссии являются определение уровня профессиональной подготовки и соответствия муниципальных служащих муниципального образования «Володарский муниципальный район Астраханской области» занимаемым должностям.</w:t>
      </w:r>
    </w:p>
    <w:p w14:paraId="69152400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2. Формирование и организация работы аттестационной комиссии</w:t>
      </w:r>
    </w:p>
    <w:p w14:paraId="6B1307E9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 xml:space="preserve">1. Аттестационная комиссия формируется на основании распоряжения администрации муниципального образования «Володарский муниципальный район Астраханской области» в составе председателя комиссии, заместителя председателя комиссии, секретаря и членов комиссии. </w:t>
      </w:r>
    </w:p>
    <w:p w14:paraId="542375C5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Работу аттестационной комиссии возглавляет один из заместителей главы муниципального образования «Володарский муниципальный район Астраханской области».</w:t>
      </w:r>
    </w:p>
    <w:p w14:paraId="6F69F7C8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2. Члены аттестационной комиссии осуществляют свою деятельность на общественных началах и принимают личное участие в заседаниях без права замены. В случае отсутствия члена аттестационной комиссии на заседании он имеет право представить свое мнение в письменной форме.</w:t>
      </w:r>
    </w:p>
    <w:p w14:paraId="4F539F1A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Все члены аттестационной комиссии при принятии решений обладают равными правами.</w:t>
      </w:r>
    </w:p>
    <w:p w14:paraId="560B9491" w14:textId="3DDA7584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3. Порядок подготовки и проведения аттестации регламентируется Положением о порядке проведения аттестации муниципальных служащих муниципального образования «Володарский муниципальный район Астраханской области», принятым постановлением администрации муниципального образования «Володарский муниципальный район</w:t>
      </w:r>
      <w:r>
        <w:rPr>
          <w:sz w:val="24"/>
          <w:szCs w:val="24"/>
        </w:rPr>
        <w:t xml:space="preserve"> Астраханской области» от </w:t>
      </w:r>
      <w:r w:rsidRPr="00304E5B">
        <w:rPr>
          <w:b/>
          <w:sz w:val="24"/>
          <w:szCs w:val="24"/>
        </w:rPr>
        <w:t>18.12</w:t>
      </w:r>
      <w:r w:rsidRPr="00304E5B">
        <w:rPr>
          <w:b/>
          <w:sz w:val="24"/>
          <w:szCs w:val="24"/>
        </w:rPr>
        <w:t>.2025 года №</w:t>
      </w:r>
      <w:r w:rsidRPr="00304E5B">
        <w:rPr>
          <w:b/>
          <w:sz w:val="24"/>
          <w:szCs w:val="24"/>
        </w:rPr>
        <w:t xml:space="preserve"> 1113</w:t>
      </w:r>
    </w:p>
    <w:p w14:paraId="154F5CA4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3. Порядок работы комиссии</w:t>
      </w:r>
    </w:p>
    <w:p w14:paraId="20A1AA84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1. Заседания аттестационной комиссии проводятся по мере необходимости.</w:t>
      </w:r>
    </w:p>
    <w:p w14:paraId="7517407F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2. Заседания аттестационной комиссии проводит председатель комиссии, а в его отсутствие – заместитель председателя комиссии или один из членов комиссии по указанию председателя комиссии.</w:t>
      </w:r>
    </w:p>
    <w:p w14:paraId="18125155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 xml:space="preserve">3. Заседание аттестационной комиссии признаётся правомочным при участии в заседании не менее двух третей членов аттестационной комиссии. </w:t>
      </w:r>
    </w:p>
    <w:p w14:paraId="11C6F3D6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 xml:space="preserve">4.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</w:t>
      </w:r>
    </w:p>
    <w:p w14:paraId="188516EF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14:paraId="44CD9F86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1F6DA336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 xml:space="preserve">5. На заседаниях аттестационной комиссии ведется протокол заседания комиссии, в котором фиксируются ее решения и результаты голосования. Протокол заседания аттестационной комиссии подписывается председательствующим на заседании комиссии, секретарем и членами аттестационной комиссии, присутствовавшими на заседании. </w:t>
      </w:r>
    </w:p>
    <w:p w14:paraId="4C1B05B0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  <w:r w:rsidRPr="00304E5B">
        <w:rPr>
          <w:sz w:val="24"/>
          <w:szCs w:val="24"/>
        </w:rPr>
        <w:t>6. Результаты аттестации муниципального служащего представляются главе муниципального образования «Володарский муниципальный район Астраханской области», не позднее чем через семь дней после ее проведения.</w:t>
      </w:r>
    </w:p>
    <w:p w14:paraId="43B61E2F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</w:p>
    <w:p w14:paraId="3CB0C478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</w:p>
    <w:p w14:paraId="646E0FCD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</w:p>
    <w:p w14:paraId="6D610E00" w14:textId="77777777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</w:p>
    <w:p w14:paraId="34598176" w14:textId="68C86B53" w:rsidR="00304E5B" w:rsidRPr="00304E5B" w:rsidRDefault="00304E5B" w:rsidP="00C40690">
      <w:pPr>
        <w:tabs>
          <w:tab w:val="left" w:pos="2794"/>
        </w:tabs>
        <w:jc w:val="both"/>
        <w:rPr>
          <w:sz w:val="24"/>
          <w:szCs w:val="24"/>
        </w:rPr>
      </w:pPr>
    </w:p>
    <w:sectPr w:rsidR="00304E5B" w:rsidRPr="00304E5B" w:rsidSect="00304E5B">
      <w:pgSz w:w="11906" w:h="16838"/>
      <w:pgMar w:top="1134" w:right="567" w:bottom="851" w:left="1134" w:header="720" w:footer="3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E7A02" w14:textId="77777777" w:rsidR="00D140D6" w:rsidRDefault="00D140D6" w:rsidP="000E7C77">
      <w:r>
        <w:separator/>
      </w:r>
    </w:p>
  </w:endnote>
  <w:endnote w:type="continuationSeparator" w:id="0">
    <w:p w14:paraId="209FD8C9" w14:textId="77777777" w:rsidR="00D140D6" w:rsidRDefault="00D140D6" w:rsidP="000E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E0F91" w14:textId="77777777" w:rsidR="00D140D6" w:rsidRDefault="00D140D6" w:rsidP="000E7C77">
      <w:r>
        <w:separator/>
      </w:r>
    </w:p>
  </w:footnote>
  <w:footnote w:type="continuationSeparator" w:id="0">
    <w:p w14:paraId="67F341C3" w14:textId="77777777" w:rsidR="00D140D6" w:rsidRDefault="00D140D6" w:rsidP="000E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E939C3"/>
    <w:multiLevelType w:val="hybridMultilevel"/>
    <w:tmpl w:val="F09A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7F0F"/>
    <w:multiLevelType w:val="hybridMultilevel"/>
    <w:tmpl w:val="51AEEE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DF2864"/>
    <w:multiLevelType w:val="hybridMultilevel"/>
    <w:tmpl w:val="6874BDF0"/>
    <w:lvl w:ilvl="0" w:tplc="2C10CD56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68B47E">
      <w:start w:val="1"/>
      <w:numFmt w:val="lowerLetter"/>
      <w:lvlText w:val="%2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744452">
      <w:start w:val="1"/>
      <w:numFmt w:val="lowerRoman"/>
      <w:lvlText w:val="%3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6D898">
      <w:start w:val="1"/>
      <w:numFmt w:val="decimal"/>
      <w:lvlText w:val="%4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047C0">
      <w:start w:val="1"/>
      <w:numFmt w:val="lowerLetter"/>
      <w:lvlText w:val="%5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0C90DC">
      <w:start w:val="1"/>
      <w:numFmt w:val="lowerRoman"/>
      <w:lvlText w:val="%6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6EF76">
      <w:start w:val="1"/>
      <w:numFmt w:val="decimal"/>
      <w:lvlText w:val="%7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7E6DEA">
      <w:start w:val="1"/>
      <w:numFmt w:val="lowerLetter"/>
      <w:lvlText w:val="%8"/>
      <w:lvlJc w:val="left"/>
      <w:pPr>
        <w:ind w:left="7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0A1F4">
      <w:start w:val="1"/>
      <w:numFmt w:val="lowerRoman"/>
      <w:lvlText w:val="%9"/>
      <w:lvlJc w:val="left"/>
      <w:pPr>
        <w:ind w:left="7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785BEA"/>
    <w:multiLevelType w:val="hybridMultilevel"/>
    <w:tmpl w:val="ACBAEB28"/>
    <w:lvl w:ilvl="0" w:tplc="EBCC7A00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E3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8C7A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8A58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4748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C1654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62A0C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E932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A5CA0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D60FD0"/>
    <w:multiLevelType w:val="hybridMultilevel"/>
    <w:tmpl w:val="ACBAEB28"/>
    <w:lvl w:ilvl="0" w:tplc="EBCC7A00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E3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8C7A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8A58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4748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C1654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62A0C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E932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A5CA0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85779F"/>
    <w:multiLevelType w:val="hybridMultilevel"/>
    <w:tmpl w:val="D6F2819E"/>
    <w:lvl w:ilvl="0" w:tplc="8866444E">
      <w:start w:val="1"/>
      <w:numFmt w:val="decimal"/>
      <w:lvlText w:val="%1."/>
      <w:lvlJc w:val="left"/>
      <w:pPr>
        <w:ind w:left="2490" w:hanging="2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B2576"/>
    <w:multiLevelType w:val="hybridMultilevel"/>
    <w:tmpl w:val="B4F46550"/>
    <w:lvl w:ilvl="0" w:tplc="2F4600F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AFB5A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23D12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0C4C2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40434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24ADC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27FA6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CD486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0E5E2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526DF5"/>
    <w:multiLevelType w:val="hybridMultilevel"/>
    <w:tmpl w:val="418E64D0"/>
    <w:lvl w:ilvl="0" w:tplc="FF1A1BEE">
      <w:start w:val="1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00A18">
      <w:start w:val="1"/>
      <w:numFmt w:val="lowerLetter"/>
      <w:lvlText w:val="%2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41E02">
      <w:start w:val="1"/>
      <w:numFmt w:val="lowerRoman"/>
      <w:lvlText w:val="%3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62E18">
      <w:start w:val="1"/>
      <w:numFmt w:val="decimal"/>
      <w:lvlText w:val="%4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0711E">
      <w:start w:val="1"/>
      <w:numFmt w:val="lowerLetter"/>
      <w:lvlText w:val="%5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34AE16">
      <w:start w:val="1"/>
      <w:numFmt w:val="lowerRoman"/>
      <w:lvlText w:val="%6"/>
      <w:lvlJc w:val="left"/>
      <w:pPr>
        <w:ind w:left="7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440EFE">
      <w:start w:val="1"/>
      <w:numFmt w:val="decimal"/>
      <w:lvlText w:val="%7"/>
      <w:lvlJc w:val="left"/>
      <w:pPr>
        <w:ind w:left="7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095C2">
      <w:start w:val="1"/>
      <w:numFmt w:val="lowerLetter"/>
      <w:lvlText w:val="%8"/>
      <w:lvlJc w:val="left"/>
      <w:pPr>
        <w:ind w:left="8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8893E">
      <w:start w:val="1"/>
      <w:numFmt w:val="lowerRoman"/>
      <w:lvlText w:val="%9"/>
      <w:lvlJc w:val="left"/>
      <w:pPr>
        <w:ind w:left="9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35"/>
    <w:rsid w:val="000018E0"/>
    <w:rsid w:val="00016A7D"/>
    <w:rsid w:val="0002419B"/>
    <w:rsid w:val="0003011F"/>
    <w:rsid w:val="00037911"/>
    <w:rsid w:val="000403BF"/>
    <w:rsid w:val="0005118A"/>
    <w:rsid w:val="0005226A"/>
    <w:rsid w:val="00070DA6"/>
    <w:rsid w:val="00084202"/>
    <w:rsid w:val="00090249"/>
    <w:rsid w:val="00095DEC"/>
    <w:rsid w:val="000A09D1"/>
    <w:rsid w:val="000A4808"/>
    <w:rsid w:val="000A7875"/>
    <w:rsid w:val="000B574A"/>
    <w:rsid w:val="000B66D6"/>
    <w:rsid w:val="000B794F"/>
    <w:rsid w:val="000E7C77"/>
    <w:rsid w:val="000F4080"/>
    <w:rsid w:val="000F54D9"/>
    <w:rsid w:val="000F68FE"/>
    <w:rsid w:val="00112058"/>
    <w:rsid w:val="001122F1"/>
    <w:rsid w:val="00121E74"/>
    <w:rsid w:val="00126CD4"/>
    <w:rsid w:val="00140EC0"/>
    <w:rsid w:val="00141807"/>
    <w:rsid w:val="00150281"/>
    <w:rsid w:val="00165CF1"/>
    <w:rsid w:val="001707BE"/>
    <w:rsid w:val="00172105"/>
    <w:rsid w:val="00172DC5"/>
    <w:rsid w:val="00176D2C"/>
    <w:rsid w:val="00176FC4"/>
    <w:rsid w:val="001843E3"/>
    <w:rsid w:val="0019103C"/>
    <w:rsid w:val="00193737"/>
    <w:rsid w:val="00197BAE"/>
    <w:rsid w:val="001A5100"/>
    <w:rsid w:val="001B796C"/>
    <w:rsid w:val="001D0BB6"/>
    <w:rsid w:val="001E03A3"/>
    <w:rsid w:val="001E2C39"/>
    <w:rsid w:val="001F715B"/>
    <w:rsid w:val="00202831"/>
    <w:rsid w:val="0020743C"/>
    <w:rsid w:val="002254DF"/>
    <w:rsid w:val="002322B5"/>
    <w:rsid w:val="00237597"/>
    <w:rsid w:val="00274400"/>
    <w:rsid w:val="002757FE"/>
    <w:rsid w:val="00275A14"/>
    <w:rsid w:val="00286A3C"/>
    <w:rsid w:val="00287A01"/>
    <w:rsid w:val="00290EDC"/>
    <w:rsid w:val="00291853"/>
    <w:rsid w:val="002B079E"/>
    <w:rsid w:val="002C4B63"/>
    <w:rsid w:val="002C795F"/>
    <w:rsid w:val="002E0B08"/>
    <w:rsid w:val="002E4B29"/>
    <w:rsid w:val="002F1ABA"/>
    <w:rsid w:val="002F2308"/>
    <w:rsid w:val="002F5D9C"/>
    <w:rsid w:val="002F5DD7"/>
    <w:rsid w:val="00304E5B"/>
    <w:rsid w:val="0031562F"/>
    <w:rsid w:val="00320A13"/>
    <w:rsid w:val="003265D7"/>
    <w:rsid w:val="0032713C"/>
    <w:rsid w:val="00332B77"/>
    <w:rsid w:val="003434A5"/>
    <w:rsid w:val="0034511A"/>
    <w:rsid w:val="00350E0E"/>
    <w:rsid w:val="003569B3"/>
    <w:rsid w:val="00360C1B"/>
    <w:rsid w:val="00371073"/>
    <w:rsid w:val="00381410"/>
    <w:rsid w:val="0038144C"/>
    <w:rsid w:val="00390352"/>
    <w:rsid w:val="003B05EB"/>
    <w:rsid w:val="003B3EA5"/>
    <w:rsid w:val="003C2BDE"/>
    <w:rsid w:val="003C2D40"/>
    <w:rsid w:val="003D14D5"/>
    <w:rsid w:val="003D376C"/>
    <w:rsid w:val="003D44AC"/>
    <w:rsid w:val="003D7A1C"/>
    <w:rsid w:val="003F764D"/>
    <w:rsid w:val="004001AA"/>
    <w:rsid w:val="004001CB"/>
    <w:rsid w:val="00405166"/>
    <w:rsid w:val="00406C1D"/>
    <w:rsid w:val="004112B7"/>
    <w:rsid w:val="00427828"/>
    <w:rsid w:val="004400B8"/>
    <w:rsid w:val="0044060B"/>
    <w:rsid w:val="0044377B"/>
    <w:rsid w:val="00450B68"/>
    <w:rsid w:val="00491689"/>
    <w:rsid w:val="004A285A"/>
    <w:rsid w:val="004A7B1A"/>
    <w:rsid w:val="004C1F2E"/>
    <w:rsid w:val="004C3E27"/>
    <w:rsid w:val="004C4E01"/>
    <w:rsid w:val="004E1C22"/>
    <w:rsid w:val="004E559E"/>
    <w:rsid w:val="004F3F38"/>
    <w:rsid w:val="004F5618"/>
    <w:rsid w:val="00501D26"/>
    <w:rsid w:val="00502025"/>
    <w:rsid w:val="00503ED3"/>
    <w:rsid w:val="00505009"/>
    <w:rsid w:val="005060C1"/>
    <w:rsid w:val="00511591"/>
    <w:rsid w:val="00522728"/>
    <w:rsid w:val="005227F0"/>
    <w:rsid w:val="00523974"/>
    <w:rsid w:val="00523C11"/>
    <w:rsid w:val="00532B66"/>
    <w:rsid w:val="00541BC9"/>
    <w:rsid w:val="00564172"/>
    <w:rsid w:val="00566C6F"/>
    <w:rsid w:val="00567C0E"/>
    <w:rsid w:val="005750A4"/>
    <w:rsid w:val="00584C08"/>
    <w:rsid w:val="00593847"/>
    <w:rsid w:val="005A4B63"/>
    <w:rsid w:val="005B623E"/>
    <w:rsid w:val="005B7BB5"/>
    <w:rsid w:val="005C302B"/>
    <w:rsid w:val="005C666A"/>
    <w:rsid w:val="005C6F55"/>
    <w:rsid w:val="005D30A2"/>
    <w:rsid w:val="005E28F0"/>
    <w:rsid w:val="005F159C"/>
    <w:rsid w:val="00603D8B"/>
    <w:rsid w:val="00617D38"/>
    <w:rsid w:val="0062075C"/>
    <w:rsid w:val="00654CE5"/>
    <w:rsid w:val="00666E27"/>
    <w:rsid w:val="00674C16"/>
    <w:rsid w:val="00675B9F"/>
    <w:rsid w:val="006838C6"/>
    <w:rsid w:val="00692E8F"/>
    <w:rsid w:val="006A74EE"/>
    <w:rsid w:val="006B4C2B"/>
    <w:rsid w:val="006C37DA"/>
    <w:rsid w:val="006C61AE"/>
    <w:rsid w:val="006D1299"/>
    <w:rsid w:val="006D2B15"/>
    <w:rsid w:val="006D6127"/>
    <w:rsid w:val="00701766"/>
    <w:rsid w:val="0070413A"/>
    <w:rsid w:val="0070550E"/>
    <w:rsid w:val="007321B9"/>
    <w:rsid w:val="00746E0E"/>
    <w:rsid w:val="0076099E"/>
    <w:rsid w:val="00762E45"/>
    <w:rsid w:val="00763D0A"/>
    <w:rsid w:val="00764E33"/>
    <w:rsid w:val="00792717"/>
    <w:rsid w:val="007931AC"/>
    <w:rsid w:val="0079361C"/>
    <w:rsid w:val="00796D28"/>
    <w:rsid w:val="007C2F2F"/>
    <w:rsid w:val="007C74A4"/>
    <w:rsid w:val="007D6E3A"/>
    <w:rsid w:val="007E0966"/>
    <w:rsid w:val="007E3C4E"/>
    <w:rsid w:val="007E7829"/>
    <w:rsid w:val="007F193B"/>
    <w:rsid w:val="007F5FCB"/>
    <w:rsid w:val="00801049"/>
    <w:rsid w:val="008053DA"/>
    <w:rsid w:val="00807580"/>
    <w:rsid w:val="0082221C"/>
    <w:rsid w:val="00823D3C"/>
    <w:rsid w:val="00841C6B"/>
    <w:rsid w:val="00843D2C"/>
    <w:rsid w:val="00845BF4"/>
    <w:rsid w:val="0084665E"/>
    <w:rsid w:val="00847EA6"/>
    <w:rsid w:val="008551E1"/>
    <w:rsid w:val="00866035"/>
    <w:rsid w:val="008703C1"/>
    <w:rsid w:val="00880183"/>
    <w:rsid w:val="00883286"/>
    <w:rsid w:val="00891010"/>
    <w:rsid w:val="008B75DD"/>
    <w:rsid w:val="008C1D7E"/>
    <w:rsid w:val="008C6ED8"/>
    <w:rsid w:val="008F0103"/>
    <w:rsid w:val="008F2E41"/>
    <w:rsid w:val="0091312D"/>
    <w:rsid w:val="0094002E"/>
    <w:rsid w:val="00950446"/>
    <w:rsid w:val="00964709"/>
    <w:rsid w:val="009852A6"/>
    <w:rsid w:val="00991207"/>
    <w:rsid w:val="0099364D"/>
    <w:rsid w:val="009A7244"/>
    <w:rsid w:val="009B06FC"/>
    <w:rsid w:val="009B0944"/>
    <w:rsid w:val="009B5396"/>
    <w:rsid w:val="009C6774"/>
    <w:rsid w:val="009D2114"/>
    <w:rsid w:val="009D4504"/>
    <w:rsid w:val="009D6A68"/>
    <w:rsid w:val="009E34A9"/>
    <w:rsid w:val="009F3FC3"/>
    <w:rsid w:val="00A11D6F"/>
    <w:rsid w:val="00A135EF"/>
    <w:rsid w:val="00A2370B"/>
    <w:rsid w:val="00A414B6"/>
    <w:rsid w:val="00A45827"/>
    <w:rsid w:val="00A65074"/>
    <w:rsid w:val="00A6771C"/>
    <w:rsid w:val="00A700FC"/>
    <w:rsid w:val="00A70336"/>
    <w:rsid w:val="00A76B36"/>
    <w:rsid w:val="00A85B96"/>
    <w:rsid w:val="00A87EC6"/>
    <w:rsid w:val="00A907D1"/>
    <w:rsid w:val="00AA76B7"/>
    <w:rsid w:val="00AA7A38"/>
    <w:rsid w:val="00AB0867"/>
    <w:rsid w:val="00AB18E0"/>
    <w:rsid w:val="00AB69B2"/>
    <w:rsid w:val="00AC2DB7"/>
    <w:rsid w:val="00AD5E28"/>
    <w:rsid w:val="00AE7848"/>
    <w:rsid w:val="00B114CE"/>
    <w:rsid w:val="00B12D8D"/>
    <w:rsid w:val="00B14993"/>
    <w:rsid w:val="00B17073"/>
    <w:rsid w:val="00B31355"/>
    <w:rsid w:val="00B34C77"/>
    <w:rsid w:val="00B50B60"/>
    <w:rsid w:val="00B52591"/>
    <w:rsid w:val="00B545DA"/>
    <w:rsid w:val="00B6071D"/>
    <w:rsid w:val="00B64CD3"/>
    <w:rsid w:val="00B65DB6"/>
    <w:rsid w:val="00B81028"/>
    <w:rsid w:val="00B82EB4"/>
    <w:rsid w:val="00B925E3"/>
    <w:rsid w:val="00B92988"/>
    <w:rsid w:val="00B95253"/>
    <w:rsid w:val="00BA0637"/>
    <w:rsid w:val="00BB0D58"/>
    <w:rsid w:val="00BB6609"/>
    <w:rsid w:val="00BC0F48"/>
    <w:rsid w:val="00BE7E2E"/>
    <w:rsid w:val="00BF46F2"/>
    <w:rsid w:val="00BF6879"/>
    <w:rsid w:val="00C023CD"/>
    <w:rsid w:val="00C11D04"/>
    <w:rsid w:val="00C3299D"/>
    <w:rsid w:val="00C36629"/>
    <w:rsid w:val="00C40690"/>
    <w:rsid w:val="00C407FC"/>
    <w:rsid w:val="00C50BF0"/>
    <w:rsid w:val="00C64B4E"/>
    <w:rsid w:val="00C668E5"/>
    <w:rsid w:val="00C710E0"/>
    <w:rsid w:val="00C72B62"/>
    <w:rsid w:val="00C73515"/>
    <w:rsid w:val="00C77B9B"/>
    <w:rsid w:val="00C81A74"/>
    <w:rsid w:val="00C8283B"/>
    <w:rsid w:val="00C8399E"/>
    <w:rsid w:val="00C91D06"/>
    <w:rsid w:val="00C932F2"/>
    <w:rsid w:val="00CB0ADA"/>
    <w:rsid w:val="00CB66B8"/>
    <w:rsid w:val="00CB706D"/>
    <w:rsid w:val="00CD42C1"/>
    <w:rsid w:val="00CD6BBF"/>
    <w:rsid w:val="00CD752E"/>
    <w:rsid w:val="00CF5417"/>
    <w:rsid w:val="00CF592D"/>
    <w:rsid w:val="00CF6D76"/>
    <w:rsid w:val="00CF7FE3"/>
    <w:rsid w:val="00D03796"/>
    <w:rsid w:val="00D046D3"/>
    <w:rsid w:val="00D11886"/>
    <w:rsid w:val="00D12789"/>
    <w:rsid w:val="00D140D6"/>
    <w:rsid w:val="00D279E0"/>
    <w:rsid w:val="00D352A7"/>
    <w:rsid w:val="00D415A2"/>
    <w:rsid w:val="00D5084A"/>
    <w:rsid w:val="00D50C38"/>
    <w:rsid w:val="00D56A5F"/>
    <w:rsid w:val="00D614CA"/>
    <w:rsid w:val="00D667EC"/>
    <w:rsid w:val="00D81F26"/>
    <w:rsid w:val="00D86635"/>
    <w:rsid w:val="00D905DC"/>
    <w:rsid w:val="00D91744"/>
    <w:rsid w:val="00D96DEB"/>
    <w:rsid w:val="00DA07A9"/>
    <w:rsid w:val="00DA07CF"/>
    <w:rsid w:val="00DA124B"/>
    <w:rsid w:val="00DA76A3"/>
    <w:rsid w:val="00DB4B41"/>
    <w:rsid w:val="00DC61D4"/>
    <w:rsid w:val="00DF26AD"/>
    <w:rsid w:val="00E0015E"/>
    <w:rsid w:val="00E059C7"/>
    <w:rsid w:val="00E160AC"/>
    <w:rsid w:val="00E247DA"/>
    <w:rsid w:val="00E44E2B"/>
    <w:rsid w:val="00E52F83"/>
    <w:rsid w:val="00E60D1B"/>
    <w:rsid w:val="00E6422C"/>
    <w:rsid w:val="00E67028"/>
    <w:rsid w:val="00E75C4C"/>
    <w:rsid w:val="00E80B2F"/>
    <w:rsid w:val="00E82CA5"/>
    <w:rsid w:val="00E85899"/>
    <w:rsid w:val="00EB5552"/>
    <w:rsid w:val="00EC5897"/>
    <w:rsid w:val="00EC6A60"/>
    <w:rsid w:val="00EE1307"/>
    <w:rsid w:val="00EE4AE8"/>
    <w:rsid w:val="00EF46F6"/>
    <w:rsid w:val="00F0004B"/>
    <w:rsid w:val="00F07BC1"/>
    <w:rsid w:val="00F14941"/>
    <w:rsid w:val="00F33BEA"/>
    <w:rsid w:val="00F3400D"/>
    <w:rsid w:val="00F5198D"/>
    <w:rsid w:val="00F62B36"/>
    <w:rsid w:val="00F70E8C"/>
    <w:rsid w:val="00F731E9"/>
    <w:rsid w:val="00F84F4A"/>
    <w:rsid w:val="00FA685F"/>
    <w:rsid w:val="00FB6D0B"/>
    <w:rsid w:val="00FC43E4"/>
    <w:rsid w:val="00FE45EA"/>
    <w:rsid w:val="00FE6732"/>
    <w:rsid w:val="00FE6782"/>
    <w:rsid w:val="00FF0480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64486"/>
  <w15:docId w15:val="{BA3CB1FC-331B-48AB-96C1-9DE9EB0A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3E"/>
  </w:style>
  <w:style w:type="paragraph" w:styleId="1">
    <w:name w:val="heading 1"/>
    <w:basedOn w:val="a"/>
    <w:next w:val="a"/>
    <w:link w:val="10"/>
    <w:uiPriority w:val="1"/>
    <w:qFormat/>
    <w:rsid w:val="00BF46F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46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rsid w:val="0005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E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ED3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hidden/>
    <w:rsid w:val="00BF46F2"/>
    <w:pPr>
      <w:spacing w:line="253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F46F2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BF46F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F46F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BF46F2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BF46F2"/>
    <w:rPr>
      <w:rFonts w:ascii="Calibri" w:eastAsia="Calibri" w:hAnsi="Calibri" w:cs="Calibri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F46F2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BF46F2"/>
    <w:rPr>
      <w:rFonts w:ascii="Calibri" w:eastAsia="Calibri" w:hAnsi="Calibri" w:cs="Calibri"/>
      <w:color w:val="000000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BF46F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BF46F2"/>
    <w:rPr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BF46F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F46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6F2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A07CF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BF68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uiPriority w:val="99"/>
    <w:semiHidden/>
    <w:unhideWhenUsed/>
    <w:rsid w:val="001E03A3"/>
    <w:rPr>
      <w:color w:val="800080"/>
      <w:u w:val="single"/>
    </w:rPr>
  </w:style>
  <w:style w:type="paragraph" w:customStyle="1" w:styleId="xl65">
    <w:name w:val="xl65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E03A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1E0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E03A3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1E0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E0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E0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E03A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1E0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1E0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\Desktop\&#1064;&#1072;&#1073;&#1083;&#1086;&#1085;&#1099;\&#1064;&#1072;&#1073;&#1083;&#1086;&#1085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9940-A9E5-414A-9FA8-ACD08F78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Постановление.dotx</Template>
  <TotalTime>64</TotalTime>
  <Pages>4</Pages>
  <Words>620</Words>
  <Characters>5591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</dc:creator>
  <cp:lastModifiedBy>user</cp:lastModifiedBy>
  <cp:revision>19</cp:revision>
  <cp:lastPrinted>2025-12-18T10:23:00Z</cp:lastPrinted>
  <dcterms:created xsi:type="dcterms:W3CDTF">2025-01-10T07:13:00Z</dcterms:created>
  <dcterms:modified xsi:type="dcterms:W3CDTF">2025-12-18T10:29:00Z</dcterms:modified>
</cp:coreProperties>
</file>