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D9" w:rsidRDefault="00A505D9" w:rsidP="00A505D9">
      <w:pPr>
        <w:jc w:val="center"/>
      </w:pPr>
      <w:r>
        <w:rPr>
          <w:noProof/>
        </w:rPr>
        <w:drawing>
          <wp:anchor distT="0" distB="0" distL="114300" distR="114300" simplePos="0" relativeHeight="251659264" behindDoc="0" locked="0" layoutInCell="0" allowOverlap="1" wp14:anchorId="0D3B43D5" wp14:editId="35A5F4CE">
            <wp:simplePos x="0" y="0"/>
            <wp:positionH relativeFrom="column">
              <wp:posOffset>2619375</wp:posOffset>
            </wp:positionH>
            <wp:positionV relativeFrom="paragraph">
              <wp:posOffset>-330835</wp:posOffset>
            </wp:positionV>
            <wp:extent cx="712470" cy="871369"/>
            <wp:effectExtent l="19050" t="0" r="0" b="0"/>
            <wp:wrapNone/>
            <wp:docPr id="2" name="Рисунок 2" descr="Gerb_Volodar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Volodarsky"/>
                    <pic:cNvPicPr>
                      <a:picLocks noChangeAspect="1" noChangeArrowheads="1"/>
                    </pic:cNvPicPr>
                  </pic:nvPicPr>
                  <pic:blipFill>
                    <a:blip r:embed="rId6" cstate="print"/>
                    <a:srcRect/>
                    <a:stretch>
                      <a:fillRect/>
                    </a:stretch>
                  </pic:blipFill>
                  <pic:spPr bwMode="auto">
                    <a:xfrm>
                      <a:off x="0" y="0"/>
                      <a:ext cx="712470" cy="871369"/>
                    </a:xfrm>
                    <a:prstGeom prst="rect">
                      <a:avLst/>
                    </a:prstGeom>
                    <a:noFill/>
                    <a:ln w="9525">
                      <a:noFill/>
                      <a:miter lim="800000"/>
                      <a:headEnd/>
                      <a:tailEnd/>
                    </a:ln>
                  </pic:spPr>
                </pic:pic>
              </a:graphicData>
            </a:graphic>
          </wp:anchor>
        </w:drawing>
      </w:r>
    </w:p>
    <w:p w:rsidR="00A505D9" w:rsidRDefault="00A505D9" w:rsidP="00A505D9">
      <w:pPr>
        <w:jc w:val="center"/>
      </w:pPr>
    </w:p>
    <w:p w:rsidR="00A505D9" w:rsidRDefault="00A505D9" w:rsidP="00A505D9">
      <w:pPr>
        <w:jc w:val="center"/>
      </w:pPr>
    </w:p>
    <w:p w:rsidR="00A505D9" w:rsidRDefault="00A505D9" w:rsidP="00A505D9">
      <w:pPr>
        <w:jc w:val="center"/>
      </w:pPr>
    </w:p>
    <w:p w:rsidR="00A505D9" w:rsidRDefault="00A505D9" w:rsidP="00A505D9">
      <w:pPr>
        <w:jc w:val="center"/>
      </w:pPr>
    </w:p>
    <w:p w:rsidR="00A505D9" w:rsidRPr="00C30DB3" w:rsidRDefault="00A505D9" w:rsidP="00A505D9">
      <w:pPr>
        <w:jc w:val="center"/>
        <w:rPr>
          <w:b/>
          <w:sz w:val="36"/>
        </w:rPr>
      </w:pPr>
      <w:r>
        <w:rPr>
          <w:b/>
          <w:sz w:val="36"/>
        </w:rPr>
        <w:t>АДМИНИСТРАЦИЯ МУНИЦИПАЛЬНОГО ОБРАЗОВАНИЯ "ВОЛОДАРСКИЙ МУНИЦИПАЛЬНЫЙ РАЙОН АСТРАХАНСКОЙ ОБЛАСТИ"</w:t>
      </w:r>
    </w:p>
    <w:p w:rsidR="00A505D9" w:rsidRDefault="00A505D9" w:rsidP="00A505D9">
      <w:pPr>
        <w:jc w:val="center"/>
        <w:rPr>
          <w:b/>
        </w:rPr>
      </w:pPr>
    </w:p>
    <w:p w:rsidR="00A505D9" w:rsidRDefault="00A505D9" w:rsidP="00A505D9">
      <w:pPr>
        <w:jc w:val="center"/>
        <w:rPr>
          <w:b/>
          <w:sz w:val="36"/>
        </w:rPr>
      </w:pPr>
      <w:r>
        <w:rPr>
          <w:b/>
          <w:sz w:val="36"/>
        </w:rPr>
        <w:t>ПОСТАНОВЛЕНИЕ</w:t>
      </w:r>
    </w:p>
    <w:p w:rsidR="00A505D9" w:rsidRDefault="00A505D9" w:rsidP="00A505D9">
      <w:pPr>
        <w:jc w:val="center"/>
        <w:rPr>
          <w:b/>
          <w:sz w:val="3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65"/>
      </w:tblGrid>
      <w:tr w:rsidR="00A505D9" w:rsidRPr="004E1C22" w:rsidTr="00A505D9">
        <w:tc>
          <w:tcPr>
            <w:tcW w:w="4806" w:type="dxa"/>
          </w:tcPr>
          <w:p w:rsidR="005632CF" w:rsidRDefault="00D876D0" w:rsidP="00A505D9">
            <w:pPr>
              <w:rPr>
                <w:sz w:val="32"/>
                <w:szCs w:val="32"/>
                <w:u w:val="single"/>
              </w:rPr>
            </w:pPr>
            <w:r>
              <w:rPr>
                <w:sz w:val="32"/>
                <w:szCs w:val="32"/>
                <w:u w:val="single"/>
              </w:rPr>
              <w:t>18.12</w:t>
            </w:r>
            <w:r w:rsidR="00A505D9">
              <w:rPr>
                <w:sz w:val="32"/>
                <w:szCs w:val="32"/>
                <w:u w:val="single"/>
              </w:rPr>
              <w:t>.2025</w:t>
            </w:r>
          </w:p>
          <w:p w:rsidR="00611B83" w:rsidRDefault="00611B83" w:rsidP="00A505D9">
            <w:pPr>
              <w:rPr>
                <w:sz w:val="32"/>
                <w:szCs w:val="32"/>
                <w:u w:val="single"/>
              </w:rPr>
            </w:pPr>
          </w:p>
          <w:p w:rsidR="00611B83" w:rsidRPr="00CA7588" w:rsidRDefault="00611B83" w:rsidP="00A505D9">
            <w:pPr>
              <w:rPr>
                <w:sz w:val="32"/>
                <w:szCs w:val="32"/>
                <w:u w:val="single"/>
              </w:rPr>
            </w:pPr>
          </w:p>
        </w:tc>
        <w:tc>
          <w:tcPr>
            <w:tcW w:w="4765" w:type="dxa"/>
          </w:tcPr>
          <w:p w:rsidR="00A505D9" w:rsidRDefault="00D876D0" w:rsidP="00A505D9">
            <w:pPr>
              <w:jc w:val="right"/>
              <w:rPr>
                <w:sz w:val="32"/>
                <w:szCs w:val="32"/>
                <w:u w:val="single"/>
              </w:rPr>
            </w:pPr>
            <w:r>
              <w:rPr>
                <w:sz w:val="32"/>
                <w:szCs w:val="32"/>
                <w:u w:val="single"/>
              </w:rPr>
              <w:t xml:space="preserve"> № 1113</w:t>
            </w:r>
            <w:r w:rsidR="00A505D9">
              <w:rPr>
                <w:sz w:val="32"/>
                <w:szCs w:val="32"/>
                <w:u w:val="single"/>
              </w:rPr>
              <w:t xml:space="preserve">  </w:t>
            </w:r>
          </w:p>
          <w:p w:rsidR="00A505D9" w:rsidRPr="002F5DD7" w:rsidRDefault="00A505D9" w:rsidP="006C1D0E">
            <w:pPr>
              <w:rPr>
                <w:sz w:val="32"/>
                <w:szCs w:val="32"/>
                <w:u w:val="single"/>
              </w:rPr>
            </w:pPr>
          </w:p>
        </w:tc>
      </w:tr>
    </w:tbl>
    <w:p w:rsidR="00036EA7" w:rsidRDefault="00036EA7" w:rsidP="00036EA7">
      <w:pPr>
        <w:ind w:right="4820"/>
        <w:jc w:val="both"/>
        <w:rPr>
          <w:sz w:val="28"/>
          <w:szCs w:val="28"/>
          <w:lang w:eastAsia="ar-SA"/>
        </w:rPr>
      </w:pPr>
      <w:r w:rsidRPr="00036EA7">
        <w:rPr>
          <w:sz w:val="28"/>
          <w:szCs w:val="28"/>
          <w:lang w:eastAsia="ar-SA"/>
        </w:rPr>
        <w:t>О порядке проведения аттестации муниципальных служащих муниципального образования «Володарский муниципальн</w:t>
      </w:r>
      <w:r w:rsidR="00611B83">
        <w:rPr>
          <w:sz w:val="28"/>
          <w:szCs w:val="28"/>
          <w:lang w:eastAsia="ar-SA"/>
        </w:rPr>
        <w:t xml:space="preserve">ый район Астраханской области» </w:t>
      </w:r>
    </w:p>
    <w:p w:rsidR="00036EA7" w:rsidRDefault="00036EA7" w:rsidP="00036EA7">
      <w:pPr>
        <w:jc w:val="both"/>
        <w:rPr>
          <w:sz w:val="28"/>
          <w:szCs w:val="28"/>
          <w:lang w:eastAsia="ar-SA"/>
        </w:rPr>
      </w:pPr>
    </w:p>
    <w:p w:rsidR="00036EA7" w:rsidRDefault="00036EA7" w:rsidP="00036EA7">
      <w:pPr>
        <w:jc w:val="both"/>
        <w:rPr>
          <w:sz w:val="28"/>
          <w:szCs w:val="28"/>
          <w:lang w:eastAsia="ar-SA"/>
        </w:rPr>
      </w:pPr>
    </w:p>
    <w:p w:rsidR="00611B83" w:rsidRDefault="00611B83" w:rsidP="00036EA7">
      <w:pPr>
        <w:jc w:val="both"/>
        <w:rPr>
          <w:sz w:val="28"/>
          <w:szCs w:val="28"/>
          <w:lang w:eastAsia="ar-SA"/>
        </w:rPr>
      </w:pPr>
    </w:p>
    <w:p w:rsidR="00611B83" w:rsidRPr="00611B83" w:rsidRDefault="00611B83" w:rsidP="00611B83">
      <w:pPr>
        <w:jc w:val="both"/>
        <w:rPr>
          <w:sz w:val="28"/>
          <w:szCs w:val="28"/>
          <w:lang w:eastAsia="ar-SA"/>
        </w:rPr>
      </w:pPr>
      <w:r w:rsidRPr="00611B83">
        <w:rPr>
          <w:sz w:val="28"/>
          <w:szCs w:val="28"/>
          <w:lang w:eastAsia="ar-SA"/>
        </w:rPr>
        <w:t xml:space="preserve">В целях определения соответствия муниципальных служащих муниципального образования «Володарский муниципальный район Астраханской области»   занимаемым должностям муниципальной службы муниципального образования «Володарский муниципальный район Астраханской области», на основании статьи 18 Федерального закона от 02.03.2007 г. № 25-ФЗ «О муниципальной службе в Российской Федерации» и статьи 8 Закона Астраханской области от 04.09.2007 г. № 52/2007-ОЗ «Об отдельных вопросах правового регулирования муниципальной службы в Астраханской области», </w:t>
      </w:r>
    </w:p>
    <w:p w:rsidR="00611B83" w:rsidRPr="00611B83" w:rsidRDefault="00611B83" w:rsidP="00611B83">
      <w:pPr>
        <w:jc w:val="both"/>
        <w:rPr>
          <w:sz w:val="28"/>
          <w:szCs w:val="28"/>
          <w:lang w:eastAsia="ar-SA"/>
        </w:rPr>
      </w:pPr>
    </w:p>
    <w:p w:rsidR="00611B83" w:rsidRPr="00611B83" w:rsidRDefault="00611B83" w:rsidP="00611B83">
      <w:pPr>
        <w:jc w:val="both"/>
        <w:rPr>
          <w:sz w:val="28"/>
          <w:szCs w:val="28"/>
          <w:lang w:eastAsia="ar-SA"/>
        </w:rPr>
      </w:pPr>
      <w:r w:rsidRPr="00611B83">
        <w:rPr>
          <w:sz w:val="28"/>
          <w:szCs w:val="28"/>
          <w:lang w:eastAsia="ar-SA"/>
        </w:rPr>
        <w:t>ПОСТАНОВЛЯЕТ:</w:t>
      </w:r>
    </w:p>
    <w:p w:rsidR="00611B83" w:rsidRPr="00611B83" w:rsidRDefault="00611B83" w:rsidP="00611B83">
      <w:pPr>
        <w:jc w:val="both"/>
        <w:rPr>
          <w:sz w:val="28"/>
          <w:szCs w:val="28"/>
          <w:lang w:eastAsia="ar-SA"/>
        </w:rPr>
      </w:pPr>
    </w:p>
    <w:p w:rsidR="00611B83" w:rsidRPr="00611B83" w:rsidRDefault="00611B83" w:rsidP="00611B83">
      <w:pPr>
        <w:ind w:firstLine="709"/>
        <w:jc w:val="both"/>
        <w:rPr>
          <w:sz w:val="28"/>
          <w:szCs w:val="28"/>
          <w:lang w:eastAsia="ar-SA"/>
        </w:rPr>
      </w:pPr>
      <w:r w:rsidRPr="00611B83">
        <w:rPr>
          <w:sz w:val="28"/>
          <w:szCs w:val="28"/>
          <w:lang w:eastAsia="ar-SA"/>
        </w:rPr>
        <w:t>1. Принять Положение о порядке проведения аттестации муниципальных служащих муниципального образования «Володарский муниципальный район Астраханской области», замещающих должности муниципальной службы муниципального образования «Володарский муниципальный район Астраханской области» (прилагается).</w:t>
      </w:r>
    </w:p>
    <w:p w:rsidR="00611B83" w:rsidRPr="00611B83" w:rsidRDefault="00611B83" w:rsidP="00611B83">
      <w:pPr>
        <w:ind w:firstLine="709"/>
        <w:jc w:val="both"/>
        <w:rPr>
          <w:sz w:val="28"/>
          <w:szCs w:val="28"/>
          <w:lang w:eastAsia="ar-SA"/>
        </w:rPr>
      </w:pPr>
    </w:p>
    <w:p w:rsidR="00611B83" w:rsidRPr="00611B83" w:rsidRDefault="00611B83" w:rsidP="00611B83">
      <w:pPr>
        <w:ind w:firstLine="709"/>
        <w:jc w:val="both"/>
        <w:rPr>
          <w:sz w:val="28"/>
          <w:szCs w:val="28"/>
          <w:lang w:eastAsia="ar-SA"/>
        </w:rPr>
      </w:pPr>
      <w:r w:rsidRPr="00611B83">
        <w:rPr>
          <w:sz w:val="28"/>
          <w:szCs w:val="28"/>
          <w:lang w:eastAsia="ar-SA"/>
        </w:rPr>
        <w:t xml:space="preserve">2. Отделу </w:t>
      </w:r>
      <w:r>
        <w:rPr>
          <w:sz w:val="28"/>
          <w:szCs w:val="28"/>
          <w:lang w:eastAsia="ar-SA"/>
        </w:rPr>
        <w:t xml:space="preserve">информационных </w:t>
      </w:r>
      <w:r w:rsidRPr="00611B83">
        <w:rPr>
          <w:sz w:val="28"/>
          <w:szCs w:val="28"/>
          <w:lang w:eastAsia="ar-SA"/>
        </w:rPr>
        <w:t>технологий, общественных связей, информационной безопасности</w:t>
      </w:r>
      <w:r>
        <w:rPr>
          <w:sz w:val="28"/>
          <w:szCs w:val="28"/>
          <w:lang w:eastAsia="ar-SA"/>
        </w:rPr>
        <w:t xml:space="preserve"> управления делами</w:t>
      </w:r>
      <w:r w:rsidRPr="00611B83">
        <w:rPr>
          <w:sz w:val="28"/>
          <w:szCs w:val="28"/>
          <w:lang w:eastAsia="ar-SA"/>
        </w:rPr>
        <w:t xml:space="preserve"> администрации муниципального образования «Володарский муниципальный район Астраханской области» (Павлову М.А.) разместить настоящее постановление на оф</w:t>
      </w:r>
      <w:r>
        <w:rPr>
          <w:sz w:val="28"/>
          <w:szCs w:val="28"/>
          <w:lang w:eastAsia="ar-SA"/>
        </w:rPr>
        <w:t xml:space="preserve">ициальном сайте администрации </w:t>
      </w:r>
      <w:r w:rsidRPr="00611B83">
        <w:rPr>
          <w:sz w:val="28"/>
          <w:szCs w:val="28"/>
          <w:lang w:eastAsia="ar-SA"/>
        </w:rPr>
        <w:t>муниципального образования «Володарский муниципальный район Астраханской области».</w:t>
      </w:r>
    </w:p>
    <w:p w:rsidR="00611B83" w:rsidRPr="00611B83" w:rsidRDefault="00611B83" w:rsidP="00611B83">
      <w:pPr>
        <w:ind w:firstLine="709"/>
        <w:jc w:val="both"/>
        <w:rPr>
          <w:sz w:val="28"/>
          <w:szCs w:val="28"/>
          <w:lang w:eastAsia="ar-SA"/>
        </w:rPr>
      </w:pPr>
    </w:p>
    <w:p w:rsidR="00611B83" w:rsidRPr="00611B83" w:rsidRDefault="00611B83" w:rsidP="00611B83">
      <w:pPr>
        <w:ind w:firstLine="709"/>
        <w:jc w:val="both"/>
        <w:rPr>
          <w:sz w:val="28"/>
          <w:szCs w:val="28"/>
          <w:lang w:eastAsia="ar-SA"/>
        </w:rPr>
      </w:pPr>
      <w:r w:rsidRPr="00611B83">
        <w:rPr>
          <w:sz w:val="28"/>
          <w:szCs w:val="28"/>
          <w:lang w:eastAsia="ar-SA"/>
        </w:rPr>
        <w:t>3. Отделу по кадровым, организационным вопросам, обращениям администрации муниципального образования «Володарский муниципальный район Астраханской области» (</w:t>
      </w:r>
      <w:proofErr w:type="spellStart"/>
      <w:r w:rsidRPr="00611B83">
        <w:rPr>
          <w:sz w:val="28"/>
          <w:szCs w:val="28"/>
          <w:lang w:eastAsia="ar-SA"/>
        </w:rPr>
        <w:t>Аутановой</w:t>
      </w:r>
      <w:proofErr w:type="spellEnd"/>
      <w:r w:rsidRPr="00611B83">
        <w:rPr>
          <w:sz w:val="28"/>
          <w:szCs w:val="28"/>
          <w:lang w:eastAsia="ar-SA"/>
        </w:rPr>
        <w:t xml:space="preserve"> З.Г.) направить в течение десяти рабочих дней после дня принятия настоящего постановления администрации муниципального образования «Володарский муниципальный район Астраханской области» в прокуратуру Володарского района Астраханской области для проведения антикоррупционной экспертизы и проверки на предмет законности.</w:t>
      </w:r>
    </w:p>
    <w:p w:rsidR="00611B83" w:rsidRPr="00611B83" w:rsidRDefault="00611B83" w:rsidP="00611B83">
      <w:pPr>
        <w:ind w:firstLine="709"/>
        <w:jc w:val="both"/>
        <w:rPr>
          <w:sz w:val="28"/>
          <w:szCs w:val="28"/>
          <w:lang w:eastAsia="ar-SA"/>
        </w:rPr>
      </w:pPr>
    </w:p>
    <w:p w:rsidR="00611B83" w:rsidRPr="00611B83" w:rsidRDefault="00611B83" w:rsidP="00611B83">
      <w:pPr>
        <w:ind w:firstLine="709"/>
        <w:jc w:val="both"/>
        <w:rPr>
          <w:sz w:val="28"/>
          <w:szCs w:val="28"/>
          <w:lang w:eastAsia="ar-SA"/>
        </w:rPr>
      </w:pPr>
      <w:r w:rsidRPr="00611B83">
        <w:rPr>
          <w:sz w:val="28"/>
          <w:szCs w:val="28"/>
          <w:lang w:eastAsia="ar-SA"/>
        </w:rPr>
        <w:t>4. Настоящее постановление вступает в силу со дня его подписания.</w:t>
      </w:r>
    </w:p>
    <w:p w:rsidR="00611B83" w:rsidRPr="00611B83" w:rsidRDefault="00611B83" w:rsidP="00611B83">
      <w:pPr>
        <w:ind w:firstLine="709"/>
        <w:jc w:val="both"/>
        <w:rPr>
          <w:sz w:val="28"/>
          <w:szCs w:val="28"/>
          <w:lang w:eastAsia="ar-SA"/>
        </w:rPr>
      </w:pPr>
    </w:p>
    <w:p w:rsidR="00611B83" w:rsidRPr="00611B83" w:rsidRDefault="00611B83" w:rsidP="00611B83">
      <w:pPr>
        <w:ind w:firstLine="709"/>
        <w:jc w:val="both"/>
        <w:rPr>
          <w:sz w:val="28"/>
          <w:szCs w:val="28"/>
          <w:lang w:eastAsia="ar-SA"/>
        </w:rPr>
      </w:pPr>
      <w:r w:rsidRPr="00611B83">
        <w:rPr>
          <w:sz w:val="28"/>
          <w:szCs w:val="28"/>
          <w:lang w:eastAsia="ar-SA"/>
        </w:rPr>
        <w:t xml:space="preserve">5. Контроль за исполнением настоящего постановления возложить на заместителя главы администрации муниципального образования «Володарский муниципальный район Астраханской области» </w:t>
      </w:r>
      <w:proofErr w:type="spellStart"/>
      <w:r w:rsidRPr="00611B83">
        <w:rPr>
          <w:sz w:val="28"/>
          <w:szCs w:val="28"/>
          <w:lang w:eastAsia="ar-SA"/>
        </w:rPr>
        <w:t>Куйтембетову</w:t>
      </w:r>
      <w:proofErr w:type="spellEnd"/>
      <w:r w:rsidRPr="00611B83">
        <w:rPr>
          <w:sz w:val="28"/>
          <w:szCs w:val="28"/>
          <w:lang w:eastAsia="ar-SA"/>
        </w:rPr>
        <w:t xml:space="preserve"> Эльмиру </w:t>
      </w:r>
      <w:proofErr w:type="spellStart"/>
      <w:r w:rsidRPr="00611B83">
        <w:rPr>
          <w:sz w:val="28"/>
          <w:szCs w:val="28"/>
          <w:lang w:eastAsia="ar-SA"/>
        </w:rPr>
        <w:t>Карабалаевну</w:t>
      </w:r>
      <w:proofErr w:type="spellEnd"/>
      <w:r w:rsidRPr="00611B83">
        <w:rPr>
          <w:sz w:val="28"/>
          <w:szCs w:val="28"/>
          <w:lang w:eastAsia="ar-SA"/>
        </w:rPr>
        <w:t>.</w:t>
      </w:r>
    </w:p>
    <w:p w:rsidR="00611B83" w:rsidRPr="00611B83" w:rsidRDefault="00611B83" w:rsidP="0073703E">
      <w:pPr>
        <w:jc w:val="both"/>
        <w:rPr>
          <w:sz w:val="28"/>
          <w:szCs w:val="28"/>
          <w:lang w:eastAsia="ar-SA"/>
        </w:rPr>
      </w:pPr>
    </w:p>
    <w:p w:rsidR="00611B83" w:rsidRPr="00611B83" w:rsidRDefault="00611B83" w:rsidP="00611B83">
      <w:pPr>
        <w:jc w:val="both"/>
        <w:rPr>
          <w:sz w:val="28"/>
          <w:szCs w:val="28"/>
          <w:lang w:eastAsia="ar-SA"/>
        </w:rPr>
      </w:pPr>
    </w:p>
    <w:p w:rsidR="00611B83" w:rsidRPr="00611B83" w:rsidRDefault="00611B83" w:rsidP="00611B83">
      <w:pPr>
        <w:jc w:val="both"/>
        <w:rPr>
          <w:sz w:val="28"/>
          <w:szCs w:val="28"/>
          <w:lang w:eastAsia="ar-SA"/>
        </w:rPr>
      </w:pPr>
    </w:p>
    <w:p w:rsidR="00611B83" w:rsidRPr="00611B83" w:rsidRDefault="00611B83" w:rsidP="00611B83">
      <w:pPr>
        <w:jc w:val="both"/>
        <w:rPr>
          <w:sz w:val="28"/>
          <w:szCs w:val="28"/>
          <w:lang w:eastAsia="ar-SA"/>
        </w:rPr>
      </w:pPr>
      <w:r w:rsidRPr="00611B83">
        <w:rPr>
          <w:sz w:val="28"/>
          <w:szCs w:val="28"/>
          <w:lang w:eastAsia="ar-SA"/>
        </w:rPr>
        <w:t>Гл</w:t>
      </w:r>
      <w:r>
        <w:rPr>
          <w:sz w:val="28"/>
          <w:szCs w:val="28"/>
          <w:lang w:eastAsia="ar-SA"/>
        </w:rPr>
        <w:t xml:space="preserve">ава администрации                    </w:t>
      </w:r>
      <w:r w:rsidRPr="00611B83">
        <w:rPr>
          <w:sz w:val="28"/>
          <w:szCs w:val="28"/>
          <w:lang w:eastAsia="ar-SA"/>
        </w:rPr>
        <w:t xml:space="preserve">                                                      </w:t>
      </w:r>
      <w:proofErr w:type="spellStart"/>
      <w:r w:rsidRPr="00611B83">
        <w:rPr>
          <w:sz w:val="28"/>
          <w:szCs w:val="28"/>
          <w:lang w:eastAsia="ar-SA"/>
        </w:rPr>
        <w:t>Р.З.Рамазанова</w:t>
      </w:r>
      <w:proofErr w:type="spellEnd"/>
    </w:p>
    <w:p w:rsidR="00611B83" w:rsidRPr="00611B83" w:rsidRDefault="00611B83" w:rsidP="00611B83">
      <w:pPr>
        <w:jc w:val="both"/>
        <w:rPr>
          <w:sz w:val="28"/>
          <w:szCs w:val="28"/>
          <w:lang w:eastAsia="ar-SA"/>
        </w:rPr>
      </w:pPr>
    </w:p>
    <w:p w:rsidR="00611B83" w:rsidRPr="00611B83" w:rsidRDefault="00611B83" w:rsidP="00611B83">
      <w:pPr>
        <w:jc w:val="both"/>
        <w:rPr>
          <w:sz w:val="28"/>
          <w:szCs w:val="28"/>
          <w:lang w:eastAsia="ar-SA"/>
        </w:rPr>
      </w:pPr>
    </w:p>
    <w:p w:rsidR="00EC5053" w:rsidRDefault="00EC5053"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Default="0073703E" w:rsidP="00611B83">
      <w:pPr>
        <w:jc w:val="both"/>
        <w:rPr>
          <w:sz w:val="28"/>
          <w:szCs w:val="28"/>
        </w:rPr>
      </w:pPr>
    </w:p>
    <w:p w:rsidR="0073703E" w:rsidRPr="0073703E" w:rsidRDefault="0073703E" w:rsidP="0073703E">
      <w:pPr>
        <w:jc w:val="right"/>
      </w:pPr>
      <w:r w:rsidRPr="0073703E">
        <w:t xml:space="preserve">    Приложение №1 </w:t>
      </w:r>
    </w:p>
    <w:p w:rsidR="0073703E" w:rsidRPr="0073703E" w:rsidRDefault="0073703E" w:rsidP="0073703E">
      <w:pPr>
        <w:jc w:val="right"/>
      </w:pPr>
      <w:r w:rsidRPr="0073703E">
        <w:t>к постановлению администрации</w:t>
      </w:r>
    </w:p>
    <w:p w:rsidR="0073703E" w:rsidRPr="0073703E" w:rsidRDefault="0073703E" w:rsidP="0073703E">
      <w:pPr>
        <w:jc w:val="right"/>
      </w:pPr>
      <w:r>
        <w:t xml:space="preserve">муниципального образования </w:t>
      </w:r>
    </w:p>
    <w:p w:rsidR="0073703E" w:rsidRPr="0073703E" w:rsidRDefault="0073703E" w:rsidP="0073703E">
      <w:pPr>
        <w:jc w:val="right"/>
      </w:pPr>
      <w:r w:rsidRPr="0073703E">
        <w:t>«Володарский муниципальный район»</w:t>
      </w:r>
    </w:p>
    <w:p w:rsidR="0073703E" w:rsidRPr="0073703E" w:rsidRDefault="0073703E" w:rsidP="0073703E">
      <w:pPr>
        <w:jc w:val="right"/>
        <w:rPr>
          <w:b/>
          <w:bCs/>
          <w:u w:val="single"/>
        </w:rPr>
      </w:pPr>
      <w:r w:rsidRPr="0073703E">
        <w:t xml:space="preserve">                                                                          </w:t>
      </w:r>
      <w:r>
        <w:t xml:space="preserve">                      </w:t>
      </w:r>
      <w:r w:rsidRPr="0073703E">
        <w:rPr>
          <w:b/>
          <w:u w:val="single"/>
        </w:rPr>
        <w:t>от 18.12.2025г. № 1113</w:t>
      </w:r>
    </w:p>
    <w:p w:rsidR="0073703E" w:rsidRPr="0073703E" w:rsidRDefault="0073703E" w:rsidP="0073703E">
      <w:pPr>
        <w:jc w:val="both"/>
        <w:rPr>
          <w:b/>
          <w:bCs/>
          <w:sz w:val="28"/>
          <w:szCs w:val="28"/>
          <w:u w:val="single"/>
        </w:rPr>
      </w:pPr>
    </w:p>
    <w:p w:rsidR="0073703E" w:rsidRPr="0073703E" w:rsidRDefault="0073703E" w:rsidP="0073703E">
      <w:pPr>
        <w:jc w:val="center"/>
        <w:rPr>
          <w:sz w:val="28"/>
          <w:szCs w:val="28"/>
        </w:rPr>
      </w:pPr>
      <w:r w:rsidRPr="0073703E">
        <w:rPr>
          <w:sz w:val="28"/>
          <w:szCs w:val="28"/>
        </w:rPr>
        <w:t>Положение о порядке проведения аттестации</w:t>
      </w:r>
    </w:p>
    <w:p w:rsidR="0073703E" w:rsidRPr="0073703E" w:rsidRDefault="0073703E" w:rsidP="0073703E">
      <w:pPr>
        <w:jc w:val="center"/>
        <w:rPr>
          <w:b/>
          <w:bCs/>
          <w:sz w:val="28"/>
          <w:szCs w:val="28"/>
        </w:rPr>
      </w:pPr>
      <w:r w:rsidRPr="0073703E">
        <w:rPr>
          <w:sz w:val="28"/>
          <w:szCs w:val="28"/>
        </w:rPr>
        <w:t>муниципальных служащих муниципального образования «Володарский муниципальный район Астраханской области»</w:t>
      </w:r>
    </w:p>
    <w:p w:rsidR="0073703E" w:rsidRPr="0073703E" w:rsidRDefault="0073703E" w:rsidP="0073703E">
      <w:pPr>
        <w:jc w:val="center"/>
        <w:rPr>
          <w:b/>
          <w:bCs/>
          <w:sz w:val="28"/>
          <w:szCs w:val="28"/>
        </w:rPr>
      </w:pPr>
    </w:p>
    <w:p w:rsidR="0073703E" w:rsidRPr="0073703E" w:rsidRDefault="0073703E" w:rsidP="0073703E">
      <w:pPr>
        <w:jc w:val="center"/>
        <w:rPr>
          <w:bCs/>
          <w:sz w:val="28"/>
          <w:szCs w:val="28"/>
        </w:rPr>
      </w:pPr>
      <w:r w:rsidRPr="0073703E">
        <w:rPr>
          <w:bCs/>
          <w:sz w:val="28"/>
          <w:szCs w:val="28"/>
        </w:rPr>
        <w:t>I. Общие положения</w:t>
      </w:r>
    </w:p>
    <w:p w:rsidR="0073703E" w:rsidRPr="0073703E" w:rsidRDefault="0073703E" w:rsidP="0073703E">
      <w:pPr>
        <w:jc w:val="both"/>
        <w:rPr>
          <w:sz w:val="28"/>
          <w:szCs w:val="28"/>
        </w:rPr>
      </w:pPr>
    </w:p>
    <w:p w:rsidR="0073703E" w:rsidRPr="0073703E" w:rsidRDefault="0073703E" w:rsidP="0073703E">
      <w:pPr>
        <w:jc w:val="both"/>
        <w:rPr>
          <w:sz w:val="28"/>
          <w:szCs w:val="28"/>
        </w:rPr>
      </w:pPr>
      <w:r w:rsidRPr="0073703E">
        <w:rPr>
          <w:sz w:val="28"/>
          <w:szCs w:val="28"/>
        </w:rPr>
        <w:t>1. Настоящим Положением о порядке проведения аттестации муниципальных служащих муниципального образования «Володарский муниципальный район Астраханской области»</w:t>
      </w:r>
      <w:r w:rsidRPr="0073703E">
        <w:rPr>
          <w:b/>
          <w:sz w:val="28"/>
          <w:szCs w:val="28"/>
        </w:rPr>
        <w:t xml:space="preserve"> </w:t>
      </w:r>
      <w:r w:rsidRPr="0073703E">
        <w:rPr>
          <w:sz w:val="28"/>
          <w:szCs w:val="28"/>
        </w:rPr>
        <w:t>(далее - Положение) в соответствии со статьей 18 Федерального закона от 2 марта 2007 г. № 25-ФЗ "О муниципальной службе в Российской Федерации" определяется порядок проведения аттестации муниципальных служащих муниципального образования «Володарский муниципальный район Астраханской области»</w:t>
      </w:r>
      <w:r w:rsidRPr="0073703E">
        <w:rPr>
          <w:b/>
          <w:sz w:val="28"/>
          <w:szCs w:val="28"/>
        </w:rPr>
        <w:t xml:space="preserve">  </w:t>
      </w:r>
      <w:r w:rsidRPr="0073703E">
        <w:rPr>
          <w:sz w:val="28"/>
          <w:szCs w:val="28"/>
        </w:rPr>
        <w:t>(далее - муниципальные служащие), замещающих должности муниципальной службы муниципального образования «Володарский муниципальный район Астраханской области»</w:t>
      </w:r>
      <w:r w:rsidRPr="0073703E">
        <w:rPr>
          <w:b/>
          <w:sz w:val="28"/>
          <w:szCs w:val="28"/>
        </w:rPr>
        <w:t xml:space="preserve">  </w:t>
      </w:r>
      <w:r w:rsidRPr="0073703E">
        <w:rPr>
          <w:sz w:val="28"/>
          <w:szCs w:val="28"/>
        </w:rPr>
        <w:t xml:space="preserve"> (далее - должности муниципальной службы) в органах местного самоуправления муниципального образования «Володарский муниципальный район Астраханской области»</w:t>
      </w:r>
      <w:r w:rsidRPr="0073703E">
        <w:rPr>
          <w:b/>
          <w:sz w:val="28"/>
          <w:szCs w:val="28"/>
        </w:rPr>
        <w:t xml:space="preserve">  </w:t>
      </w:r>
      <w:r w:rsidRPr="0073703E">
        <w:rPr>
          <w:sz w:val="28"/>
          <w:szCs w:val="28"/>
        </w:rPr>
        <w:t xml:space="preserve"> (далее - орган местного самоуправления).</w:t>
      </w:r>
    </w:p>
    <w:p w:rsidR="0073703E" w:rsidRPr="0073703E" w:rsidRDefault="0073703E" w:rsidP="0073703E">
      <w:pPr>
        <w:jc w:val="both"/>
        <w:rPr>
          <w:sz w:val="28"/>
          <w:szCs w:val="28"/>
        </w:rPr>
      </w:pPr>
      <w:r w:rsidRPr="0073703E">
        <w:rPr>
          <w:sz w:val="28"/>
          <w:szCs w:val="28"/>
        </w:rPr>
        <w:t>2. Аттестация проводится в целях определения соответствия муниципального служащего замещаемой должности муниципальной службы.</w:t>
      </w:r>
    </w:p>
    <w:p w:rsidR="0073703E" w:rsidRPr="0073703E" w:rsidRDefault="0073703E" w:rsidP="0073703E">
      <w:pPr>
        <w:jc w:val="both"/>
        <w:rPr>
          <w:sz w:val="28"/>
          <w:szCs w:val="28"/>
        </w:rPr>
      </w:pPr>
      <w:r w:rsidRPr="0073703E">
        <w:rPr>
          <w:sz w:val="28"/>
          <w:szCs w:val="28"/>
        </w:rPr>
        <w:t>3. Аттестации не подлежат муниципальные служащие:</w:t>
      </w:r>
    </w:p>
    <w:p w:rsidR="0073703E" w:rsidRPr="0073703E" w:rsidRDefault="0073703E" w:rsidP="0073703E">
      <w:pPr>
        <w:jc w:val="both"/>
        <w:rPr>
          <w:sz w:val="28"/>
          <w:szCs w:val="28"/>
        </w:rPr>
      </w:pPr>
      <w:r w:rsidRPr="0073703E">
        <w:rPr>
          <w:sz w:val="28"/>
          <w:szCs w:val="28"/>
        </w:rPr>
        <w:t>а) замещающие должности муниципальной службы менее одного года;</w:t>
      </w:r>
    </w:p>
    <w:p w:rsidR="0073703E" w:rsidRPr="0073703E" w:rsidRDefault="0073703E" w:rsidP="0073703E">
      <w:pPr>
        <w:jc w:val="both"/>
        <w:rPr>
          <w:sz w:val="28"/>
          <w:szCs w:val="28"/>
        </w:rPr>
      </w:pPr>
      <w:r w:rsidRPr="0073703E">
        <w:rPr>
          <w:sz w:val="28"/>
          <w:szCs w:val="28"/>
        </w:rPr>
        <w:t>б) достигшие возраста 60 лет;</w:t>
      </w:r>
    </w:p>
    <w:p w:rsidR="0073703E" w:rsidRPr="0073703E" w:rsidRDefault="0073703E" w:rsidP="0073703E">
      <w:pPr>
        <w:jc w:val="both"/>
        <w:rPr>
          <w:sz w:val="28"/>
          <w:szCs w:val="28"/>
        </w:rPr>
      </w:pPr>
      <w:r w:rsidRPr="0073703E">
        <w:rPr>
          <w:sz w:val="28"/>
          <w:szCs w:val="28"/>
        </w:rPr>
        <w:t>в) беременные женщины;</w:t>
      </w:r>
    </w:p>
    <w:p w:rsidR="0073703E" w:rsidRPr="0073703E" w:rsidRDefault="0073703E" w:rsidP="0073703E">
      <w:pPr>
        <w:jc w:val="both"/>
        <w:rPr>
          <w:sz w:val="28"/>
          <w:szCs w:val="28"/>
        </w:rPr>
      </w:pPr>
      <w:r w:rsidRPr="0073703E">
        <w:rPr>
          <w:sz w:val="28"/>
          <w:szCs w:val="28"/>
        </w:rPr>
        <w:t>г) находящиеся в отпуске по беременности и родам 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73703E" w:rsidRPr="0073703E" w:rsidRDefault="0073703E" w:rsidP="0073703E">
      <w:pPr>
        <w:jc w:val="both"/>
        <w:rPr>
          <w:sz w:val="28"/>
          <w:szCs w:val="28"/>
        </w:rPr>
      </w:pPr>
      <w:r w:rsidRPr="0073703E">
        <w:rPr>
          <w:sz w:val="28"/>
          <w:szCs w:val="28"/>
        </w:rPr>
        <w:t>д) замещающие должности муниципальной службы на основании срочного трудового договора (контракта).</w:t>
      </w:r>
    </w:p>
    <w:p w:rsidR="0073703E" w:rsidRPr="0073703E" w:rsidRDefault="0073703E" w:rsidP="0073703E">
      <w:pPr>
        <w:jc w:val="both"/>
        <w:rPr>
          <w:sz w:val="28"/>
          <w:szCs w:val="28"/>
        </w:rPr>
      </w:pPr>
      <w:r w:rsidRPr="0073703E">
        <w:rPr>
          <w:sz w:val="28"/>
          <w:szCs w:val="28"/>
        </w:rPr>
        <w:t>4. Аттестация муниципального служащего проводится один раз в три года.</w:t>
      </w:r>
    </w:p>
    <w:p w:rsidR="0073703E" w:rsidRPr="0073703E" w:rsidRDefault="0073703E" w:rsidP="0073703E">
      <w:pPr>
        <w:jc w:val="both"/>
        <w:rPr>
          <w:bCs/>
          <w:sz w:val="28"/>
          <w:szCs w:val="28"/>
        </w:rPr>
      </w:pPr>
    </w:p>
    <w:p w:rsidR="0073703E" w:rsidRPr="0073703E" w:rsidRDefault="0073703E" w:rsidP="0073703E">
      <w:pPr>
        <w:jc w:val="center"/>
        <w:rPr>
          <w:bCs/>
          <w:sz w:val="28"/>
          <w:szCs w:val="28"/>
        </w:rPr>
      </w:pPr>
      <w:r w:rsidRPr="0073703E">
        <w:rPr>
          <w:bCs/>
          <w:sz w:val="28"/>
          <w:szCs w:val="28"/>
        </w:rPr>
        <w:t>II. Организация проведения аттестации</w:t>
      </w:r>
    </w:p>
    <w:p w:rsidR="0073703E" w:rsidRPr="0073703E" w:rsidRDefault="0073703E" w:rsidP="0073703E">
      <w:pPr>
        <w:jc w:val="center"/>
        <w:rPr>
          <w:sz w:val="28"/>
          <w:szCs w:val="28"/>
        </w:rPr>
      </w:pPr>
    </w:p>
    <w:p w:rsidR="0073703E" w:rsidRPr="0073703E" w:rsidRDefault="0073703E" w:rsidP="0073703E">
      <w:pPr>
        <w:jc w:val="both"/>
        <w:rPr>
          <w:sz w:val="28"/>
          <w:szCs w:val="28"/>
        </w:rPr>
      </w:pPr>
      <w:r w:rsidRPr="0073703E">
        <w:rPr>
          <w:sz w:val="28"/>
          <w:szCs w:val="28"/>
        </w:rPr>
        <w:t>5. Для проведения аттестации муниципальных служащих по решению представителя нанимателя издается правовой акт органа местного самоуправления, содержащий положения:</w:t>
      </w:r>
    </w:p>
    <w:p w:rsidR="0073703E" w:rsidRPr="0073703E" w:rsidRDefault="0073703E" w:rsidP="0073703E">
      <w:pPr>
        <w:jc w:val="both"/>
        <w:rPr>
          <w:sz w:val="28"/>
          <w:szCs w:val="28"/>
        </w:rPr>
      </w:pPr>
      <w:r w:rsidRPr="0073703E">
        <w:rPr>
          <w:sz w:val="28"/>
          <w:szCs w:val="28"/>
        </w:rPr>
        <w:t>а) о формировании аттестационной комиссии;</w:t>
      </w:r>
    </w:p>
    <w:p w:rsidR="0073703E" w:rsidRPr="0073703E" w:rsidRDefault="0073703E" w:rsidP="0073703E">
      <w:pPr>
        <w:jc w:val="both"/>
        <w:rPr>
          <w:sz w:val="28"/>
          <w:szCs w:val="28"/>
        </w:rPr>
      </w:pPr>
      <w:r w:rsidRPr="0073703E">
        <w:rPr>
          <w:sz w:val="28"/>
          <w:szCs w:val="28"/>
        </w:rPr>
        <w:t>б) об утверждении графика проведения аттестации;</w:t>
      </w:r>
    </w:p>
    <w:p w:rsidR="0073703E" w:rsidRPr="0073703E" w:rsidRDefault="0073703E" w:rsidP="0073703E">
      <w:pPr>
        <w:jc w:val="both"/>
        <w:rPr>
          <w:sz w:val="28"/>
          <w:szCs w:val="28"/>
        </w:rPr>
      </w:pPr>
      <w:r w:rsidRPr="0073703E">
        <w:rPr>
          <w:sz w:val="28"/>
          <w:szCs w:val="28"/>
        </w:rPr>
        <w:t>в) о составлении списков муниципальных служащих, подлежащих аттестации;</w:t>
      </w:r>
    </w:p>
    <w:p w:rsidR="0073703E" w:rsidRPr="0073703E" w:rsidRDefault="0073703E" w:rsidP="0073703E">
      <w:pPr>
        <w:jc w:val="both"/>
        <w:rPr>
          <w:sz w:val="28"/>
          <w:szCs w:val="28"/>
        </w:rPr>
      </w:pPr>
      <w:r w:rsidRPr="0073703E">
        <w:rPr>
          <w:sz w:val="28"/>
          <w:szCs w:val="28"/>
        </w:rPr>
        <w:t>г) о подготовке документов, необходимых для работы аттестационной комиссии.</w:t>
      </w:r>
    </w:p>
    <w:p w:rsidR="0073703E" w:rsidRPr="0073703E" w:rsidRDefault="0073703E" w:rsidP="0073703E">
      <w:pPr>
        <w:jc w:val="both"/>
        <w:rPr>
          <w:sz w:val="28"/>
          <w:szCs w:val="28"/>
        </w:rPr>
      </w:pPr>
      <w:r w:rsidRPr="0073703E">
        <w:rPr>
          <w:sz w:val="28"/>
          <w:szCs w:val="28"/>
        </w:rPr>
        <w:t>6. Аттестационная комиссия формируется правовым актом органа местного самоуправления, которым определяются состав аттестационной комиссии, сроки и порядок ее работы.</w:t>
      </w:r>
    </w:p>
    <w:p w:rsidR="0073703E" w:rsidRPr="0073703E" w:rsidRDefault="0073703E" w:rsidP="0073703E">
      <w:pPr>
        <w:jc w:val="both"/>
        <w:rPr>
          <w:sz w:val="28"/>
          <w:szCs w:val="28"/>
        </w:rPr>
      </w:pPr>
      <w:r w:rsidRPr="0073703E">
        <w:rPr>
          <w:sz w:val="28"/>
          <w:szCs w:val="28"/>
        </w:rPr>
        <w:t>В состав аттестационной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представитель выборного профсоюзного органа, а также представители научных и образовательных учреждений, других организаций, приглашаемые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73703E" w:rsidRPr="0073703E" w:rsidRDefault="0073703E" w:rsidP="0073703E">
      <w:pPr>
        <w:jc w:val="both"/>
        <w:rPr>
          <w:sz w:val="28"/>
          <w:szCs w:val="28"/>
        </w:rPr>
      </w:pPr>
      <w:r w:rsidRPr="0073703E">
        <w:rPr>
          <w:sz w:val="28"/>
          <w:szCs w:val="2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73703E" w:rsidRPr="0073703E" w:rsidRDefault="0073703E" w:rsidP="0073703E">
      <w:pPr>
        <w:jc w:val="both"/>
        <w:rPr>
          <w:sz w:val="28"/>
          <w:szCs w:val="28"/>
        </w:rPr>
      </w:pPr>
      <w:r w:rsidRPr="0073703E">
        <w:rPr>
          <w:sz w:val="28"/>
          <w:szCs w:val="28"/>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73703E" w:rsidRPr="0073703E" w:rsidRDefault="0073703E" w:rsidP="0073703E">
      <w:pPr>
        <w:jc w:val="both"/>
        <w:rPr>
          <w:sz w:val="28"/>
          <w:szCs w:val="28"/>
        </w:rPr>
      </w:pPr>
      <w:r w:rsidRPr="0073703E">
        <w:rPr>
          <w:sz w:val="28"/>
          <w:szCs w:val="28"/>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73703E" w:rsidRPr="0073703E" w:rsidRDefault="0073703E" w:rsidP="0073703E">
      <w:pPr>
        <w:jc w:val="both"/>
        <w:rPr>
          <w:sz w:val="28"/>
          <w:szCs w:val="28"/>
        </w:rPr>
      </w:pPr>
      <w:r w:rsidRPr="0073703E">
        <w:rPr>
          <w:sz w:val="28"/>
          <w:szCs w:val="28"/>
        </w:rPr>
        <w:t>9. В графике проведения аттестации указываются:</w:t>
      </w:r>
    </w:p>
    <w:p w:rsidR="0073703E" w:rsidRPr="0073703E" w:rsidRDefault="0073703E" w:rsidP="0073703E">
      <w:pPr>
        <w:jc w:val="both"/>
        <w:rPr>
          <w:sz w:val="28"/>
          <w:szCs w:val="28"/>
        </w:rPr>
      </w:pPr>
      <w:r w:rsidRPr="0073703E">
        <w:rPr>
          <w:sz w:val="28"/>
          <w:szCs w:val="28"/>
        </w:rPr>
        <w:t>а) наименование органа местного самоуправления, подразделения, в которых проводится аттестация;</w:t>
      </w:r>
    </w:p>
    <w:p w:rsidR="0073703E" w:rsidRPr="0073703E" w:rsidRDefault="0073703E" w:rsidP="0073703E">
      <w:pPr>
        <w:jc w:val="both"/>
        <w:rPr>
          <w:sz w:val="28"/>
          <w:szCs w:val="28"/>
        </w:rPr>
      </w:pPr>
      <w:r w:rsidRPr="0073703E">
        <w:rPr>
          <w:sz w:val="28"/>
          <w:szCs w:val="28"/>
        </w:rPr>
        <w:t>б) список муниципальных служащих, подлежащих аттестации;</w:t>
      </w:r>
    </w:p>
    <w:p w:rsidR="0073703E" w:rsidRPr="0073703E" w:rsidRDefault="0073703E" w:rsidP="0073703E">
      <w:pPr>
        <w:jc w:val="both"/>
        <w:rPr>
          <w:sz w:val="28"/>
          <w:szCs w:val="28"/>
        </w:rPr>
      </w:pPr>
      <w:r w:rsidRPr="0073703E">
        <w:rPr>
          <w:sz w:val="28"/>
          <w:szCs w:val="28"/>
        </w:rPr>
        <w:t>в) дата, время и место проведения аттестации;</w:t>
      </w:r>
    </w:p>
    <w:p w:rsidR="0073703E" w:rsidRPr="0073703E" w:rsidRDefault="0073703E" w:rsidP="0073703E">
      <w:pPr>
        <w:jc w:val="both"/>
        <w:rPr>
          <w:sz w:val="28"/>
          <w:szCs w:val="28"/>
        </w:rPr>
      </w:pPr>
      <w:r w:rsidRPr="0073703E">
        <w:rPr>
          <w:sz w:val="28"/>
          <w:szCs w:val="28"/>
        </w:rP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органов местного самоуправления.</w:t>
      </w:r>
    </w:p>
    <w:p w:rsidR="0073703E" w:rsidRPr="0073703E" w:rsidRDefault="0073703E" w:rsidP="0073703E">
      <w:pPr>
        <w:jc w:val="both"/>
        <w:rPr>
          <w:sz w:val="28"/>
          <w:szCs w:val="28"/>
        </w:rPr>
      </w:pPr>
      <w:r w:rsidRPr="0073703E">
        <w:rPr>
          <w:sz w:val="28"/>
          <w:szCs w:val="28"/>
        </w:rP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73703E" w:rsidRPr="0073703E" w:rsidRDefault="0073703E" w:rsidP="0073703E">
      <w:pPr>
        <w:jc w:val="both"/>
        <w:rPr>
          <w:sz w:val="28"/>
          <w:szCs w:val="28"/>
        </w:rPr>
      </w:pPr>
      <w:r w:rsidRPr="0073703E">
        <w:rPr>
          <w:sz w:val="28"/>
          <w:szCs w:val="28"/>
        </w:rPr>
        <w:t>11. Отзыв, предусмотренный пунктом 10 настоящего Положения, должен содержать следующие сведения о муниципальном служащем:</w:t>
      </w:r>
    </w:p>
    <w:p w:rsidR="0073703E" w:rsidRPr="0073703E" w:rsidRDefault="0073703E" w:rsidP="0073703E">
      <w:pPr>
        <w:jc w:val="both"/>
        <w:rPr>
          <w:sz w:val="28"/>
          <w:szCs w:val="28"/>
        </w:rPr>
      </w:pPr>
      <w:r w:rsidRPr="0073703E">
        <w:rPr>
          <w:sz w:val="28"/>
          <w:szCs w:val="28"/>
        </w:rPr>
        <w:t>а) фамилия, имя, отчество;</w:t>
      </w:r>
    </w:p>
    <w:p w:rsidR="0073703E" w:rsidRPr="0073703E" w:rsidRDefault="0073703E" w:rsidP="0073703E">
      <w:pPr>
        <w:jc w:val="both"/>
        <w:rPr>
          <w:sz w:val="28"/>
          <w:szCs w:val="28"/>
        </w:rPr>
      </w:pPr>
      <w:r w:rsidRPr="0073703E">
        <w:rPr>
          <w:sz w:val="28"/>
          <w:szCs w:val="28"/>
        </w:rPr>
        <w:t>б) замещаемая должность муниципальной службы на момент проведения аттестации и дата назначения на эту должность;</w:t>
      </w:r>
    </w:p>
    <w:p w:rsidR="0073703E" w:rsidRPr="0073703E" w:rsidRDefault="0073703E" w:rsidP="0073703E">
      <w:pPr>
        <w:jc w:val="both"/>
        <w:rPr>
          <w:sz w:val="28"/>
          <w:szCs w:val="28"/>
        </w:rPr>
      </w:pPr>
      <w:r w:rsidRPr="0073703E">
        <w:rPr>
          <w:sz w:val="28"/>
          <w:szCs w:val="28"/>
        </w:rPr>
        <w:t>в) перечень основных вопросов (документов), в решении (разработке) которых муниципальный служащий принимал участие;</w:t>
      </w:r>
    </w:p>
    <w:p w:rsidR="0073703E" w:rsidRPr="0073703E" w:rsidRDefault="0073703E" w:rsidP="0073703E">
      <w:pPr>
        <w:jc w:val="both"/>
        <w:rPr>
          <w:sz w:val="28"/>
          <w:szCs w:val="28"/>
        </w:rPr>
      </w:pPr>
      <w:r w:rsidRPr="0073703E">
        <w:rPr>
          <w:sz w:val="28"/>
          <w:szCs w:val="28"/>
        </w:rPr>
        <w:t>г) мотивированная оценка профессиональных, личностных качеств и результатов профессиональной деятельности муниципального служащего.</w:t>
      </w:r>
    </w:p>
    <w:p w:rsidR="0073703E" w:rsidRPr="0073703E" w:rsidRDefault="0073703E" w:rsidP="0073703E">
      <w:pPr>
        <w:jc w:val="both"/>
        <w:rPr>
          <w:sz w:val="28"/>
          <w:szCs w:val="28"/>
        </w:rPr>
      </w:pPr>
      <w:r w:rsidRPr="0073703E">
        <w:rPr>
          <w:sz w:val="28"/>
          <w:szCs w:val="28"/>
        </w:rPr>
        <w:t>12. К отзыву об исполнении подлежащим аттестации муниципальным служащим должностных обязанностей за аттестационный период могут прилагаться сведения о выполненных муниципальным служащим поручениях и подготовленных им проектах документов за указанный период.</w:t>
      </w:r>
    </w:p>
    <w:p w:rsidR="0073703E" w:rsidRPr="0073703E" w:rsidRDefault="0073703E" w:rsidP="0073703E">
      <w:pPr>
        <w:jc w:val="both"/>
        <w:rPr>
          <w:sz w:val="28"/>
          <w:szCs w:val="28"/>
        </w:rPr>
      </w:pPr>
      <w:r w:rsidRPr="0073703E">
        <w:rPr>
          <w:sz w:val="28"/>
          <w:szCs w:val="28"/>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73703E" w:rsidRPr="0073703E" w:rsidRDefault="0073703E" w:rsidP="0073703E">
      <w:pPr>
        <w:jc w:val="both"/>
        <w:rPr>
          <w:sz w:val="28"/>
          <w:szCs w:val="28"/>
        </w:rPr>
      </w:pPr>
      <w:r w:rsidRPr="0073703E">
        <w:rPr>
          <w:sz w:val="28"/>
          <w:szCs w:val="28"/>
        </w:rPr>
        <w:t>13. Ответственный за кадровую работу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в случае, если муниципальный служащий не согласен с информацией, изложенной в отзыве, заявление о своем несогласии с представленным отзывом или пояснительную записку на отзыв непосредственного руководителя.</w:t>
      </w:r>
    </w:p>
    <w:p w:rsidR="0073703E" w:rsidRPr="0073703E" w:rsidRDefault="0073703E" w:rsidP="0073703E">
      <w:pPr>
        <w:jc w:val="both"/>
        <w:rPr>
          <w:sz w:val="28"/>
          <w:szCs w:val="28"/>
        </w:rPr>
      </w:pPr>
    </w:p>
    <w:p w:rsidR="0073703E" w:rsidRPr="0073703E" w:rsidRDefault="0073703E" w:rsidP="0073703E">
      <w:pPr>
        <w:jc w:val="center"/>
        <w:rPr>
          <w:bCs/>
          <w:sz w:val="28"/>
          <w:szCs w:val="28"/>
        </w:rPr>
      </w:pPr>
      <w:r w:rsidRPr="0073703E">
        <w:rPr>
          <w:bCs/>
          <w:sz w:val="28"/>
          <w:szCs w:val="28"/>
        </w:rPr>
        <w:t>III. Проведение аттестации</w:t>
      </w:r>
    </w:p>
    <w:p w:rsidR="0073703E" w:rsidRPr="0073703E" w:rsidRDefault="0073703E" w:rsidP="0073703E">
      <w:pPr>
        <w:jc w:val="center"/>
        <w:rPr>
          <w:sz w:val="28"/>
          <w:szCs w:val="28"/>
        </w:rPr>
      </w:pPr>
    </w:p>
    <w:p w:rsidR="0073703E" w:rsidRPr="0073703E" w:rsidRDefault="0073703E" w:rsidP="0073703E">
      <w:pPr>
        <w:jc w:val="both"/>
        <w:rPr>
          <w:sz w:val="28"/>
          <w:szCs w:val="28"/>
        </w:rPr>
      </w:pPr>
      <w:r w:rsidRPr="0073703E">
        <w:rPr>
          <w:sz w:val="28"/>
          <w:szCs w:val="28"/>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73703E" w:rsidRPr="0073703E" w:rsidRDefault="0073703E" w:rsidP="0073703E">
      <w:pPr>
        <w:jc w:val="both"/>
        <w:rPr>
          <w:sz w:val="28"/>
          <w:szCs w:val="28"/>
        </w:rPr>
      </w:pPr>
      <w:r w:rsidRPr="0073703E">
        <w:rPr>
          <w:sz w:val="28"/>
          <w:szCs w:val="28"/>
        </w:rPr>
        <w:t>В целях определения соответствия муниципального служащего квалификационным требованиям по замещаемой должности муниципальной службы в процессе аттестации проводится письменное тестирование его на знание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Астраханской области, соответствующих направлениям деятельности  структурного подразделения органа местного самоуправления муниципального образования «Володарский муниципальный район Астраханской области», применительно к исполнению должностных обязанностей муниципального служащего, Устава муниципального образования «Володарский муниципальный район Астраханской области», муниципальных правовых актов муниципального образования «Володарский муниципальный район Астраханской области».</w:t>
      </w:r>
    </w:p>
    <w:p w:rsidR="0073703E" w:rsidRPr="0073703E" w:rsidRDefault="0073703E" w:rsidP="0073703E">
      <w:pPr>
        <w:jc w:val="both"/>
        <w:rPr>
          <w:sz w:val="28"/>
          <w:szCs w:val="28"/>
        </w:rPr>
      </w:pPr>
      <w:r w:rsidRPr="0073703E">
        <w:rPr>
          <w:sz w:val="28"/>
          <w:szCs w:val="28"/>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сведении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73703E" w:rsidRPr="0073703E" w:rsidRDefault="0073703E" w:rsidP="0073703E">
      <w:pPr>
        <w:jc w:val="both"/>
        <w:rPr>
          <w:sz w:val="28"/>
          <w:szCs w:val="28"/>
        </w:rPr>
      </w:pPr>
      <w:r w:rsidRPr="0073703E">
        <w:rPr>
          <w:sz w:val="28"/>
          <w:szCs w:val="28"/>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73703E" w:rsidRPr="0073703E" w:rsidRDefault="0073703E" w:rsidP="0073703E">
      <w:pPr>
        <w:jc w:val="both"/>
        <w:rPr>
          <w:sz w:val="28"/>
          <w:szCs w:val="28"/>
        </w:rPr>
      </w:pPr>
      <w:r w:rsidRPr="0073703E">
        <w:rPr>
          <w:sz w:val="28"/>
          <w:szCs w:val="28"/>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органом местного самоуправления (его структурным подразделением) задач, сложности выполняемой им работы, ее эффективности и результативности.</w:t>
      </w:r>
    </w:p>
    <w:p w:rsidR="0073703E" w:rsidRPr="0073703E" w:rsidRDefault="0073703E" w:rsidP="0073703E">
      <w:pPr>
        <w:jc w:val="both"/>
        <w:rPr>
          <w:sz w:val="28"/>
          <w:szCs w:val="28"/>
        </w:rPr>
      </w:pPr>
      <w:r w:rsidRPr="0073703E">
        <w:rPr>
          <w:sz w:val="28"/>
          <w:szCs w:val="28"/>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73703E" w:rsidRPr="0073703E" w:rsidRDefault="0073703E" w:rsidP="0073703E">
      <w:pPr>
        <w:jc w:val="both"/>
        <w:rPr>
          <w:sz w:val="28"/>
          <w:szCs w:val="28"/>
        </w:rPr>
      </w:pPr>
      <w:r w:rsidRPr="0073703E">
        <w:rPr>
          <w:sz w:val="28"/>
          <w:szCs w:val="28"/>
        </w:rPr>
        <w:t>16. Заседание аттестационной комиссии считается правомочным, если на нем присутствует не менее двух третей ее членов.</w:t>
      </w:r>
    </w:p>
    <w:p w:rsidR="0073703E" w:rsidRPr="0073703E" w:rsidRDefault="0073703E" w:rsidP="0073703E">
      <w:pPr>
        <w:jc w:val="both"/>
        <w:rPr>
          <w:sz w:val="28"/>
          <w:szCs w:val="28"/>
        </w:rPr>
      </w:pPr>
      <w:r w:rsidRPr="0073703E">
        <w:rPr>
          <w:sz w:val="28"/>
          <w:szCs w:val="28"/>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73703E" w:rsidRPr="0073703E" w:rsidRDefault="0073703E" w:rsidP="0073703E">
      <w:pPr>
        <w:jc w:val="both"/>
        <w:rPr>
          <w:sz w:val="28"/>
          <w:szCs w:val="28"/>
        </w:rPr>
      </w:pPr>
      <w:r w:rsidRPr="0073703E">
        <w:rPr>
          <w:sz w:val="28"/>
          <w:szCs w:val="28"/>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73703E" w:rsidRPr="0073703E" w:rsidRDefault="0073703E" w:rsidP="0073703E">
      <w:pPr>
        <w:jc w:val="both"/>
        <w:rPr>
          <w:sz w:val="28"/>
          <w:szCs w:val="28"/>
        </w:rPr>
      </w:pPr>
      <w:r w:rsidRPr="0073703E">
        <w:rPr>
          <w:sz w:val="28"/>
          <w:szCs w:val="28"/>
        </w:rPr>
        <w:t>18.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не позднее чем через семь дней после ее проведения.</w:t>
      </w:r>
    </w:p>
    <w:p w:rsidR="0073703E" w:rsidRPr="0073703E" w:rsidRDefault="0073703E" w:rsidP="0073703E">
      <w:pPr>
        <w:jc w:val="both"/>
        <w:rPr>
          <w:sz w:val="28"/>
          <w:szCs w:val="28"/>
        </w:rPr>
      </w:pPr>
      <w:r w:rsidRPr="0073703E">
        <w:rPr>
          <w:sz w:val="28"/>
          <w:szCs w:val="28"/>
        </w:rPr>
        <w:t>19.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73703E" w:rsidRPr="0073703E" w:rsidRDefault="0073703E" w:rsidP="0073703E">
      <w:pPr>
        <w:jc w:val="both"/>
        <w:rPr>
          <w:sz w:val="28"/>
          <w:szCs w:val="28"/>
        </w:rPr>
      </w:pPr>
      <w:r w:rsidRPr="0073703E">
        <w:rPr>
          <w:sz w:val="28"/>
          <w:szCs w:val="28"/>
        </w:rPr>
        <w:t xml:space="preserve">Результаты аттестации заносятся в аттестационный лист муниципального служащего, составленный по форме согласно </w:t>
      </w:r>
      <w:hyperlink w:anchor="sub_4100" w:history="1">
        <w:r w:rsidRPr="0073703E">
          <w:rPr>
            <w:rStyle w:val="a8"/>
            <w:sz w:val="28"/>
            <w:szCs w:val="28"/>
          </w:rPr>
          <w:t>приложению</w:t>
        </w:r>
      </w:hyperlink>
      <w:r w:rsidRPr="0073703E">
        <w:rPr>
          <w:sz w:val="28"/>
          <w:szCs w:val="28"/>
        </w:rPr>
        <w:t xml:space="preserve"> к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73703E" w:rsidRPr="0073703E" w:rsidRDefault="0073703E" w:rsidP="0073703E">
      <w:pPr>
        <w:jc w:val="both"/>
        <w:rPr>
          <w:sz w:val="28"/>
          <w:szCs w:val="28"/>
        </w:rPr>
      </w:pPr>
      <w:r w:rsidRPr="0073703E">
        <w:rPr>
          <w:sz w:val="28"/>
          <w:szCs w:val="28"/>
        </w:rPr>
        <w:t>Муниципальный служащий знакомится с аттестационным листом под роспись.</w:t>
      </w:r>
    </w:p>
    <w:p w:rsidR="0073703E" w:rsidRPr="0073703E" w:rsidRDefault="0073703E" w:rsidP="0073703E">
      <w:pPr>
        <w:jc w:val="both"/>
        <w:rPr>
          <w:sz w:val="28"/>
          <w:szCs w:val="28"/>
        </w:rPr>
      </w:pPr>
      <w:r w:rsidRPr="0073703E">
        <w:rPr>
          <w:sz w:val="28"/>
          <w:szCs w:val="28"/>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73703E" w:rsidRPr="0073703E" w:rsidRDefault="0073703E" w:rsidP="0073703E">
      <w:pPr>
        <w:jc w:val="both"/>
        <w:rPr>
          <w:sz w:val="28"/>
          <w:szCs w:val="28"/>
        </w:rPr>
      </w:pPr>
      <w:r w:rsidRPr="0073703E">
        <w:rPr>
          <w:sz w:val="28"/>
          <w:szCs w:val="28"/>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73703E" w:rsidRPr="0073703E" w:rsidRDefault="0073703E" w:rsidP="0073703E">
      <w:pPr>
        <w:jc w:val="both"/>
        <w:rPr>
          <w:sz w:val="28"/>
          <w:szCs w:val="28"/>
        </w:rPr>
      </w:pPr>
      <w:r w:rsidRPr="0073703E">
        <w:rPr>
          <w:sz w:val="28"/>
          <w:szCs w:val="28"/>
        </w:rPr>
        <w:t>20.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3703E" w:rsidRPr="0073703E" w:rsidRDefault="0073703E" w:rsidP="0073703E">
      <w:pPr>
        <w:jc w:val="both"/>
        <w:rPr>
          <w:sz w:val="28"/>
          <w:szCs w:val="28"/>
        </w:rPr>
      </w:pPr>
      <w:r w:rsidRPr="0073703E">
        <w:rPr>
          <w:sz w:val="28"/>
          <w:szCs w:val="28"/>
        </w:rPr>
        <w:t>21. Муниципальный служащий вправе обжаловать результаты аттестации в судебном порядке.</w:t>
      </w:r>
    </w:p>
    <w:p w:rsidR="0073703E" w:rsidRPr="0073703E" w:rsidRDefault="0073703E" w:rsidP="0073703E">
      <w:pPr>
        <w:jc w:val="both"/>
        <w:rPr>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both"/>
        <w:rPr>
          <w:bCs/>
          <w:sz w:val="28"/>
          <w:szCs w:val="28"/>
        </w:rPr>
      </w:pPr>
    </w:p>
    <w:p w:rsidR="0073703E" w:rsidRPr="0073703E" w:rsidRDefault="0073703E" w:rsidP="0073703E">
      <w:pPr>
        <w:jc w:val="right"/>
        <w:rPr>
          <w:sz w:val="28"/>
          <w:szCs w:val="28"/>
        </w:rPr>
      </w:pPr>
      <w:r w:rsidRPr="0073703E">
        <w:rPr>
          <w:bCs/>
          <w:sz w:val="28"/>
          <w:szCs w:val="28"/>
        </w:rPr>
        <w:t xml:space="preserve">Приложение к </w:t>
      </w:r>
      <w:hyperlink w:anchor="sub_4000" w:history="1">
        <w:r w:rsidRPr="0073703E">
          <w:rPr>
            <w:rStyle w:val="a8"/>
            <w:bCs/>
            <w:sz w:val="28"/>
            <w:szCs w:val="28"/>
          </w:rPr>
          <w:t>Положению</w:t>
        </w:r>
      </w:hyperlink>
    </w:p>
    <w:p w:rsidR="0073703E" w:rsidRDefault="0073703E" w:rsidP="0073703E">
      <w:pPr>
        <w:jc w:val="right"/>
        <w:rPr>
          <w:bCs/>
          <w:sz w:val="28"/>
          <w:szCs w:val="28"/>
        </w:rPr>
      </w:pPr>
      <w:r w:rsidRPr="0073703E">
        <w:rPr>
          <w:bCs/>
          <w:sz w:val="28"/>
          <w:szCs w:val="28"/>
        </w:rPr>
        <w:t>о проведении аттестации</w:t>
      </w:r>
    </w:p>
    <w:p w:rsidR="0073703E" w:rsidRDefault="0073703E" w:rsidP="0073703E">
      <w:pPr>
        <w:jc w:val="right"/>
        <w:rPr>
          <w:bCs/>
          <w:sz w:val="28"/>
          <w:szCs w:val="28"/>
        </w:rPr>
      </w:pPr>
      <w:r w:rsidRPr="0073703E">
        <w:rPr>
          <w:bCs/>
          <w:sz w:val="28"/>
          <w:szCs w:val="28"/>
        </w:rPr>
        <w:t xml:space="preserve"> муниципальных</w:t>
      </w:r>
      <w:r>
        <w:rPr>
          <w:bCs/>
          <w:sz w:val="28"/>
          <w:szCs w:val="28"/>
        </w:rPr>
        <w:t xml:space="preserve"> </w:t>
      </w:r>
      <w:r w:rsidRPr="0073703E">
        <w:rPr>
          <w:bCs/>
          <w:sz w:val="28"/>
          <w:szCs w:val="28"/>
        </w:rPr>
        <w:t>служащих</w:t>
      </w:r>
    </w:p>
    <w:p w:rsidR="0073703E" w:rsidRPr="0073703E" w:rsidRDefault="0073703E" w:rsidP="0073703E">
      <w:pPr>
        <w:jc w:val="right"/>
        <w:rPr>
          <w:sz w:val="28"/>
          <w:szCs w:val="28"/>
        </w:rPr>
      </w:pPr>
      <w:r w:rsidRPr="0073703E">
        <w:rPr>
          <w:bCs/>
          <w:sz w:val="28"/>
          <w:szCs w:val="28"/>
        </w:rPr>
        <w:t xml:space="preserve"> </w:t>
      </w:r>
      <w:r w:rsidRPr="0073703E">
        <w:rPr>
          <w:sz w:val="28"/>
          <w:szCs w:val="28"/>
        </w:rPr>
        <w:t xml:space="preserve">муниципального образования </w:t>
      </w:r>
    </w:p>
    <w:p w:rsidR="0073703E" w:rsidRPr="0073703E" w:rsidRDefault="0073703E" w:rsidP="0073703E">
      <w:pPr>
        <w:jc w:val="right"/>
        <w:rPr>
          <w:sz w:val="28"/>
          <w:szCs w:val="28"/>
        </w:rPr>
      </w:pPr>
      <w:r w:rsidRPr="0073703E">
        <w:rPr>
          <w:sz w:val="28"/>
          <w:szCs w:val="28"/>
        </w:rPr>
        <w:t>«Володарский муниципальный район</w:t>
      </w:r>
    </w:p>
    <w:p w:rsidR="0073703E" w:rsidRPr="0073703E" w:rsidRDefault="0073703E" w:rsidP="0073703E">
      <w:pPr>
        <w:jc w:val="right"/>
        <w:rPr>
          <w:sz w:val="28"/>
          <w:szCs w:val="28"/>
        </w:rPr>
      </w:pPr>
      <w:r w:rsidRPr="0073703E">
        <w:rPr>
          <w:sz w:val="28"/>
          <w:szCs w:val="28"/>
        </w:rPr>
        <w:t xml:space="preserve"> Астраханской области»</w:t>
      </w:r>
    </w:p>
    <w:p w:rsidR="0073703E" w:rsidRPr="0073703E" w:rsidRDefault="0073703E" w:rsidP="0073703E">
      <w:pPr>
        <w:jc w:val="right"/>
        <w:rPr>
          <w:sz w:val="28"/>
          <w:szCs w:val="28"/>
        </w:rPr>
      </w:pPr>
    </w:p>
    <w:p w:rsidR="0073703E" w:rsidRPr="0073703E" w:rsidRDefault="0073703E" w:rsidP="0073703E">
      <w:pPr>
        <w:jc w:val="both"/>
        <w:rPr>
          <w:sz w:val="28"/>
          <w:szCs w:val="28"/>
        </w:rPr>
      </w:pPr>
    </w:p>
    <w:p w:rsidR="0073703E" w:rsidRPr="0073703E" w:rsidRDefault="0073703E" w:rsidP="0073703E">
      <w:pPr>
        <w:jc w:val="center"/>
        <w:rPr>
          <w:bCs/>
          <w:sz w:val="28"/>
          <w:szCs w:val="28"/>
        </w:rPr>
      </w:pPr>
      <w:r w:rsidRPr="0073703E">
        <w:rPr>
          <w:bCs/>
          <w:sz w:val="28"/>
          <w:szCs w:val="28"/>
        </w:rPr>
        <w:t>Аттестационный лист</w:t>
      </w:r>
    </w:p>
    <w:p w:rsidR="0073703E" w:rsidRPr="0073703E" w:rsidRDefault="0073703E" w:rsidP="0073703E">
      <w:pPr>
        <w:jc w:val="center"/>
        <w:rPr>
          <w:bCs/>
          <w:sz w:val="28"/>
          <w:szCs w:val="28"/>
        </w:rPr>
      </w:pPr>
      <w:r w:rsidRPr="0073703E">
        <w:rPr>
          <w:bCs/>
          <w:sz w:val="28"/>
          <w:szCs w:val="28"/>
        </w:rPr>
        <w:t>муниципального служащего</w:t>
      </w:r>
    </w:p>
    <w:p w:rsidR="0073703E" w:rsidRPr="0073703E" w:rsidRDefault="0073703E" w:rsidP="0073703E">
      <w:pPr>
        <w:jc w:val="both"/>
        <w:rPr>
          <w:sz w:val="28"/>
          <w:szCs w:val="28"/>
        </w:rPr>
      </w:pPr>
      <w:r w:rsidRPr="0073703E">
        <w:rPr>
          <w:sz w:val="28"/>
          <w:szCs w:val="28"/>
        </w:rPr>
        <w:t>___________________________________________________________________</w:t>
      </w:r>
    </w:p>
    <w:p w:rsidR="0073703E" w:rsidRPr="0073703E" w:rsidRDefault="0073703E" w:rsidP="00260E5E">
      <w:pPr>
        <w:rPr>
          <w:bCs/>
          <w:sz w:val="28"/>
          <w:szCs w:val="28"/>
          <w:vertAlign w:val="subscript"/>
        </w:rPr>
      </w:pPr>
      <w:r w:rsidRPr="0073703E">
        <w:rPr>
          <w:bCs/>
          <w:sz w:val="28"/>
          <w:szCs w:val="28"/>
          <w:vertAlign w:val="subscript"/>
        </w:rPr>
        <w:t>(наименование органа местного самоуправления)</w:t>
      </w:r>
    </w:p>
    <w:p w:rsidR="0073703E" w:rsidRPr="0073703E" w:rsidRDefault="0073703E" w:rsidP="00260E5E">
      <w:pPr>
        <w:rPr>
          <w:sz w:val="28"/>
          <w:szCs w:val="28"/>
        </w:rPr>
      </w:pPr>
    </w:p>
    <w:p w:rsidR="0073703E" w:rsidRPr="0073703E" w:rsidRDefault="0073703E" w:rsidP="00260E5E">
      <w:pPr>
        <w:rPr>
          <w:sz w:val="28"/>
          <w:szCs w:val="28"/>
        </w:rPr>
      </w:pPr>
      <w:r>
        <w:rPr>
          <w:sz w:val="28"/>
          <w:szCs w:val="28"/>
        </w:rPr>
        <w:t>1.Фамилия,</w:t>
      </w:r>
      <w:r w:rsidR="00260E5E">
        <w:rPr>
          <w:sz w:val="28"/>
          <w:szCs w:val="28"/>
        </w:rPr>
        <w:t xml:space="preserve"> </w:t>
      </w:r>
      <w:proofErr w:type="spellStart"/>
      <w:proofErr w:type="gramStart"/>
      <w:r>
        <w:rPr>
          <w:sz w:val="28"/>
          <w:szCs w:val="28"/>
        </w:rPr>
        <w:t>имя,</w:t>
      </w:r>
      <w:r w:rsidRPr="0073703E">
        <w:rPr>
          <w:sz w:val="28"/>
          <w:szCs w:val="28"/>
        </w:rPr>
        <w:t>отчество</w:t>
      </w:r>
      <w:proofErr w:type="spellEnd"/>
      <w:proofErr w:type="gramEnd"/>
      <w:r w:rsidRPr="0073703E">
        <w:rPr>
          <w:sz w:val="28"/>
          <w:szCs w:val="28"/>
        </w:rPr>
        <w:t xml:space="preserve"> ___________________</w:t>
      </w:r>
      <w:r w:rsidR="00260E5E">
        <w:rPr>
          <w:sz w:val="28"/>
          <w:szCs w:val="28"/>
        </w:rPr>
        <w:t>_________________________</w:t>
      </w:r>
    </w:p>
    <w:p w:rsidR="0073703E" w:rsidRPr="0073703E" w:rsidRDefault="0073703E" w:rsidP="00260E5E">
      <w:pPr>
        <w:rPr>
          <w:sz w:val="28"/>
          <w:szCs w:val="28"/>
        </w:rPr>
      </w:pPr>
      <w:r>
        <w:rPr>
          <w:sz w:val="28"/>
          <w:szCs w:val="28"/>
        </w:rPr>
        <w:t>2.Годрождения _______</w:t>
      </w:r>
      <w:r w:rsidRPr="0073703E">
        <w:rPr>
          <w:sz w:val="28"/>
          <w:szCs w:val="28"/>
        </w:rPr>
        <w:t>________________________________________________</w:t>
      </w:r>
    </w:p>
    <w:p w:rsidR="0073703E" w:rsidRPr="0073703E" w:rsidRDefault="0073703E" w:rsidP="00260E5E">
      <w:pPr>
        <w:rPr>
          <w:sz w:val="28"/>
          <w:szCs w:val="28"/>
        </w:rPr>
      </w:pPr>
      <w:r>
        <w:rPr>
          <w:sz w:val="28"/>
          <w:szCs w:val="28"/>
        </w:rPr>
        <w:t>3.</w:t>
      </w:r>
      <w:r w:rsidRPr="0073703E">
        <w:rPr>
          <w:sz w:val="28"/>
          <w:szCs w:val="28"/>
        </w:rPr>
        <w:t>Сведения об образовании, повышении квалификации, переподготовке ______________________________________</w:t>
      </w:r>
      <w:r>
        <w:rPr>
          <w:sz w:val="28"/>
          <w:szCs w:val="28"/>
        </w:rPr>
        <w:t>_____________________________</w:t>
      </w:r>
    </w:p>
    <w:p w:rsidR="0073703E" w:rsidRPr="0073703E" w:rsidRDefault="0073703E" w:rsidP="00260E5E">
      <w:pPr>
        <w:rPr>
          <w:sz w:val="28"/>
          <w:szCs w:val="28"/>
        </w:rPr>
      </w:pPr>
      <w:r>
        <w:rPr>
          <w:sz w:val="28"/>
          <w:szCs w:val="28"/>
        </w:rPr>
        <w:t>4.</w:t>
      </w:r>
      <w:r w:rsidRPr="0073703E">
        <w:rPr>
          <w:sz w:val="28"/>
          <w:szCs w:val="28"/>
        </w:rPr>
        <w:t>Замещаемая должность, дата назначения (утверждения) ______________________________________</w:t>
      </w:r>
      <w:r>
        <w:rPr>
          <w:sz w:val="28"/>
          <w:szCs w:val="28"/>
        </w:rPr>
        <w:t>______________________________</w:t>
      </w:r>
    </w:p>
    <w:p w:rsidR="0073703E" w:rsidRPr="0073703E" w:rsidRDefault="0073703E" w:rsidP="00260E5E">
      <w:pPr>
        <w:rPr>
          <w:sz w:val="28"/>
          <w:szCs w:val="28"/>
        </w:rPr>
      </w:pPr>
      <w:r w:rsidRPr="0073703E">
        <w:rPr>
          <w:sz w:val="28"/>
          <w:szCs w:val="28"/>
        </w:rPr>
        <w:t>5. Общий трудовой стаж (в т.</w:t>
      </w:r>
      <w:r w:rsidR="00260E5E">
        <w:rPr>
          <w:sz w:val="28"/>
          <w:szCs w:val="28"/>
        </w:rPr>
        <w:t xml:space="preserve"> </w:t>
      </w:r>
      <w:r w:rsidRPr="0073703E">
        <w:rPr>
          <w:sz w:val="28"/>
          <w:szCs w:val="28"/>
        </w:rPr>
        <w:t>ч. стаж муниципальной службы), стаж работы по   специальности _______________________________________________________</w:t>
      </w:r>
    </w:p>
    <w:p w:rsidR="0073703E" w:rsidRPr="0073703E" w:rsidRDefault="0073703E" w:rsidP="00260E5E">
      <w:pPr>
        <w:rPr>
          <w:sz w:val="28"/>
          <w:szCs w:val="28"/>
        </w:rPr>
      </w:pPr>
      <w:r w:rsidRPr="0073703E">
        <w:rPr>
          <w:sz w:val="28"/>
          <w:szCs w:val="28"/>
        </w:rPr>
        <w:t>______________________________________</w:t>
      </w:r>
      <w:r>
        <w:rPr>
          <w:sz w:val="28"/>
          <w:szCs w:val="28"/>
        </w:rPr>
        <w:t>______________________________</w:t>
      </w:r>
    </w:p>
    <w:p w:rsidR="0073703E" w:rsidRPr="0073703E" w:rsidRDefault="0073703E" w:rsidP="00260E5E">
      <w:pPr>
        <w:rPr>
          <w:sz w:val="28"/>
          <w:szCs w:val="28"/>
        </w:rPr>
      </w:pPr>
      <w:r w:rsidRPr="0073703E">
        <w:rPr>
          <w:sz w:val="28"/>
          <w:szCs w:val="28"/>
        </w:rPr>
        <w:t>6. Вопросы к аттестуемому служаще</w:t>
      </w:r>
      <w:r>
        <w:rPr>
          <w:sz w:val="28"/>
          <w:szCs w:val="28"/>
        </w:rPr>
        <w:t xml:space="preserve">му и краткие ответы на них </w:t>
      </w:r>
    </w:p>
    <w:p w:rsidR="0073703E" w:rsidRPr="0073703E" w:rsidRDefault="0073703E" w:rsidP="00260E5E">
      <w:pPr>
        <w:rPr>
          <w:sz w:val="28"/>
          <w:szCs w:val="28"/>
        </w:rPr>
      </w:pPr>
      <w:r w:rsidRPr="0073703E">
        <w:rPr>
          <w:sz w:val="28"/>
          <w:szCs w:val="28"/>
        </w:rPr>
        <w:t>______________________________________</w:t>
      </w:r>
      <w:r>
        <w:rPr>
          <w:sz w:val="28"/>
          <w:szCs w:val="28"/>
        </w:rPr>
        <w:t>______________________________</w:t>
      </w:r>
    </w:p>
    <w:p w:rsidR="0073703E" w:rsidRPr="0073703E" w:rsidRDefault="0073703E" w:rsidP="00260E5E">
      <w:pPr>
        <w:rPr>
          <w:sz w:val="28"/>
          <w:szCs w:val="28"/>
        </w:rPr>
      </w:pPr>
      <w:r>
        <w:rPr>
          <w:sz w:val="28"/>
          <w:szCs w:val="28"/>
        </w:rPr>
        <w:t>7.</w:t>
      </w:r>
      <w:r w:rsidRPr="0073703E">
        <w:rPr>
          <w:sz w:val="28"/>
          <w:szCs w:val="28"/>
        </w:rPr>
        <w:t>Вопросы и замечания, высказанные членами аттестационной комиссии ___________________________________________________________________</w:t>
      </w:r>
      <w:r>
        <w:rPr>
          <w:sz w:val="28"/>
          <w:szCs w:val="28"/>
        </w:rPr>
        <w:t>_</w:t>
      </w:r>
    </w:p>
    <w:p w:rsidR="0073703E" w:rsidRPr="0073703E" w:rsidRDefault="0073703E" w:rsidP="00260E5E">
      <w:pPr>
        <w:rPr>
          <w:sz w:val="28"/>
          <w:szCs w:val="28"/>
        </w:rPr>
      </w:pPr>
      <w:r>
        <w:rPr>
          <w:sz w:val="28"/>
          <w:szCs w:val="28"/>
        </w:rPr>
        <w:t>8.</w:t>
      </w:r>
      <w:r w:rsidRPr="0073703E">
        <w:rPr>
          <w:sz w:val="28"/>
          <w:szCs w:val="28"/>
        </w:rPr>
        <w:t>Предложения, высказанные аттестуемым слу</w:t>
      </w:r>
      <w:r>
        <w:rPr>
          <w:sz w:val="28"/>
          <w:szCs w:val="28"/>
        </w:rPr>
        <w:t xml:space="preserve">жащим </w:t>
      </w:r>
    </w:p>
    <w:p w:rsidR="0073703E" w:rsidRPr="0073703E" w:rsidRDefault="0073703E" w:rsidP="00260E5E">
      <w:pPr>
        <w:rPr>
          <w:sz w:val="28"/>
          <w:szCs w:val="28"/>
        </w:rPr>
      </w:pPr>
      <w:r w:rsidRPr="0073703E">
        <w:rPr>
          <w:sz w:val="28"/>
          <w:szCs w:val="28"/>
        </w:rPr>
        <w:t>______________________________________</w:t>
      </w:r>
      <w:r>
        <w:rPr>
          <w:sz w:val="28"/>
          <w:szCs w:val="28"/>
        </w:rPr>
        <w:t>______________________________</w:t>
      </w:r>
    </w:p>
    <w:p w:rsidR="0073703E" w:rsidRPr="0073703E" w:rsidRDefault="0073703E" w:rsidP="00260E5E">
      <w:pPr>
        <w:rPr>
          <w:sz w:val="28"/>
          <w:szCs w:val="28"/>
        </w:rPr>
      </w:pPr>
      <w:r w:rsidRPr="0073703E">
        <w:rPr>
          <w:sz w:val="28"/>
          <w:szCs w:val="28"/>
        </w:rPr>
        <w:t>9. Оценка профессиональной деятельности аттестуемого служащего, соответст</w:t>
      </w:r>
      <w:r>
        <w:rPr>
          <w:sz w:val="28"/>
          <w:szCs w:val="28"/>
        </w:rPr>
        <w:t xml:space="preserve">вие </w:t>
      </w:r>
      <w:r w:rsidRPr="0073703E">
        <w:rPr>
          <w:sz w:val="28"/>
          <w:szCs w:val="28"/>
        </w:rPr>
        <w:t>квалификационным требованиям по замещаемой им должности муни</w:t>
      </w:r>
      <w:r>
        <w:rPr>
          <w:sz w:val="28"/>
          <w:szCs w:val="28"/>
        </w:rPr>
        <w:t>ципальной</w:t>
      </w:r>
      <w:r w:rsidR="00260E5E">
        <w:rPr>
          <w:sz w:val="28"/>
          <w:szCs w:val="28"/>
        </w:rPr>
        <w:t xml:space="preserve"> службы</w:t>
      </w:r>
      <w:r w:rsidRPr="0073703E">
        <w:rPr>
          <w:sz w:val="28"/>
          <w:szCs w:val="28"/>
        </w:rPr>
        <w:t>______________________________________________________________</w:t>
      </w:r>
    </w:p>
    <w:p w:rsidR="0073703E" w:rsidRPr="0073703E" w:rsidRDefault="0073703E" w:rsidP="00260E5E">
      <w:pPr>
        <w:rPr>
          <w:sz w:val="28"/>
          <w:szCs w:val="28"/>
        </w:rPr>
      </w:pPr>
      <w:r w:rsidRPr="0073703E">
        <w:rPr>
          <w:sz w:val="28"/>
          <w:szCs w:val="28"/>
        </w:rPr>
        <w:t>10. Рекомендации комиссии (с обоснованием мотивов, по которым они даются) ______________________________________</w:t>
      </w:r>
      <w:r w:rsidR="00260E5E">
        <w:rPr>
          <w:sz w:val="28"/>
          <w:szCs w:val="28"/>
        </w:rPr>
        <w:t>_____________________________</w:t>
      </w:r>
    </w:p>
    <w:p w:rsidR="0073703E" w:rsidRPr="0073703E" w:rsidRDefault="00260E5E" w:rsidP="00260E5E">
      <w:pPr>
        <w:jc w:val="both"/>
        <w:rPr>
          <w:sz w:val="28"/>
          <w:szCs w:val="28"/>
        </w:rPr>
      </w:pPr>
      <w:r>
        <w:rPr>
          <w:sz w:val="28"/>
          <w:szCs w:val="28"/>
        </w:rPr>
        <w:t>11.</w:t>
      </w:r>
      <w:r w:rsidR="0073703E" w:rsidRPr="0073703E">
        <w:rPr>
          <w:sz w:val="28"/>
          <w:szCs w:val="28"/>
        </w:rPr>
        <w:t>Количественный состав комиссии ____</w:t>
      </w:r>
      <w:r>
        <w:rPr>
          <w:sz w:val="28"/>
          <w:szCs w:val="28"/>
        </w:rPr>
        <w:t>_______________________________</w:t>
      </w:r>
      <w:r w:rsidR="0073703E" w:rsidRPr="0073703E">
        <w:rPr>
          <w:sz w:val="28"/>
          <w:szCs w:val="28"/>
        </w:rPr>
        <w:t>_</w:t>
      </w:r>
    </w:p>
    <w:p w:rsidR="0073703E" w:rsidRPr="0073703E" w:rsidRDefault="0073703E" w:rsidP="00260E5E">
      <w:pPr>
        <w:jc w:val="both"/>
        <w:rPr>
          <w:sz w:val="28"/>
          <w:szCs w:val="28"/>
        </w:rPr>
      </w:pPr>
      <w:r w:rsidRPr="0073703E">
        <w:rPr>
          <w:sz w:val="28"/>
          <w:szCs w:val="28"/>
        </w:rPr>
        <w:t>На заседании присутствова</w:t>
      </w:r>
      <w:r w:rsidR="00260E5E">
        <w:rPr>
          <w:sz w:val="28"/>
          <w:szCs w:val="28"/>
        </w:rPr>
        <w:t>ло____________________________</w:t>
      </w:r>
      <w:r w:rsidRPr="0073703E">
        <w:rPr>
          <w:sz w:val="28"/>
          <w:szCs w:val="28"/>
        </w:rPr>
        <w:t xml:space="preserve"> членов комиссии</w:t>
      </w:r>
    </w:p>
    <w:p w:rsidR="0073703E" w:rsidRPr="0073703E" w:rsidRDefault="00260E5E" w:rsidP="00260E5E">
      <w:pPr>
        <w:jc w:val="both"/>
        <w:rPr>
          <w:sz w:val="28"/>
          <w:szCs w:val="28"/>
        </w:rPr>
      </w:pPr>
      <w:r>
        <w:rPr>
          <w:sz w:val="28"/>
          <w:szCs w:val="28"/>
        </w:rPr>
        <w:t>Количество</w:t>
      </w:r>
      <w:r w:rsidR="003644C5">
        <w:rPr>
          <w:sz w:val="28"/>
          <w:szCs w:val="28"/>
        </w:rPr>
        <w:t xml:space="preserve"> </w:t>
      </w:r>
      <w:r>
        <w:rPr>
          <w:sz w:val="28"/>
          <w:szCs w:val="28"/>
        </w:rPr>
        <w:t>голосов</w:t>
      </w:r>
      <w:r w:rsidR="003644C5">
        <w:rPr>
          <w:sz w:val="28"/>
          <w:szCs w:val="28"/>
        </w:rPr>
        <w:t xml:space="preserve"> </w:t>
      </w:r>
      <w:proofErr w:type="spellStart"/>
      <w:r>
        <w:rPr>
          <w:sz w:val="28"/>
          <w:szCs w:val="28"/>
        </w:rPr>
        <w:t>за_______________</w:t>
      </w:r>
      <w:proofErr w:type="gramStart"/>
      <w:r>
        <w:rPr>
          <w:sz w:val="28"/>
          <w:szCs w:val="28"/>
        </w:rPr>
        <w:t>_,</w:t>
      </w:r>
      <w:r w:rsidR="0073703E" w:rsidRPr="0073703E">
        <w:rPr>
          <w:sz w:val="28"/>
          <w:szCs w:val="28"/>
        </w:rPr>
        <w:t>прот</w:t>
      </w:r>
      <w:r>
        <w:rPr>
          <w:sz w:val="28"/>
          <w:szCs w:val="28"/>
        </w:rPr>
        <w:t>ив</w:t>
      </w:r>
      <w:proofErr w:type="spellEnd"/>
      <w:proofErr w:type="gramEnd"/>
      <w:r>
        <w:rPr>
          <w:sz w:val="28"/>
          <w:szCs w:val="28"/>
        </w:rPr>
        <w:t>____________________________</w:t>
      </w:r>
    </w:p>
    <w:p w:rsidR="0073703E" w:rsidRDefault="00260E5E" w:rsidP="00260E5E">
      <w:pPr>
        <w:rPr>
          <w:sz w:val="28"/>
          <w:szCs w:val="28"/>
        </w:rPr>
      </w:pPr>
      <w:r>
        <w:rPr>
          <w:sz w:val="28"/>
          <w:szCs w:val="28"/>
        </w:rPr>
        <w:t>12.</w:t>
      </w:r>
      <w:r w:rsidR="0073703E" w:rsidRPr="0073703E">
        <w:rPr>
          <w:sz w:val="28"/>
          <w:szCs w:val="28"/>
        </w:rPr>
        <w:t>Примечания __________</w:t>
      </w:r>
      <w:r>
        <w:rPr>
          <w:sz w:val="28"/>
          <w:szCs w:val="28"/>
        </w:rPr>
        <w:t>__________</w:t>
      </w:r>
    </w:p>
    <w:p w:rsidR="00260E5E" w:rsidRPr="0073703E" w:rsidRDefault="00260E5E" w:rsidP="00260E5E">
      <w:pPr>
        <w:rPr>
          <w:sz w:val="28"/>
          <w:szCs w:val="28"/>
        </w:rPr>
      </w:pPr>
    </w:p>
    <w:tbl>
      <w:tblPr>
        <w:tblW w:w="0" w:type="auto"/>
        <w:tblLayout w:type="fixed"/>
        <w:tblLook w:val="0000" w:firstRow="0" w:lastRow="0" w:firstColumn="0" w:lastColumn="0" w:noHBand="0" w:noVBand="0"/>
      </w:tblPr>
      <w:tblGrid>
        <w:gridCol w:w="3401"/>
        <w:gridCol w:w="2351"/>
        <w:gridCol w:w="4000"/>
      </w:tblGrid>
      <w:tr w:rsidR="0073703E" w:rsidRPr="0073703E" w:rsidTr="006651CD">
        <w:tblPrEx>
          <w:tblCellMar>
            <w:top w:w="0" w:type="dxa"/>
            <w:bottom w:w="0" w:type="dxa"/>
          </w:tblCellMar>
        </w:tblPrEx>
        <w:tc>
          <w:tcPr>
            <w:tcW w:w="3401" w:type="dxa"/>
            <w:tcBorders>
              <w:top w:val="nil"/>
              <w:left w:val="nil"/>
              <w:bottom w:val="nil"/>
              <w:right w:val="nil"/>
            </w:tcBorders>
          </w:tcPr>
          <w:p w:rsidR="0073703E" w:rsidRPr="0073703E" w:rsidRDefault="0073703E" w:rsidP="00260E5E">
            <w:pPr>
              <w:rPr>
                <w:sz w:val="28"/>
                <w:szCs w:val="28"/>
              </w:rPr>
            </w:pPr>
            <w:r w:rsidRPr="0073703E">
              <w:rPr>
                <w:sz w:val="28"/>
                <w:szCs w:val="28"/>
              </w:rPr>
              <w:t>Председатель комиссии</w:t>
            </w:r>
          </w:p>
        </w:tc>
        <w:tc>
          <w:tcPr>
            <w:tcW w:w="2351" w:type="dxa"/>
            <w:tcBorders>
              <w:top w:val="nil"/>
              <w:left w:val="nil"/>
              <w:bottom w:val="nil"/>
              <w:right w:val="nil"/>
            </w:tcBorders>
          </w:tcPr>
          <w:p w:rsidR="0073703E" w:rsidRPr="0073703E" w:rsidRDefault="0073703E" w:rsidP="00260E5E">
            <w:pPr>
              <w:rPr>
                <w:sz w:val="28"/>
                <w:szCs w:val="28"/>
              </w:rPr>
            </w:pPr>
            <w:r w:rsidRPr="0073703E">
              <w:rPr>
                <w:sz w:val="28"/>
                <w:szCs w:val="28"/>
              </w:rPr>
              <w:t>(подпись)</w:t>
            </w:r>
          </w:p>
        </w:tc>
        <w:tc>
          <w:tcPr>
            <w:tcW w:w="4000" w:type="dxa"/>
            <w:tcBorders>
              <w:top w:val="nil"/>
              <w:left w:val="nil"/>
              <w:bottom w:val="nil"/>
              <w:right w:val="nil"/>
            </w:tcBorders>
          </w:tcPr>
          <w:p w:rsidR="0073703E" w:rsidRPr="0073703E" w:rsidRDefault="0073703E" w:rsidP="00260E5E">
            <w:pPr>
              <w:rPr>
                <w:sz w:val="28"/>
                <w:szCs w:val="28"/>
              </w:rPr>
            </w:pPr>
            <w:r w:rsidRPr="0073703E">
              <w:rPr>
                <w:sz w:val="28"/>
                <w:szCs w:val="28"/>
              </w:rPr>
              <w:t>Ф.И.О., замещаемая должность</w:t>
            </w:r>
          </w:p>
        </w:tc>
      </w:tr>
      <w:tr w:rsidR="0073703E" w:rsidRPr="0073703E" w:rsidTr="006651CD">
        <w:tblPrEx>
          <w:tblCellMar>
            <w:top w:w="0" w:type="dxa"/>
            <w:bottom w:w="0" w:type="dxa"/>
          </w:tblCellMar>
        </w:tblPrEx>
        <w:tc>
          <w:tcPr>
            <w:tcW w:w="3401" w:type="dxa"/>
            <w:tcBorders>
              <w:top w:val="nil"/>
              <w:left w:val="nil"/>
              <w:bottom w:val="nil"/>
              <w:right w:val="nil"/>
            </w:tcBorders>
          </w:tcPr>
          <w:p w:rsidR="0073703E" w:rsidRPr="0073703E" w:rsidRDefault="0073703E" w:rsidP="00260E5E">
            <w:pPr>
              <w:rPr>
                <w:sz w:val="28"/>
                <w:szCs w:val="28"/>
              </w:rPr>
            </w:pPr>
          </w:p>
          <w:p w:rsidR="0073703E" w:rsidRPr="0073703E" w:rsidRDefault="0073703E" w:rsidP="00260E5E">
            <w:pPr>
              <w:rPr>
                <w:sz w:val="28"/>
                <w:szCs w:val="28"/>
              </w:rPr>
            </w:pPr>
            <w:r w:rsidRPr="0073703E">
              <w:rPr>
                <w:sz w:val="28"/>
                <w:szCs w:val="28"/>
              </w:rPr>
              <w:t>Заместитель</w:t>
            </w:r>
          </w:p>
          <w:p w:rsidR="0073703E" w:rsidRPr="0073703E" w:rsidRDefault="0073703E" w:rsidP="00260E5E">
            <w:pPr>
              <w:rPr>
                <w:sz w:val="28"/>
                <w:szCs w:val="28"/>
              </w:rPr>
            </w:pPr>
            <w:r w:rsidRPr="0073703E">
              <w:rPr>
                <w:sz w:val="28"/>
                <w:szCs w:val="28"/>
              </w:rPr>
              <w:t>председателя комиссии</w:t>
            </w:r>
          </w:p>
        </w:tc>
        <w:tc>
          <w:tcPr>
            <w:tcW w:w="2351" w:type="dxa"/>
            <w:tcBorders>
              <w:top w:val="nil"/>
              <w:left w:val="nil"/>
              <w:bottom w:val="nil"/>
              <w:right w:val="nil"/>
            </w:tcBorders>
          </w:tcPr>
          <w:p w:rsidR="0073703E" w:rsidRPr="0073703E" w:rsidRDefault="0073703E" w:rsidP="00260E5E">
            <w:pPr>
              <w:rPr>
                <w:sz w:val="28"/>
                <w:szCs w:val="28"/>
              </w:rPr>
            </w:pPr>
          </w:p>
          <w:p w:rsidR="0073703E" w:rsidRPr="0073703E" w:rsidRDefault="0073703E" w:rsidP="00260E5E">
            <w:pPr>
              <w:rPr>
                <w:sz w:val="28"/>
                <w:szCs w:val="28"/>
              </w:rPr>
            </w:pPr>
            <w:r w:rsidRPr="0073703E">
              <w:rPr>
                <w:sz w:val="28"/>
                <w:szCs w:val="28"/>
              </w:rPr>
              <w:t>(подпись)</w:t>
            </w:r>
          </w:p>
        </w:tc>
        <w:tc>
          <w:tcPr>
            <w:tcW w:w="4000" w:type="dxa"/>
            <w:tcBorders>
              <w:top w:val="nil"/>
              <w:left w:val="nil"/>
              <w:bottom w:val="nil"/>
              <w:right w:val="nil"/>
            </w:tcBorders>
          </w:tcPr>
          <w:p w:rsidR="0073703E" w:rsidRPr="0073703E" w:rsidRDefault="0073703E" w:rsidP="00260E5E">
            <w:pPr>
              <w:rPr>
                <w:sz w:val="28"/>
                <w:szCs w:val="28"/>
              </w:rPr>
            </w:pPr>
          </w:p>
          <w:p w:rsidR="0073703E" w:rsidRPr="0073703E" w:rsidRDefault="0073703E" w:rsidP="00260E5E">
            <w:pPr>
              <w:rPr>
                <w:sz w:val="28"/>
                <w:szCs w:val="28"/>
              </w:rPr>
            </w:pPr>
            <w:r w:rsidRPr="0073703E">
              <w:rPr>
                <w:sz w:val="28"/>
                <w:szCs w:val="28"/>
              </w:rPr>
              <w:t>Ф.И.О., замещаемая должность</w:t>
            </w:r>
          </w:p>
        </w:tc>
      </w:tr>
      <w:tr w:rsidR="0073703E" w:rsidRPr="0073703E" w:rsidTr="006651CD">
        <w:tblPrEx>
          <w:tblCellMar>
            <w:top w:w="0" w:type="dxa"/>
            <w:bottom w:w="0" w:type="dxa"/>
          </w:tblCellMar>
        </w:tblPrEx>
        <w:tc>
          <w:tcPr>
            <w:tcW w:w="3401" w:type="dxa"/>
            <w:tcBorders>
              <w:top w:val="nil"/>
              <w:left w:val="nil"/>
              <w:bottom w:val="nil"/>
              <w:right w:val="nil"/>
            </w:tcBorders>
          </w:tcPr>
          <w:p w:rsidR="0073703E" w:rsidRPr="0073703E" w:rsidRDefault="0073703E" w:rsidP="0073703E">
            <w:pPr>
              <w:jc w:val="both"/>
              <w:rPr>
                <w:sz w:val="28"/>
                <w:szCs w:val="28"/>
              </w:rPr>
            </w:pPr>
          </w:p>
          <w:p w:rsidR="0073703E" w:rsidRPr="0073703E" w:rsidRDefault="0073703E" w:rsidP="0073703E">
            <w:pPr>
              <w:jc w:val="both"/>
              <w:rPr>
                <w:sz w:val="28"/>
                <w:szCs w:val="28"/>
              </w:rPr>
            </w:pPr>
            <w:r w:rsidRPr="0073703E">
              <w:rPr>
                <w:sz w:val="28"/>
                <w:szCs w:val="28"/>
              </w:rPr>
              <w:t>Секретарь комиссии</w:t>
            </w:r>
          </w:p>
          <w:p w:rsidR="0073703E" w:rsidRPr="0073703E" w:rsidRDefault="0073703E" w:rsidP="0073703E">
            <w:pPr>
              <w:jc w:val="both"/>
              <w:rPr>
                <w:sz w:val="28"/>
                <w:szCs w:val="28"/>
              </w:rPr>
            </w:pPr>
            <w:r w:rsidRPr="0073703E">
              <w:rPr>
                <w:sz w:val="28"/>
                <w:szCs w:val="28"/>
              </w:rPr>
              <w:t>Члены комиссии</w:t>
            </w:r>
          </w:p>
        </w:tc>
        <w:tc>
          <w:tcPr>
            <w:tcW w:w="2351" w:type="dxa"/>
            <w:tcBorders>
              <w:top w:val="nil"/>
              <w:left w:val="nil"/>
              <w:bottom w:val="nil"/>
              <w:right w:val="nil"/>
            </w:tcBorders>
          </w:tcPr>
          <w:p w:rsidR="0073703E" w:rsidRPr="0073703E" w:rsidRDefault="0073703E" w:rsidP="0073703E">
            <w:pPr>
              <w:jc w:val="both"/>
              <w:rPr>
                <w:sz w:val="28"/>
                <w:szCs w:val="28"/>
              </w:rPr>
            </w:pPr>
          </w:p>
          <w:p w:rsidR="0073703E" w:rsidRPr="0073703E" w:rsidRDefault="0073703E" w:rsidP="0073703E">
            <w:pPr>
              <w:jc w:val="both"/>
              <w:rPr>
                <w:sz w:val="28"/>
                <w:szCs w:val="28"/>
              </w:rPr>
            </w:pPr>
            <w:r w:rsidRPr="0073703E">
              <w:rPr>
                <w:sz w:val="28"/>
                <w:szCs w:val="28"/>
              </w:rPr>
              <w:t>(подпись)</w:t>
            </w:r>
          </w:p>
          <w:p w:rsidR="0073703E" w:rsidRPr="0073703E" w:rsidRDefault="0073703E" w:rsidP="0073703E">
            <w:pPr>
              <w:jc w:val="both"/>
              <w:rPr>
                <w:sz w:val="28"/>
                <w:szCs w:val="28"/>
              </w:rPr>
            </w:pPr>
            <w:r w:rsidRPr="0073703E">
              <w:rPr>
                <w:sz w:val="28"/>
                <w:szCs w:val="28"/>
              </w:rPr>
              <w:t>(подписи)</w:t>
            </w:r>
          </w:p>
        </w:tc>
        <w:tc>
          <w:tcPr>
            <w:tcW w:w="4000" w:type="dxa"/>
            <w:tcBorders>
              <w:top w:val="nil"/>
              <w:left w:val="nil"/>
              <w:bottom w:val="nil"/>
              <w:right w:val="nil"/>
            </w:tcBorders>
          </w:tcPr>
          <w:p w:rsidR="0073703E" w:rsidRPr="0073703E" w:rsidRDefault="0073703E" w:rsidP="0073703E">
            <w:pPr>
              <w:jc w:val="both"/>
              <w:rPr>
                <w:sz w:val="28"/>
                <w:szCs w:val="28"/>
              </w:rPr>
            </w:pPr>
          </w:p>
          <w:p w:rsidR="0073703E" w:rsidRPr="0073703E" w:rsidRDefault="0073703E" w:rsidP="0073703E">
            <w:pPr>
              <w:jc w:val="both"/>
              <w:rPr>
                <w:sz w:val="28"/>
                <w:szCs w:val="28"/>
              </w:rPr>
            </w:pPr>
            <w:r w:rsidRPr="0073703E">
              <w:rPr>
                <w:sz w:val="28"/>
                <w:szCs w:val="28"/>
              </w:rPr>
              <w:t>Ф.И.О., замещаемая должность</w:t>
            </w:r>
          </w:p>
          <w:p w:rsidR="0073703E" w:rsidRPr="0073703E" w:rsidRDefault="0073703E" w:rsidP="0073703E">
            <w:pPr>
              <w:jc w:val="both"/>
              <w:rPr>
                <w:sz w:val="28"/>
                <w:szCs w:val="28"/>
              </w:rPr>
            </w:pPr>
            <w:r w:rsidRPr="0073703E">
              <w:rPr>
                <w:sz w:val="28"/>
                <w:szCs w:val="28"/>
              </w:rPr>
              <w:t>Ф.И.О., замещаемая должность</w:t>
            </w:r>
          </w:p>
        </w:tc>
      </w:tr>
    </w:tbl>
    <w:p w:rsidR="0073703E" w:rsidRPr="0073703E" w:rsidRDefault="0073703E" w:rsidP="0073703E">
      <w:pPr>
        <w:jc w:val="both"/>
        <w:rPr>
          <w:sz w:val="28"/>
          <w:szCs w:val="28"/>
        </w:rPr>
      </w:pPr>
      <w:r w:rsidRPr="0073703E">
        <w:rPr>
          <w:sz w:val="28"/>
          <w:szCs w:val="28"/>
        </w:rPr>
        <w:t>Дата проведения аттестации _________________</w:t>
      </w:r>
      <w:r w:rsidR="00A81A4A">
        <w:rPr>
          <w:sz w:val="28"/>
          <w:szCs w:val="28"/>
        </w:rPr>
        <w:t>__________________________</w:t>
      </w:r>
      <w:bookmarkStart w:id="0" w:name="_GoBack"/>
      <w:bookmarkEnd w:id="0"/>
    </w:p>
    <w:p w:rsidR="0073703E" w:rsidRPr="0073703E" w:rsidRDefault="0073703E" w:rsidP="0073703E">
      <w:pPr>
        <w:jc w:val="both"/>
        <w:rPr>
          <w:sz w:val="28"/>
          <w:szCs w:val="28"/>
        </w:rPr>
      </w:pPr>
      <w:r w:rsidRPr="0073703E">
        <w:rPr>
          <w:sz w:val="28"/>
          <w:szCs w:val="28"/>
        </w:rPr>
        <w:t>С аттестационным листом</w:t>
      </w:r>
      <w:r w:rsidR="00260E5E">
        <w:rPr>
          <w:sz w:val="28"/>
          <w:szCs w:val="28"/>
        </w:rPr>
        <w:t xml:space="preserve"> ознакомился </w:t>
      </w:r>
      <w:r w:rsidRPr="0073703E">
        <w:rPr>
          <w:sz w:val="28"/>
          <w:szCs w:val="28"/>
        </w:rPr>
        <w:t>(подпись, дата)</w:t>
      </w:r>
    </w:p>
    <w:p w:rsidR="0073703E" w:rsidRPr="0073703E" w:rsidRDefault="0073703E" w:rsidP="0073703E">
      <w:pPr>
        <w:jc w:val="both"/>
        <w:rPr>
          <w:sz w:val="28"/>
          <w:szCs w:val="28"/>
        </w:rPr>
      </w:pPr>
      <w:r w:rsidRPr="0073703E">
        <w:rPr>
          <w:sz w:val="28"/>
          <w:szCs w:val="28"/>
        </w:rPr>
        <w:t>М.П.</w:t>
      </w:r>
    </w:p>
    <w:p w:rsidR="0073703E" w:rsidRDefault="0073703E" w:rsidP="00611B83">
      <w:pPr>
        <w:jc w:val="both"/>
        <w:rPr>
          <w:sz w:val="28"/>
          <w:szCs w:val="28"/>
        </w:rPr>
      </w:pPr>
    </w:p>
    <w:sectPr w:rsidR="0073703E" w:rsidSect="00D70AD5">
      <w:pgSz w:w="11906" w:h="16838"/>
      <w:pgMar w:top="1134" w:right="567"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8B9"/>
    <w:multiLevelType w:val="hybridMultilevel"/>
    <w:tmpl w:val="F53242BA"/>
    <w:lvl w:ilvl="0" w:tplc="30D495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13C3F"/>
    <w:multiLevelType w:val="hybridMultilevel"/>
    <w:tmpl w:val="AF026DEA"/>
    <w:lvl w:ilvl="0" w:tplc="BDD2BA6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02B1F"/>
    <w:multiLevelType w:val="hybridMultilevel"/>
    <w:tmpl w:val="2E40D44C"/>
    <w:lvl w:ilvl="0" w:tplc="74FC4D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57D9C"/>
    <w:multiLevelType w:val="hybridMultilevel"/>
    <w:tmpl w:val="BB983C9E"/>
    <w:lvl w:ilvl="0" w:tplc="CBD64E6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03DB5"/>
    <w:multiLevelType w:val="multilevel"/>
    <w:tmpl w:val="9EDAA784"/>
    <w:lvl w:ilvl="0">
      <w:start w:val="1"/>
      <w:numFmt w:val="decimal"/>
      <w:lvlText w:val="%1."/>
      <w:lvlJc w:val="left"/>
      <w:pPr>
        <w:ind w:left="720" w:hanging="360"/>
      </w:pPr>
      <w:rPr>
        <w:rFonts w:hint="default"/>
      </w:rPr>
    </w:lvl>
    <w:lvl w:ilvl="1">
      <w:start w:val="1"/>
      <w:numFmt w:val="decimal"/>
      <w:isLgl/>
      <w:lvlText w:val="%1.%2"/>
      <w:lvlJc w:val="left"/>
      <w:pPr>
        <w:ind w:left="1425" w:hanging="60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6240" w:hanging="2160"/>
      </w:pPr>
      <w:rPr>
        <w:rFonts w:hint="default"/>
      </w:rPr>
    </w:lvl>
  </w:abstractNum>
  <w:abstractNum w:abstractNumId="5" w15:restartNumberingAfterBreak="0">
    <w:nsid w:val="12FC0F34"/>
    <w:multiLevelType w:val="hybridMultilevel"/>
    <w:tmpl w:val="326EFEBC"/>
    <w:lvl w:ilvl="0" w:tplc="2F983A4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223A8"/>
    <w:multiLevelType w:val="hybridMultilevel"/>
    <w:tmpl w:val="2E3E4FD4"/>
    <w:lvl w:ilvl="0" w:tplc="18F014C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16270B"/>
    <w:multiLevelType w:val="hybridMultilevel"/>
    <w:tmpl w:val="E940F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DE5ECA"/>
    <w:multiLevelType w:val="hybridMultilevel"/>
    <w:tmpl w:val="EE1AEA46"/>
    <w:lvl w:ilvl="0" w:tplc="EF2273A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6641AC"/>
    <w:multiLevelType w:val="multilevel"/>
    <w:tmpl w:val="3D5C5DA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31F84469"/>
    <w:multiLevelType w:val="hybridMultilevel"/>
    <w:tmpl w:val="651A03AE"/>
    <w:lvl w:ilvl="0" w:tplc="5900CE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CE1963"/>
    <w:multiLevelType w:val="hybridMultilevel"/>
    <w:tmpl w:val="EA1CDE9A"/>
    <w:lvl w:ilvl="0" w:tplc="279CDB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DD3989"/>
    <w:multiLevelType w:val="hybridMultilevel"/>
    <w:tmpl w:val="574674D0"/>
    <w:lvl w:ilvl="0" w:tplc="B65214E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15:restartNumberingAfterBreak="0">
    <w:nsid w:val="3D907C31"/>
    <w:multiLevelType w:val="multilevel"/>
    <w:tmpl w:val="C0C86730"/>
    <w:lvl w:ilvl="0">
      <w:start w:val="1"/>
      <w:numFmt w:val="decimal"/>
      <w:lvlText w:val="%1."/>
      <w:lvlJc w:val="left"/>
      <w:pPr>
        <w:ind w:left="788" w:hanging="360"/>
      </w:pPr>
    </w:lvl>
    <w:lvl w:ilvl="1">
      <w:start w:val="1"/>
      <w:numFmt w:val="decimal"/>
      <w:isLgl/>
      <w:lvlText w:val="%1.%2."/>
      <w:lvlJc w:val="left"/>
      <w:pPr>
        <w:ind w:left="1545" w:hanging="72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699" w:hanging="1080"/>
      </w:pPr>
      <w:rPr>
        <w:rFonts w:hint="default"/>
      </w:rPr>
    </w:lvl>
    <w:lvl w:ilvl="4">
      <w:start w:val="1"/>
      <w:numFmt w:val="decimal"/>
      <w:isLgl/>
      <w:lvlText w:val="%1.%2.%3.%4.%5."/>
      <w:lvlJc w:val="left"/>
      <w:pPr>
        <w:ind w:left="3096" w:hanging="1080"/>
      </w:pPr>
      <w:rPr>
        <w:rFonts w:hint="default"/>
      </w:rPr>
    </w:lvl>
    <w:lvl w:ilvl="5">
      <w:start w:val="1"/>
      <w:numFmt w:val="decimal"/>
      <w:isLgl/>
      <w:lvlText w:val="%1.%2.%3.%4.%5.%6."/>
      <w:lvlJc w:val="left"/>
      <w:pPr>
        <w:ind w:left="3853" w:hanging="1440"/>
      </w:pPr>
      <w:rPr>
        <w:rFonts w:hint="default"/>
      </w:rPr>
    </w:lvl>
    <w:lvl w:ilvl="6">
      <w:start w:val="1"/>
      <w:numFmt w:val="decimal"/>
      <w:isLgl/>
      <w:lvlText w:val="%1.%2.%3.%4.%5.%6.%7."/>
      <w:lvlJc w:val="left"/>
      <w:pPr>
        <w:ind w:left="4610" w:hanging="1800"/>
      </w:pPr>
      <w:rPr>
        <w:rFonts w:hint="default"/>
      </w:rPr>
    </w:lvl>
    <w:lvl w:ilvl="7">
      <w:start w:val="1"/>
      <w:numFmt w:val="decimal"/>
      <w:isLgl/>
      <w:lvlText w:val="%1.%2.%3.%4.%5.%6.%7.%8."/>
      <w:lvlJc w:val="left"/>
      <w:pPr>
        <w:ind w:left="5007" w:hanging="1800"/>
      </w:pPr>
      <w:rPr>
        <w:rFonts w:hint="default"/>
      </w:rPr>
    </w:lvl>
    <w:lvl w:ilvl="8">
      <w:start w:val="1"/>
      <w:numFmt w:val="decimal"/>
      <w:isLgl/>
      <w:lvlText w:val="%1.%2.%3.%4.%5.%6.%7.%8.%9."/>
      <w:lvlJc w:val="left"/>
      <w:pPr>
        <w:ind w:left="5764" w:hanging="2160"/>
      </w:pPr>
      <w:rPr>
        <w:rFonts w:hint="default"/>
      </w:rPr>
    </w:lvl>
  </w:abstractNum>
  <w:abstractNum w:abstractNumId="14" w15:restartNumberingAfterBreak="0">
    <w:nsid w:val="45643DFA"/>
    <w:multiLevelType w:val="hybridMultilevel"/>
    <w:tmpl w:val="8D3A7E72"/>
    <w:lvl w:ilvl="0" w:tplc="06BA7E4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6728F5"/>
    <w:multiLevelType w:val="hybridMultilevel"/>
    <w:tmpl w:val="F5847094"/>
    <w:lvl w:ilvl="0" w:tplc="227416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5463B2"/>
    <w:multiLevelType w:val="hybridMultilevel"/>
    <w:tmpl w:val="1D4C5324"/>
    <w:lvl w:ilvl="0" w:tplc="145A19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F92023"/>
    <w:multiLevelType w:val="hybridMultilevel"/>
    <w:tmpl w:val="CBA2A470"/>
    <w:lvl w:ilvl="0" w:tplc="FEC0AECE">
      <w:start w:val="1"/>
      <w:numFmt w:val="decimal"/>
      <w:lvlText w:val="%1."/>
      <w:lvlJc w:val="left"/>
      <w:pPr>
        <w:ind w:left="36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8" w15:restartNumberingAfterBreak="0">
    <w:nsid w:val="75C30CE8"/>
    <w:multiLevelType w:val="hybridMultilevel"/>
    <w:tmpl w:val="0B040380"/>
    <w:lvl w:ilvl="0" w:tplc="8458C2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E263FB"/>
    <w:multiLevelType w:val="hybridMultilevel"/>
    <w:tmpl w:val="3A82127A"/>
    <w:lvl w:ilvl="0" w:tplc="1A7C8AB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2623C7"/>
    <w:multiLevelType w:val="hybridMultilevel"/>
    <w:tmpl w:val="F0F45C08"/>
    <w:lvl w:ilvl="0" w:tplc="3EF48042">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8"/>
  </w:num>
  <w:num w:numId="3">
    <w:abstractNumId w:val="14"/>
  </w:num>
  <w:num w:numId="4">
    <w:abstractNumId w:val="18"/>
  </w:num>
  <w:num w:numId="5">
    <w:abstractNumId w:val="5"/>
  </w:num>
  <w:num w:numId="6">
    <w:abstractNumId w:val="0"/>
  </w:num>
  <w:num w:numId="7">
    <w:abstractNumId w:val="19"/>
  </w:num>
  <w:num w:numId="8">
    <w:abstractNumId w:val="11"/>
  </w:num>
  <w:num w:numId="9">
    <w:abstractNumId w:val="6"/>
  </w:num>
  <w:num w:numId="10">
    <w:abstractNumId w:val="3"/>
  </w:num>
  <w:num w:numId="11">
    <w:abstractNumId w:val="10"/>
  </w:num>
  <w:num w:numId="12">
    <w:abstractNumId w:val="2"/>
  </w:num>
  <w:num w:numId="13">
    <w:abstractNumId w:val="15"/>
  </w:num>
  <w:num w:numId="14">
    <w:abstractNumId w:val="1"/>
  </w:num>
  <w:num w:numId="15">
    <w:abstractNumId w:val="9"/>
  </w:num>
  <w:num w:numId="16">
    <w:abstractNumId w:val="4"/>
  </w:num>
  <w:num w:numId="17">
    <w:abstractNumId w:val="12"/>
  </w:num>
  <w:num w:numId="18">
    <w:abstractNumId w:val="17"/>
  </w:num>
  <w:num w:numId="19">
    <w:abstractNumId w:val="7"/>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C03726"/>
    <w:rsid w:val="00036EA7"/>
    <w:rsid w:val="00101FA8"/>
    <w:rsid w:val="001459E5"/>
    <w:rsid w:val="00147E59"/>
    <w:rsid w:val="001D52A3"/>
    <w:rsid w:val="00241EB4"/>
    <w:rsid w:val="00260E5E"/>
    <w:rsid w:val="00281D09"/>
    <w:rsid w:val="002D38FB"/>
    <w:rsid w:val="00315256"/>
    <w:rsid w:val="00323695"/>
    <w:rsid w:val="0034121E"/>
    <w:rsid w:val="00362486"/>
    <w:rsid w:val="003644C5"/>
    <w:rsid w:val="003C3A4A"/>
    <w:rsid w:val="003E1C12"/>
    <w:rsid w:val="00402952"/>
    <w:rsid w:val="00434DCF"/>
    <w:rsid w:val="00436975"/>
    <w:rsid w:val="004525D5"/>
    <w:rsid w:val="004865D3"/>
    <w:rsid w:val="005165F6"/>
    <w:rsid w:val="00533D8E"/>
    <w:rsid w:val="005632CF"/>
    <w:rsid w:val="005954F4"/>
    <w:rsid w:val="005A6CB0"/>
    <w:rsid w:val="005F6817"/>
    <w:rsid w:val="00611B83"/>
    <w:rsid w:val="006A3879"/>
    <w:rsid w:val="006C1D0E"/>
    <w:rsid w:val="0073703E"/>
    <w:rsid w:val="00786B8E"/>
    <w:rsid w:val="007911C1"/>
    <w:rsid w:val="008014F7"/>
    <w:rsid w:val="008A620B"/>
    <w:rsid w:val="009B28C3"/>
    <w:rsid w:val="009C742B"/>
    <w:rsid w:val="00A505D9"/>
    <w:rsid w:val="00A81948"/>
    <w:rsid w:val="00A81A4A"/>
    <w:rsid w:val="00AE13D0"/>
    <w:rsid w:val="00B1644E"/>
    <w:rsid w:val="00B86E25"/>
    <w:rsid w:val="00C03726"/>
    <w:rsid w:val="00C22E01"/>
    <w:rsid w:val="00CA5035"/>
    <w:rsid w:val="00CA7588"/>
    <w:rsid w:val="00CB1DAC"/>
    <w:rsid w:val="00CD2578"/>
    <w:rsid w:val="00D20E53"/>
    <w:rsid w:val="00D54DDB"/>
    <w:rsid w:val="00D70AD5"/>
    <w:rsid w:val="00D876D0"/>
    <w:rsid w:val="00E05FAB"/>
    <w:rsid w:val="00E33856"/>
    <w:rsid w:val="00E75775"/>
    <w:rsid w:val="00EC5053"/>
    <w:rsid w:val="00ED6154"/>
    <w:rsid w:val="00EF557A"/>
    <w:rsid w:val="00F02991"/>
    <w:rsid w:val="00FE2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1C1A"/>
  <w15:docId w15:val="{42907764-E680-4CEA-B6E9-916C2D8E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2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52A3"/>
    <w:pPr>
      <w:spacing w:before="100" w:beforeAutospacing="1" w:after="100" w:afterAutospacing="1"/>
    </w:pPr>
  </w:style>
  <w:style w:type="table" w:styleId="a4">
    <w:name w:val="Table Grid"/>
    <w:basedOn w:val="a1"/>
    <w:rsid w:val="006A38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5F6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F6817"/>
    <w:pPr>
      <w:spacing w:after="200" w:line="276" w:lineRule="auto"/>
      <w:ind w:left="720"/>
      <w:contextualSpacing/>
    </w:pPr>
    <w:rPr>
      <w:rFonts w:asciiTheme="minorHAnsi" w:eastAsiaTheme="minorEastAsia" w:hAnsiTheme="minorHAnsi" w:cstheme="minorBidi"/>
      <w:sz w:val="22"/>
      <w:szCs w:val="22"/>
    </w:rPr>
  </w:style>
  <w:style w:type="paragraph" w:styleId="a6">
    <w:name w:val="Balloon Text"/>
    <w:basedOn w:val="a"/>
    <w:link w:val="a7"/>
    <w:uiPriority w:val="99"/>
    <w:semiHidden/>
    <w:unhideWhenUsed/>
    <w:rsid w:val="00E75775"/>
    <w:rPr>
      <w:rFonts w:ascii="Segoe UI" w:hAnsi="Segoe UI" w:cs="Segoe UI"/>
      <w:sz w:val="18"/>
      <w:szCs w:val="18"/>
    </w:rPr>
  </w:style>
  <w:style w:type="character" w:customStyle="1" w:styleId="a7">
    <w:name w:val="Текст выноски Знак"/>
    <w:basedOn w:val="a0"/>
    <w:link w:val="a6"/>
    <w:uiPriority w:val="99"/>
    <w:semiHidden/>
    <w:rsid w:val="00E75775"/>
    <w:rPr>
      <w:rFonts w:ascii="Segoe UI" w:eastAsia="Times New Roman" w:hAnsi="Segoe UI" w:cs="Segoe UI"/>
      <w:sz w:val="18"/>
      <w:szCs w:val="18"/>
      <w:lang w:eastAsia="ru-RU"/>
    </w:rPr>
  </w:style>
  <w:style w:type="character" w:styleId="a8">
    <w:name w:val="Hyperlink"/>
    <w:basedOn w:val="a0"/>
    <w:uiPriority w:val="99"/>
    <w:unhideWhenUsed/>
    <w:rsid w:val="00EF557A"/>
    <w:rPr>
      <w:color w:val="0000FF" w:themeColor="hyperlink"/>
      <w:u w:val="single"/>
    </w:rPr>
  </w:style>
  <w:style w:type="table" w:customStyle="1" w:styleId="2">
    <w:name w:val="Сетка таблицы2"/>
    <w:basedOn w:val="a1"/>
    <w:next w:val="a4"/>
    <w:uiPriority w:val="59"/>
    <w:rsid w:val="009C74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3412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B86E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4"/>
    <w:uiPriority w:val="99"/>
    <w:locked/>
    <w:rsid w:val="00241EB4"/>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A6079-8111-4BE7-9BD9-4397FE01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2560</Words>
  <Characters>14594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47</cp:revision>
  <cp:lastPrinted>2025-01-29T11:31:00Z</cp:lastPrinted>
  <dcterms:created xsi:type="dcterms:W3CDTF">2025-01-21T11:52:00Z</dcterms:created>
  <dcterms:modified xsi:type="dcterms:W3CDTF">2025-12-18T09:50:00Z</dcterms:modified>
</cp:coreProperties>
</file>