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C98" w:rsidRPr="00F85E6A" w:rsidRDefault="00362C98" w:rsidP="00362C98">
      <w:pPr>
        <w:jc w:val="right"/>
        <w:rPr>
          <w:bCs/>
        </w:rPr>
      </w:pPr>
      <w:r w:rsidRPr="00F85E6A">
        <w:rPr>
          <w:bCs/>
        </w:rPr>
        <w:t>УТВЕРЖДАЮ</w:t>
      </w:r>
    </w:p>
    <w:p w:rsidR="00362C98" w:rsidRPr="00F85E6A" w:rsidRDefault="00362C98" w:rsidP="00362C98">
      <w:pPr>
        <w:jc w:val="right"/>
        <w:rPr>
          <w:bCs/>
        </w:rPr>
      </w:pPr>
      <w:r w:rsidRPr="00F85E6A">
        <w:rPr>
          <w:bCs/>
        </w:rPr>
        <w:t>Глава администрации</w:t>
      </w:r>
    </w:p>
    <w:p w:rsidR="000E56B6" w:rsidRPr="00F85E6A" w:rsidRDefault="000E56B6" w:rsidP="00362C98">
      <w:pPr>
        <w:jc w:val="right"/>
        <w:rPr>
          <w:bCs/>
        </w:rPr>
      </w:pPr>
      <w:r w:rsidRPr="00F85E6A">
        <w:rPr>
          <w:bCs/>
        </w:rPr>
        <w:t>муниципального образования</w:t>
      </w:r>
    </w:p>
    <w:p w:rsidR="000E56B6" w:rsidRPr="00F85E6A" w:rsidRDefault="000E56B6" w:rsidP="00362C98">
      <w:pPr>
        <w:jc w:val="right"/>
        <w:rPr>
          <w:bCs/>
        </w:rPr>
      </w:pPr>
      <w:r w:rsidRPr="00F85E6A">
        <w:rPr>
          <w:bCs/>
        </w:rPr>
        <w:t xml:space="preserve"> «Володарский муниципальный район </w:t>
      </w:r>
    </w:p>
    <w:p w:rsidR="000E56B6" w:rsidRPr="00F85E6A" w:rsidRDefault="000E56B6" w:rsidP="00362C98">
      <w:pPr>
        <w:jc w:val="right"/>
        <w:rPr>
          <w:bCs/>
        </w:rPr>
      </w:pPr>
      <w:r w:rsidRPr="00F85E6A">
        <w:rPr>
          <w:bCs/>
        </w:rPr>
        <w:t>Астраханской области»</w:t>
      </w:r>
    </w:p>
    <w:p w:rsidR="000E56B6" w:rsidRPr="00F85E6A" w:rsidRDefault="000E56B6" w:rsidP="00362C98">
      <w:pPr>
        <w:jc w:val="right"/>
        <w:rPr>
          <w:bCs/>
        </w:rPr>
      </w:pPr>
    </w:p>
    <w:p w:rsidR="000E56B6" w:rsidRPr="00F85E6A" w:rsidRDefault="000E56B6" w:rsidP="00362C98">
      <w:pPr>
        <w:jc w:val="right"/>
        <w:rPr>
          <w:bCs/>
        </w:rPr>
      </w:pPr>
    </w:p>
    <w:p w:rsidR="000E56B6" w:rsidRPr="00F85E6A" w:rsidRDefault="000E56B6" w:rsidP="00362C98">
      <w:pPr>
        <w:jc w:val="right"/>
        <w:rPr>
          <w:bCs/>
        </w:rPr>
      </w:pPr>
      <w:r w:rsidRPr="00F85E6A">
        <w:rPr>
          <w:bCs/>
        </w:rPr>
        <w:t>_____________________Р.З. Рамазанова</w:t>
      </w:r>
    </w:p>
    <w:p w:rsidR="000E56B6" w:rsidRPr="00F85E6A" w:rsidRDefault="000E56B6" w:rsidP="00362C98">
      <w:pPr>
        <w:jc w:val="right"/>
        <w:rPr>
          <w:bCs/>
        </w:rPr>
      </w:pPr>
    </w:p>
    <w:p w:rsidR="006B25E6" w:rsidRPr="00F85E6A" w:rsidRDefault="006B25E6" w:rsidP="00362C98">
      <w:pPr>
        <w:jc w:val="right"/>
        <w:rPr>
          <w:bCs/>
        </w:rPr>
      </w:pPr>
      <w:r w:rsidRPr="00F85E6A">
        <w:rPr>
          <w:bCs/>
        </w:rPr>
        <w:t>«____» _________________2025</w:t>
      </w:r>
    </w:p>
    <w:p w:rsidR="006B25E6" w:rsidRPr="00F85E6A" w:rsidRDefault="006B25E6" w:rsidP="00362C98">
      <w:pPr>
        <w:jc w:val="right"/>
        <w:rPr>
          <w:bCs/>
        </w:rPr>
      </w:pPr>
    </w:p>
    <w:p w:rsidR="00362C98" w:rsidRPr="00F85E6A" w:rsidRDefault="00362C98" w:rsidP="00362C98">
      <w:pPr>
        <w:rPr>
          <w:bCs/>
        </w:rPr>
      </w:pPr>
    </w:p>
    <w:p w:rsidR="00362C98" w:rsidRPr="00F85E6A" w:rsidRDefault="00362C98" w:rsidP="00362C98">
      <w:pPr>
        <w:jc w:val="center"/>
        <w:rPr>
          <w:bCs/>
        </w:rPr>
      </w:pPr>
      <w:r w:rsidRPr="00F85E6A">
        <w:rPr>
          <w:bCs/>
        </w:rPr>
        <w:t>ДОКЛАД</w:t>
      </w:r>
    </w:p>
    <w:p w:rsidR="00362C98" w:rsidRPr="00F85E6A" w:rsidRDefault="00362C98" w:rsidP="00362C98">
      <w:pPr>
        <w:jc w:val="center"/>
        <w:rPr>
          <w:bCs/>
        </w:rPr>
      </w:pPr>
      <w:r w:rsidRPr="00F85E6A">
        <w:rPr>
          <w:bCs/>
        </w:rPr>
        <w:t>об организации системы внутреннего обеспечения соответствия требованиям антимонопольного законодательст</w:t>
      </w:r>
      <w:r w:rsidR="000E56B6" w:rsidRPr="00F85E6A">
        <w:rPr>
          <w:bCs/>
        </w:rPr>
        <w:t>ва в администрации муниципального образования «Володарский муниципальный район Астраханской области» за 2024</w:t>
      </w:r>
      <w:r w:rsidRPr="00F85E6A">
        <w:rPr>
          <w:bCs/>
        </w:rPr>
        <w:t xml:space="preserve"> год</w:t>
      </w:r>
    </w:p>
    <w:p w:rsidR="000E56B6" w:rsidRPr="00F85E6A" w:rsidRDefault="000E56B6" w:rsidP="00362C98">
      <w:pPr>
        <w:jc w:val="center"/>
        <w:rPr>
          <w:bCs/>
        </w:rPr>
      </w:pPr>
    </w:p>
    <w:p w:rsidR="00362C98" w:rsidRPr="00F85E6A" w:rsidRDefault="00362C98" w:rsidP="00B26AEA">
      <w:pPr>
        <w:ind w:firstLine="708"/>
      </w:pPr>
      <w:r w:rsidRPr="00F85E6A">
        <w:t xml:space="preserve">Во исполнение Указа Президента Российской Федерации от 21 декабря 2017 года № 618 «Об основных направлениях государственной политики по развитию конкуренции в администрации </w:t>
      </w:r>
      <w:r w:rsidR="006B25E6" w:rsidRPr="00F85E6A">
        <w:rPr>
          <w:bCs/>
        </w:rPr>
        <w:t>муниципального образования «Володарский муниципальный район Астраханской области»</w:t>
      </w:r>
      <w:r w:rsidRPr="00F85E6A">
        <w:t xml:space="preserve"> постановлением от </w:t>
      </w:r>
      <w:r w:rsidR="006B25E6" w:rsidRPr="00F85E6A">
        <w:t xml:space="preserve">25.08.2023 № 1284 </w:t>
      </w:r>
      <w:r w:rsidRPr="00F85E6A">
        <w:t xml:space="preserve"> создана </w:t>
      </w:r>
      <w:r w:rsidR="006B25E6" w:rsidRPr="00F85E6A">
        <w:t>система внутреннего обеспечения соответствия требованиям антимонопольного законодательства (антимонопольный комплаенс)</w:t>
      </w:r>
      <w:r w:rsidRPr="00F85E6A">
        <w:t>, в соответствии с которым в администрации реали</w:t>
      </w:r>
      <w:r w:rsidR="00B26AEA" w:rsidRPr="00F85E6A">
        <w:t>зуется антимонопольный ком</w:t>
      </w:r>
      <w:r w:rsidR="00590972" w:rsidRPr="00F85E6A">
        <w:t>п</w:t>
      </w:r>
      <w:r w:rsidR="00B26AEA" w:rsidRPr="00F85E6A">
        <w:t>лаенс. Данная система разработана</w:t>
      </w:r>
      <w:r w:rsidRPr="00F85E6A">
        <w:t xml:space="preserve">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РФ от 18.10.2018 И 2258-р.</w:t>
      </w:r>
    </w:p>
    <w:p w:rsidR="00362C98" w:rsidRPr="00F85E6A" w:rsidRDefault="00362C98" w:rsidP="0065306C">
      <w:pPr>
        <w:ind w:firstLine="708"/>
      </w:pPr>
      <w:r w:rsidRPr="00F85E6A">
        <w:t xml:space="preserve">В целях обеспечения открытости и доступа к информации на официальном сайте администрации </w:t>
      </w:r>
      <w:r w:rsidR="0065306C" w:rsidRPr="00F85E6A">
        <w:t>распоряжением Правительства РФ от 18.10.2018 И 2258-р</w:t>
      </w:r>
      <w:r w:rsidRPr="00F85E6A">
        <w:t xml:space="preserve"> создан раздел «Антимонопольный комплаенс».</w:t>
      </w:r>
      <w:r w:rsidR="0065306C" w:rsidRPr="00F85E6A">
        <w:t xml:space="preserve"> </w:t>
      </w:r>
      <w:r w:rsidRPr="00F85E6A">
        <w:t>Для выявления и оценки рисков нарушения антимонопольного законодательства уполномоченными отделами проводится ряд мероприятий.</w:t>
      </w:r>
    </w:p>
    <w:p w:rsidR="00362C98" w:rsidRPr="00F85E6A" w:rsidRDefault="00590972" w:rsidP="0065306C">
      <w:pPr>
        <w:ind w:firstLine="708"/>
      </w:pPr>
      <w:r w:rsidRPr="00F85E6A">
        <w:t>Во исполнение пункта 13</w:t>
      </w:r>
      <w:r w:rsidR="00362C98" w:rsidRPr="00F85E6A">
        <w:t xml:space="preserve"> Положения об организации системы внутреннего обеспечении соответствия требованиям ант</w:t>
      </w:r>
      <w:r w:rsidRPr="00F85E6A">
        <w:t xml:space="preserve">имонопольного </w:t>
      </w:r>
      <w:proofErr w:type="gramStart"/>
      <w:r w:rsidRPr="00F85E6A">
        <w:t xml:space="preserve">законодательства </w:t>
      </w:r>
      <w:r w:rsidR="00362C98" w:rsidRPr="00F85E6A">
        <w:t xml:space="preserve"> (</w:t>
      </w:r>
      <w:proofErr w:type="gramEnd"/>
      <w:r w:rsidR="00362C98" w:rsidRPr="00F85E6A">
        <w:t xml:space="preserve">далее - Положение об антимонопольном законодательстве) </w:t>
      </w:r>
      <w:r w:rsidRPr="00F85E6A">
        <w:t>право</w:t>
      </w:r>
      <w:bookmarkStart w:id="0" w:name="_GoBack"/>
      <w:bookmarkEnd w:id="0"/>
      <w:r w:rsidRPr="00F85E6A">
        <w:t>вым отделом администрации</w:t>
      </w:r>
      <w:r w:rsidR="00362C98" w:rsidRPr="00F85E6A">
        <w:t xml:space="preserve"> проведен сбор и анализ информации о наличии нарушений антимонопольного законодательства в деятельности администрации за </w:t>
      </w:r>
      <w:r w:rsidRPr="00F85E6A">
        <w:t>истекший отчётный год</w:t>
      </w:r>
      <w:r w:rsidR="00362C98" w:rsidRPr="00F85E6A">
        <w:t>.</w:t>
      </w:r>
    </w:p>
    <w:p w:rsidR="00362C98" w:rsidRPr="00F85E6A" w:rsidRDefault="00362C98" w:rsidP="00590972">
      <w:pPr>
        <w:ind w:firstLine="708"/>
      </w:pPr>
      <w:r w:rsidRPr="00F85E6A">
        <w:t xml:space="preserve">По результатам проведенного анализа установлено следующее: - рассмотрение дел по вопросам применения и возможного нарушения </w:t>
      </w:r>
      <w:r w:rsidRPr="00F85E6A">
        <w:lastRenderedPageBreak/>
        <w:t xml:space="preserve">администрацией норм антимонопольного законодательства в судебных инстанциях не осуществлялось; - нормативные правовые акты администрации, в которых УФАС России по </w:t>
      </w:r>
      <w:r w:rsidR="00A85AEE" w:rsidRPr="00F85E6A">
        <w:t xml:space="preserve">Астраханской области </w:t>
      </w:r>
      <w:r w:rsidRPr="00F85E6A">
        <w:t xml:space="preserve">выявлены нарушения антимонопольного законодательства в указанный период, в администрации отсутствуют; - за период </w:t>
      </w:r>
      <w:r w:rsidR="00A85AEE" w:rsidRPr="00F85E6A">
        <w:t xml:space="preserve">2024 </w:t>
      </w:r>
      <w:r w:rsidRPr="00F85E6A">
        <w:t>г.</w:t>
      </w:r>
      <w:r w:rsidR="00A85AEE" w:rsidRPr="00F85E6A">
        <w:t>;</w:t>
      </w:r>
      <w:r w:rsidRPr="00F85E6A">
        <w:t xml:space="preserve"> нарушений антимонопольного законодательства РФ Уп</w:t>
      </w:r>
      <w:r w:rsidR="00A85AEE" w:rsidRPr="00F85E6A">
        <w:t xml:space="preserve">равлением УФАС по Астраханской области </w:t>
      </w:r>
      <w:r w:rsidRPr="00F85E6A">
        <w:t>установлено</w:t>
      </w:r>
      <w:r w:rsidR="00ED0CF8" w:rsidRPr="00F85E6A">
        <w:t xml:space="preserve"> в четырёх случаях</w:t>
      </w:r>
      <w:r w:rsidRPr="00F85E6A">
        <w:t>.</w:t>
      </w:r>
    </w:p>
    <w:p w:rsidR="00362C98" w:rsidRPr="00F85E6A" w:rsidRDefault="00ED0CF8" w:rsidP="00ED0CF8">
      <w:pPr>
        <w:ind w:firstLine="708"/>
      </w:pPr>
      <w:r w:rsidRPr="00F85E6A">
        <w:t>За 2024</w:t>
      </w:r>
      <w:r w:rsidR="00362C98" w:rsidRPr="00F85E6A">
        <w:t xml:space="preserve"> год в отношении администрации и её должностных лиц </w:t>
      </w:r>
      <w:r w:rsidRPr="00F85E6A">
        <w:t xml:space="preserve">вынесено три постановления о нарушении </w:t>
      </w:r>
      <w:r w:rsidR="00362C98" w:rsidRPr="00F85E6A">
        <w:t xml:space="preserve">в сфере антимонопольного законодательства, а также </w:t>
      </w:r>
      <w:r w:rsidRPr="00F85E6A">
        <w:t xml:space="preserve">по трём </w:t>
      </w:r>
      <w:r w:rsidR="00362C98" w:rsidRPr="00F85E6A">
        <w:t>факт</w:t>
      </w:r>
      <w:r w:rsidRPr="00F85E6A">
        <w:t>ам</w:t>
      </w:r>
      <w:r w:rsidR="00362C98" w:rsidRPr="00F85E6A">
        <w:t xml:space="preserve"> </w:t>
      </w:r>
      <w:r w:rsidRPr="00F85E6A">
        <w:t>вынесены постановления о привлечении</w:t>
      </w:r>
      <w:r w:rsidR="00362C98" w:rsidRPr="00F85E6A">
        <w:t xml:space="preserve"> к административной ответс</w:t>
      </w:r>
      <w:r w:rsidRPr="00F85E6A">
        <w:t xml:space="preserve">твенности </w:t>
      </w:r>
      <w:r w:rsidR="006633C8" w:rsidRPr="00F85E6A">
        <w:t>администрации и должностных лиц.</w:t>
      </w:r>
    </w:p>
    <w:p w:rsidR="00362C98" w:rsidRPr="00F85E6A" w:rsidRDefault="00362C98" w:rsidP="006633C8">
      <w:pPr>
        <w:ind w:firstLine="708"/>
      </w:pPr>
      <w:r w:rsidRPr="00F85E6A">
        <w:t>В целях выявления рисков нарушения антимонопольного законодательства уполномоченными структурными подразделениями</w:t>
      </w:r>
      <w:r w:rsidR="006633C8" w:rsidRPr="00F85E6A">
        <w:t xml:space="preserve"> </w:t>
      </w:r>
      <w:r w:rsidRPr="00F85E6A">
        <w:t xml:space="preserve">осуществлен ряд мероприятий, предусмотренных Положением об антимонопольном </w:t>
      </w:r>
      <w:proofErr w:type="spellStart"/>
      <w:r w:rsidRPr="00F85E6A">
        <w:t>комплаенсе</w:t>
      </w:r>
      <w:proofErr w:type="spellEnd"/>
      <w:r w:rsidRPr="00F85E6A">
        <w:t>, а именно: запрошены предложения от структурных подразделений администрации о наиболее вероятных нарушениях антимонопольного законодательства со стороны администрации; проведена оценка поступивших предложений структурных подразделений администрации с учетом ряда показателей (отрицательное влияние на отношение институтов гражданского общества к деятельности администрации по развитию конкуренции: выдача предупреждения о прекращении действий (бездействия), которые содержат признаки нарушения антимонопольного законодательства; возбуждение дела о нарушении антимонопольного законодательства; привлечение к административной ответственности в виде наложения штрафов на должностных лиц администрации или в виде дисквалификации); - проведено рабочее совещание с уполномоченными структурными подразделениями с целью обсуждения и анализа результатов проводимой работы по выявлению возможных рисков.</w:t>
      </w:r>
    </w:p>
    <w:p w:rsidR="00362C98" w:rsidRPr="00F85E6A" w:rsidRDefault="00362C98" w:rsidP="006633C8">
      <w:pPr>
        <w:ind w:firstLine="708"/>
      </w:pPr>
      <w:r w:rsidRPr="00F85E6A">
        <w:t xml:space="preserve">По результатам проведения оценки рисков нарушения антимонопольного законодательства </w:t>
      </w:r>
      <w:r w:rsidR="006633C8" w:rsidRPr="00F85E6A">
        <w:t xml:space="preserve">правовым отделом администрации </w:t>
      </w:r>
      <w:r w:rsidRPr="00F85E6A">
        <w:t>подготовлена (составлена) карта рисков нарушения антимоноп</w:t>
      </w:r>
      <w:r w:rsidR="006633C8" w:rsidRPr="00F85E6A">
        <w:t>ольного законодательства на 2025</w:t>
      </w:r>
      <w:r w:rsidRPr="00F85E6A">
        <w:t xml:space="preserve"> год.</w:t>
      </w:r>
      <w:r w:rsidR="00F906F9" w:rsidRPr="00F85E6A">
        <w:t xml:space="preserve"> </w:t>
      </w:r>
      <w:r w:rsidRPr="00F85E6A">
        <w:t xml:space="preserve">Карта рисков на 2024 год утверждена распоряжением администрации </w:t>
      </w:r>
      <w:r w:rsidR="00F906F9" w:rsidRPr="00F85E6A">
        <w:t xml:space="preserve">муниципального образования «Володарский муниципальный район Астраханской </w:t>
      </w:r>
      <w:proofErr w:type="spellStart"/>
      <w:r w:rsidR="00F906F9" w:rsidRPr="00F85E6A">
        <w:t>области»</w:t>
      </w:r>
      <w:proofErr w:type="spellEnd"/>
      <w:r w:rsidRPr="00F85E6A">
        <w:t xml:space="preserve"> и размещена на официальном сайте администрации.</w:t>
      </w:r>
    </w:p>
    <w:p w:rsidR="00362C98" w:rsidRPr="00F85E6A" w:rsidRDefault="00362C98" w:rsidP="00F906F9">
      <w:pPr>
        <w:ind w:firstLine="708"/>
      </w:pPr>
      <w:r w:rsidRPr="00F85E6A">
        <w:t xml:space="preserve">В целях снижения рисков нарушения антимонопольного законодательства уполномоченным подразделением на основе карты рисков разработан план мероприятий (дорожная карта) по снижению рисков нарушения антимонопольного законодательства </w:t>
      </w:r>
      <w:r w:rsidR="00F906F9" w:rsidRPr="00F85E6A">
        <w:t>на 2025</w:t>
      </w:r>
      <w:r w:rsidRPr="00F85E6A">
        <w:t xml:space="preserve"> год (далее - План мероприятий).</w:t>
      </w:r>
    </w:p>
    <w:p w:rsidR="00362C98" w:rsidRPr="00F85E6A" w:rsidRDefault="00362C98" w:rsidP="00F906F9">
      <w:pPr>
        <w:ind w:firstLine="708"/>
      </w:pPr>
      <w:r w:rsidRPr="00F85E6A">
        <w:t>Ежегодный План мероприятий также размещен на официальном сайте администрации.</w:t>
      </w:r>
    </w:p>
    <w:p w:rsidR="00362C98" w:rsidRPr="00F85E6A" w:rsidRDefault="00362C98" w:rsidP="00F906F9">
      <w:pPr>
        <w:ind w:firstLine="708"/>
      </w:pPr>
      <w:r w:rsidRPr="00F85E6A">
        <w:t xml:space="preserve">Правовым отделом осуществлено ознакомление муниципальных служащих администрации </w:t>
      </w:r>
      <w:r w:rsidR="00F906F9" w:rsidRPr="00F85E6A">
        <w:t xml:space="preserve">муниципального образования «Володарский </w:t>
      </w:r>
      <w:r w:rsidR="00F906F9" w:rsidRPr="00F85E6A">
        <w:lastRenderedPageBreak/>
        <w:t xml:space="preserve">муниципальный район Астраханской </w:t>
      </w:r>
      <w:proofErr w:type="spellStart"/>
      <w:r w:rsidR="00F906F9" w:rsidRPr="00F85E6A">
        <w:t>области»</w:t>
      </w:r>
      <w:proofErr w:type="spellEnd"/>
      <w:r w:rsidRPr="00F85E6A">
        <w:t xml:space="preserve"> с постановлением от 25.</w:t>
      </w:r>
      <w:r w:rsidR="00F906F9" w:rsidRPr="00F85E6A">
        <w:t>08.2023 № 1284</w:t>
      </w:r>
      <w:r w:rsidRPr="00F85E6A">
        <w:t>.</w:t>
      </w:r>
    </w:p>
    <w:p w:rsidR="00362C98" w:rsidRPr="00F85E6A" w:rsidRDefault="00362C98" w:rsidP="00F85E6A">
      <w:pPr>
        <w:ind w:firstLine="708"/>
      </w:pPr>
      <w:r w:rsidRPr="00F85E6A">
        <w:t xml:space="preserve">Кроме того, осуществляется ознакомление муниципальных служащих </w:t>
      </w:r>
      <w:r w:rsidR="00F85E6A" w:rsidRPr="00F85E6A">
        <w:t>а</w:t>
      </w:r>
      <w:r w:rsidRPr="00F85E6A">
        <w:t>дминистрации с обучающими материалами ФАС России по антимонопольному законодательству (презентации, видеоролики, образцы документов).</w:t>
      </w:r>
    </w:p>
    <w:p w:rsidR="00362C98" w:rsidRPr="00F85E6A" w:rsidRDefault="00362C98" w:rsidP="00F85E6A">
      <w:pPr>
        <w:ind w:firstLine="708"/>
      </w:pPr>
      <w:r w:rsidRPr="00F85E6A">
        <w:t>В целях профилактики нарушений требований антимонопольного законодательства уполномоченным структурным подразделением на</w:t>
      </w:r>
      <w:r w:rsidR="00F85E6A" w:rsidRPr="00F85E6A">
        <w:t xml:space="preserve"> </w:t>
      </w:r>
      <w:r w:rsidRPr="00F85E6A">
        <w:t>постоянной основе проводится консультирование муниципальных служащих, а также работа по выявлению конфликта интересов при осуществлении закупок товаров, работ, услуг для муниципальных нужд. Фактов наличия конфликта интересов за отчетный период не выявлено.</w:t>
      </w:r>
    </w:p>
    <w:p w:rsidR="00362C98" w:rsidRPr="00F85E6A" w:rsidRDefault="00362C98" w:rsidP="00F85E6A">
      <w:pPr>
        <w:ind w:firstLine="708"/>
      </w:pPr>
      <w:r w:rsidRPr="00F85E6A">
        <w:t>По вопросу механизма проведения анализа проектов НПА администрации на предмет соответствия их антимонопольному законодательству, а также с целью ознакомления структурных подразделений администрации с возможными рисками нарушения антимонопольного законодательства проведено рабочее совещание.</w:t>
      </w:r>
    </w:p>
    <w:p w:rsidR="00362C98" w:rsidRPr="00F85E6A" w:rsidRDefault="00362C98" w:rsidP="00F85E6A">
      <w:pPr>
        <w:ind w:firstLine="708"/>
      </w:pPr>
      <w:r w:rsidRPr="00F85E6A">
        <w:t>В целях исключения положений, противоречащих нормам антимонопольного законодательства на стадии разработки проектов НПА, договоров, соглашений, уполномоченным подразделением (правовой отдел и работы с кадрами) на постоянной основе проводится юридическая экспертиза перечисленных актов, подготовленных структурными подразделениями администрации.</w:t>
      </w:r>
    </w:p>
    <w:p w:rsidR="00362C98" w:rsidRPr="00F85E6A" w:rsidRDefault="00362C98" w:rsidP="00F85E6A">
      <w:pPr>
        <w:ind w:firstLine="708"/>
      </w:pPr>
      <w:r w:rsidRPr="00F85E6A">
        <w:t xml:space="preserve">Руководствуясь изложенным, в администрации </w:t>
      </w:r>
      <w:r w:rsidR="00F85E6A" w:rsidRPr="00F85E6A">
        <w:t xml:space="preserve">муниципального образования «Володарский муниципальный район Астраханской </w:t>
      </w:r>
      <w:proofErr w:type="spellStart"/>
      <w:r w:rsidR="00F85E6A" w:rsidRPr="00F85E6A">
        <w:t>области»</w:t>
      </w:r>
      <w:proofErr w:type="spellEnd"/>
      <w:r w:rsidR="00F85E6A" w:rsidRPr="00F85E6A">
        <w:t xml:space="preserve"> в 2024</w:t>
      </w:r>
      <w:r w:rsidRPr="00F85E6A">
        <w:t xml:space="preserve"> году осуществлено внедрение системы внутреннего обеспечения соответствия требованиям антимонопольного законодательства, которая поддерживается на постоянной основе.</w:t>
      </w:r>
    </w:p>
    <w:p w:rsidR="00AD0D15" w:rsidRPr="00F85E6A" w:rsidRDefault="00AD0D15"/>
    <w:p w:rsidR="00F85E6A" w:rsidRPr="00F85E6A" w:rsidRDefault="00F85E6A"/>
    <w:p w:rsidR="00F85E6A" w:rsidRPr="00F85E6A" w:rsidRDefault="00F85E6A"/>
    <w:p w:rsidR="00F85E6A" w:rsidRPr="00F85E6A" w:rsidRDefault="00F85E6A" w:rsidP="001874C4">
      <w:r w:rsidRPr="00F85E6A">
        <w:t>Начальник правового отдела                                                              В.В. Калянин</w:t>
      </w:r>
    </w:p>
    <w:p w:rsidR="00F85E6A" w:rsidRPr="00F85E6A" w:rsidRDefault="00F85E6A"/>
    <w:sectPr w:rsidR="00F85E6A" w:rsidRPr="00F85E6A" w:rsidSect="00362C98">
      <w:pgSz w:w="12240" w:h="15840"/>
      <w:pgMar w:top="567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98"/>
    <w:rsid w:val="000E56B6"/>
    <w:rsid w:val="00362C98"/>
    <w:rsid w:val="004B307F"/>
    <w:rsid w:val="004D11FC"/>
    <w:rsid w:val="00590972"/>
    <w:rsid w:val="00621060"/>
    <w:rsid w:val="0065306C"/>
    <w:rsid w:val="006633C8"/>
    <w:rsid w:val="006B25E6"/>
    <w:rsid w:val="007F4E79"/>
    <w:rsid w:val="008C01C2"/>
    <w:rsid w:val="00997950"/>
    <w:rsid w:val="009D4877"/>
    <w:rsid w:val="00A85AEE"/>
    <w:rsid w:val="00AD0D15"/>
    <w:rsid w:val="00B26AEA"/>
    <w:rsid w:val="00BD7BEA"/>
    <w:rsid w:val="00DD2F53"/>
    <w:rsid w:val="00EC4C19"/>
    <w:rsid w:val="00ED0CF8"/>
    <w:rsid w:val="00F85E6A"/>
    <w:rsid w:val="00F9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3622"/>
  <w15:chartTrackingRefBased/>
  <w15:docId w15:val="{6316D696-8F62-45BC-8D9E-7083E503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7F7F7F" w:themeColor="text1" w:themeTint="80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</dc:creator>
  <cp:keywords/>
  <dc:description/>
  <cp:lastModifiedBy>85</cp:lastModifiedBy>
  <cp:revision>2</cp:revision>
  <dcterms:created xsi:type="dcterms:W3CDTF">2025-01-24T10:35:00Z</dcterms:created>
  <dcterms:modified xsi:type="dcterms:W3CDTF">2025-01-24T12:06:00Z</dcterms:modified>
</cp:coreProperties>
</file>