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274400">
      <w:pPr>
        <w:jc w:val="center"/>
      </w:pPr>
      <w:bookmarkStart w:id="0" w:name="_GoBack"/>
      <w:bookmarkEnd w:id="0"/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05118A" w:rsidRPr="00E93135" w:rsidRDefault="0005118A" w:rsidP="0005118A">
      <w:pPr>
        <w:jc w:val="center"/>
        <w:rPr>
          <w:b/>
          <w:sz w:val="34"/>
          <w:szCs w:val="34"/>
        </w:rPr>
      </w:pPr>
      <w:r w:rsidRPr="00E93135">
        <w:rPr>
          <w:b/>
          <w:sz w:val="34"/>
          <w:szCs w:val="34"/>
        </w:rPr>
        <w:t>А</w:t>
      </w:r>
      <w:r w:rsidR="00B82EB4" w:rsidRPr="00E93135">
        <w:rPr>
          <w:b/>
          <w:sz w:val="34"/>
          <w:szCs w:val="34"/>
        </w:rPr>
        <w:t>ДМИНИСТРАЦИЯ</w:t>
      </w:r>
      <w:r w:rsidRPr="00E93135">
        <w:rPr>
          <w:b/>
          <w:sz w:val="34"/>
          <w:szCs w:val="34"/>
        </w:rPr>
        <w:t xml:space="preserve"> М</w:t>
      </w:r>
      <w:r w:rsidR="009405D4" w:rsidRPr="00E93135">
        <w:rPr>
          <w:b/>
          <w:sz w:val="34"/>
          <w:szCs w:val="34"/>
        </w:rPr>
        <w:t>УНИЦИПАЛЬНОГО ОБРАЗОВАНИЯ</w:t>
      </w:r>
      <w:r w:rsidRPr="00E93135">
        <w:rPr>
          <w:b/>
          <w:sz w:val="34"/>
          <w:szCs w:val="34"/>
        </w:rPr>
        <w:t xml:space="preserve"> "</w:t>
      </w:r>
      <w:r w:rsidR="00B82EB4" w:rsidRPr="00E93135">
        <w:rPr>
          <w:b/>
          <w:sz w:val="34"/>
          <w:szCs w:val="34"/>
        </w:rPr>
        <w:t xml:space="preserve">ВОЛОДАРСКИЙ </w:t>
      </w:r>
      <w:r w:rsidR="00E93135" w:rsidRPr="00E93135">
        <w:rPr>
          <w:b/>
          <w:sz w:val="34"/>
          <w:szCs w:val="34"/>
        </w:rPr>
        <w:t>М</w:t>
      </w:r>
      <w:r w:rsidR="009405D4" w:rsidRPr="00E93135">
        <w:rPr>
          <w:b/>
          <w:sz w:val="34"/>
          <w:szCs w:val="34"/>
        </w:rPr>
        <w:t xml:space="preserve">УНИЦИПАЛЬНЫЙ </w:t>
      </w:r>
      <w:r w:rsidR="00B82EB4" w:rsidRPr="00E93135">
        <w:rPr>
          <w:b/>
          <w:sz w:val="34"/>
          <w:szCs w:val="34"/>
        </w:rPr>
        <w:t>РАЙОН</w:t>
      </w:r>
      <w:r w:rsidR="00CF1760">
        <w:rPr>
          <w:b/>
          <w:sz w:val="34"/>
          <w:szCs w:val="34"/>
        </w:rPr>
        <w:t xml:space="preserve"> </w:t>
      </w:r>
      <w:r w:rsidR="00B82EB4" w:rsidRPr="00E93135">
        <w:rPr>
          <w:b/>
          <w:sz w:val="34"/>
          <w:szCs w:val="34"/>
        </w:rPr>
        <w:t>АСТРАХАНСКОЙ ОБЛАСТИ</w:t>
      </w:r>
      <w:r w:rsidR="00CF1760" w:rsidRPr="00E93135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05118A" w:rsidRPr="0091312D" w:rsidTr="00B82EB4">
        <w:tc>
          <w:tcPr>
            <w:tcW w:w="4927" w:type="dxa"/>
          </w:tcPr>
          <w:p w:rsidR="0005118A" w:rsidRPr="0091312D" w:rsidRDefault="0005118A" w:rsidP="00BE356E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</w:rPr>
              <w:t xml:space="preserve">от </w:t>
            </w:r>
            <w:r w:rsidR="003937C8">
              <w:rPr>
                <w:sz w:val="32"/>
                <w:szCs w:val="32"/>
                <w:u w:val="single"/>
              </w:rPr>
              <w:t>0</w:t>
            </w:r>
            <w:r w:rsidR="00BE356E">
              <w:rPr>
                <w:sz w:val="32"/>
                <w:szCs w:val="32"/>
                <w:u w:val="single"/>
              </w:rPr>
              <w:t>7</w:t>
            </w:r>
            <w:r w:rsidR="003937C8">
              <w:rPr>
                <w:sz w:val="32"/>
                <w:szCs w:val="32"/>
                <w:u w:val="single"/>
              </w:rPr>
              <w:t>.07.2023 г.</w:t>
            </w:r>
          </w:p>
        </w:tc>
        <w:tc>
          <w:tcPr>
            <w:tcW w:w="4927" w:type="dxa"/>
          </w:tcPr>
          <w:p w:rsidR="0005118A" w:rsidRPr="003937C8" w:rsidRDefault="0005118A" w:rsidP="003937C8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  <w:lang w:val="en-US"/>
              </w:rPr>
              <w:t>N</w:t>
            </w:r>
            <w:r w:rsidR="003937C8">
              <w:rPr>
                <w:sz w:val="32"/>
                <w:szCs w:val="32"/>
              </w:rPr>
              <w:t xml:space="preserve"> </w:t>
            </w:r>
            <w:r w:rsidR="003937C8">
              <w:rPr>
                <w:sz w:val="32"/>
                <w:szCs w:val="32"/>
                <w:u w:val="single"/>
              </w:rPr>
              <w:t>979</w:t>
            </w:r>
          </w:p>
        </w:tc>
      </w:tr>
    </w:tbl>
    <w:p w:rsidR="00274400" w:rsidRDefault="00274400">
      <w:pPr>
        <w:jc w:val="center"/>
      </w:pPr>
    </w:p>
    <w:p w:rsidR="003937C8" w:rsidRPr="00887221" w:rsidRDefault="003937C8" w:rsidP="003937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7221">
        <w:rPr>
          <w:sz w:val="28"/>
          <w:szCs w:val="28"/>
        </w:rPr>
        <w:t>б утверждении инвестиционной</w:t>
      </w:r>
    </w:p>
    <w:p w:rsidR="003937C8" w:rsidRPr="00887221" w:rsidRDefault="003937C8" w:rsidP="003937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Стратегии </w:t>
      </w:r>
      <w:r w:rsidRPr="00887221">
        <w:rPr>
          <w:sz w:val="28"/>
          <w:szCs w:val="28"/>
        </w:rPr>
        <w:t>муниципального</w:t>
      </w:r>
    </w:p>
    <w:p w:rsidR="003937C8" w:rsidRPr="00887221" w:rsidRDefault="003937C8" w:rsidP="003937C8">
      <w:pPr>
        <w:ind w:firstLine="851"/>
        <w:jc w:val="both"/>
        <w:rPr>
          <w:sz w:val="28"/>
          <w:szCs w:val="28"/>
        </w:rPr>
      </w:pPr>
      <w:r w:rsidRPr="00887221">
        <w:rPr>
          <w:sz w:val="28"/>
          <w:szCs w:val="28"/>
        </w:rPr>
        <w:t>образования «</w:t>
      </w:r>
      <w:r>
        <w:rPr>
          <w:sz w:val="28"/>
          <w:szCs w:val="28"/>
        </w:rPr>
        <w:t>Володарский муниципальный</w:t>
      </w:r>
    </w:p>
    <w:p w:rsidR="003937C8" w:rsidRDefault="003937C8" w:rsidP="003937C8">
      <w:pPr>
        <w:ind w:firstLine="851"/>
        <w:jc w:val="both"/>
        <w:rPr>
          <w:sz w:val="28"/>
          <w:szCs w:val="28"/>
        </w:rPr>
      </w:pPr>
      <w:r w:rsidRPr="00887221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</w:t>
      </w:r>
      <w:r w:rsidRPr="00887221">
        <w:rPr>
          <w:sz w:val="28"/>
          <w:szCs w:val="28"/>
        </w:rPr>
        <w:t xml:space="preserve">» </w:t>
      </w:r>
      <w:r>
        <w:rPr>
          <w:sz w:val="28"/>
          <w:szCs w:val="28"/>
        </w:rPr>
        <w:t>до 2030</w:t>
      </w:r>
      <w:r w:rsidRPr="00887221">
        <w:rPr>
          <w:sz w:val="28"/>
          <w:szCs w:val="28"/>
        </w:rPr>
        <w:t xml:space="preserve"> года</w:t>
      </w:r>
    </w:p>
    <w:p w:rsidR="003937C8" w:rsidRPr="00F52035" w:rsidRDefault="003937C8" w:rsidP="003937C8">
      <w:pPr>
        <w:ind w:firstLine="851"/>
        <w:jc w:val="both"/>
        <w:rPr>
          <w:sz w:val="28"/>
          <w:szCs w:val="28"/>
        </w:rPr>
      </w:pPr>
    </w:p>
    <w:p w:rsidR="003937C8" w:rsidRPr="00F52035" w:rsidRDefault="003937C8" w:rsidP="003937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Инвестиционного совета при Правительстве Астраханской области от 27.12.2022 № 3 «</w:t>
      </w:r>
      <w:r>
        <w:rPr>
          <w:sz w:val="28"/>
          <w:szCs w:val="28"/>
          <w:lang w:val="en-US"/>
        </w:rPr>
        <w:t>II</w:t>
      </w:r>
      <w:r w:rsidRPr="00942EFB">
        <w:rPr>
          <w:sz w:val="28"/>
          <w:szCs w:val="28"/>
        </w:rPr>
        <w:t xml:space="preserve">. </w:t>
      </w:r>
      <w:r>
        <w:rPr>
          <w:sz w:val="28"/>
          <w:szCs w:val="28"/>
        </w:rPr>
        <w:t>О результатах оценки (</w:t>
      </w:r>
      <w:proofErr w:type="spellStart"/>
      <w:r>
        <w:rPr>
          <w:sz w:val="28"/>
          <w:szCs w:val="28"/>
        </w:rPr>
        <w:t>рейтингования</w:t>
      </w:r>
      <w:proofErr w:type="spellEnd"/>
      <w:r>
        <w:rPr>
          <w:sz w:val="28"/>
          <w:szCs w:val="28"/>
        </w:rPr>
        <w:t xml:space="preserve">) деятельности органов местного самоуправления муниципальных образований Астраханской области по вопросам улучшения инвестиционного климата», </w:t>
      </w:r>
      <w:r w:rsidRPr="00F5203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</w:t>
      </w:r>
      <w:r w:rsidRPr="00F52035">
        <w:rPr>
          <w:sz w:val="28"/>
          <w:szCs w:val="28"/>
        </w:rPr>
        <w:t xml:space="preserve"> «Володарский район»</w:t>
      </w:r>
    </w:p>
    <w:p w:rsidR="003937C8" w:rsidRPr="00F52035" w:rsidRDefault="003937C8" w:rsidP="003937C8">
      <w:pPr>
        <w:ind w:firstLine="851"/>
        <w:jc w:val="both"/>
        <w:rPr>
          <w:sz w:val="28"/>
          <w:szCs w:val="28"/>
        </w:rPr>
      </w:pPr>
    </w:p>
    <w:p w:rsidR="003937C8" w:rsidRPr="00F52035" w:rsidRDefault="003937C8" w:rsidP="003937C8">
      <w:pPr>
        <w:jc w:val="both"/>
        <w:rPr>
          <w:sz w:val="28"/>
          <w:szCs w:val="28"/>
        </w:rPr>
      </w:pPr>
      <w:r w:rsidRPr="00F52035">
        <w:rPr>
          <w:sz w:val="28"/>
          <w:szCs w:val="28"/>
        </w:rPr>
        <w:t>ПОСТАНОВЛЯЕТ:</w:t>
      </w:r>
    </w:p>
    <w:p w:rsidR="003937C8" w:rsidRPr="00F52035" w:rsidRDefault="003937C8" w:rsidP="003937C8">
      <w:pPr>
        <w:ind w:firstLine="851"/>
        <w:jc w:val="both"/>
        <w:rPr>
          <w:sz w:val="28"/>
          <w:szCs w:val="28"/>
        </w:rPr>
      </w:pPr>
    </w:p>
    <w:p w:rsidR="003937C8" w:rsidRDefault="003937C8" w:rsidP="003937C8">
      <w:pPr>
        <w:pStyle w:val="22"/>
        <w:numPr>
          <w:ilvl w:val="0"/>
          <w:numId w:val="1"/>
        </w:numPr>
        <w:tabs>
          <w:tab w:val="left" w:pos="1098"/>
        </w:tabs>
        <w:ind w:firstLine="740"/>
        <w:jc w:val="both"/>
      </w:pPr>
      <w:r>
        <w:t>Утвердить прилагаемую инвестиционную стратегию муниципального образования «Володарский район» Астраханской области до 2030 года (далее - Стратегия) (Приложение 1).</w:t>
      </w:r>
    </w:p>
    <w:p w:rsidR="003937C8" w:rsidRPr="00C178DD" w:rsidRDefault="003937C8" w:rsidP="003937C8">
      <w:pPr>
        <w:pStyle w:val="22"/>
        <w:numPr>
          <w:ilvl w:val="0"/>
          <w:numId w:val="1"/>
        </w:numPr>
        <w:tabs>
          <w:tab w:val="left" w:pos="1098"/>
        </w:tabs>
        <w:ind w:firstLine="740"/>
        <w:jc w:val="both"/>
      </w:pPr>
      <w:r>
        <w:t xml:space="preserve">Структурным подразделениям администрации </w:t>
      </w:r>
      <w:r w:rsidR="00C16F96">
        <w:t>муниципального образования</w:t>
      </w:r>
      <w:r>
        <w:t xml:space="preserve"> «Володарский район» руководствоваться положениями Стратегии при разработке комплексных программ развития муниципального образования, муниципальных целевых программ и иных программных документов.</w:t>
      </w:r>
    </w:p>
    <w:p w:rsidR="003937C8" w:rsidRPr="00F52035" w:rsidRDefault="003937C8" w:rsidP="003937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20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2035">
        <w:rPr>
          <w:sz w:val="28"/>
          <w:szCs w:val="28"/>
        </w:rPr>
        <w:t xml:space="preserve">Сектору информационных технологий организационного отдела администрации </w:t>
      </w:r>
      <w:r w:rsidR="00C16F9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«Володарский район» (</w:t>
      </w:r>
      <w:proofErr w:type="spellStart"/>
      <w:r>
        <w:rPr>
          <w:sz w:val="28"/>
          <w:szCs w:val="28"/>
        </w:rPr>
        <w:t>Поддубнов</w:t>
      </w:r>
      <w:proofErr w:type="spellEnd"/>
      <w:r w:rsidRPr="00F52035">
        <w:rPr>
          <w:sz w:val="28"/>
          <w:szCs w:val="28"/>
        </w:rPr>
        <w:t xml:space="preserve">) разместить настоящее постановление на </w:t>
      </w:r>
      <w:r>
        <w:rPr>
          <w:sz w:val="28"/>
          <w:szCs w:val="28"/>
        </w:rPr>
        <w:t xml:space="preserve">официальном </w:t>
      </w:r>
      <w:r w:rsidRPr="00F52035">
        <w:rPr>
          <w:sz w:val="28"/>
          <w:szCs w:val="28"/>
        </w:rPr>
        <w:t xml:space="preserve">сайте администрации </w:t>
      </w:r>
      <w:r w:rsidR="00C16F96">
        <w:rPr>
          <w:sz w:val="28"/>
          <w:szCs w:val="28"/>
        </w:rPr>
        <w:t xml:space="preserve">муниципального образования </w:t>
      </w:r>
      <w:r w:rsidRPr="00F52035">
        <w:rPr>
          <w:sz w:val="28"/>
          <w:szCs w:val="28"/>
        </w:rPr>
        <w:t>«Володарский район».</w:t>
      </w:r>
    </w:p>
    <w:p w:rsidR="003937C8" w:rsidRPr="00F52035" w:rsidRDefault="003937C8" w:rsidP="003937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2035">
        <w:rPr>
          <w:sz w:val="28"/>
          <w:szCs w:val="28"/>
        </w:rPr>
        <w:t>.</w:t>
      </w:r>
      <w:r>
        <w:rPr>
          <w:sz w:val="28"/>
          <w:szCs w:val="28"/>
        </w:rPr>
        <w:t xml:space="preserve"> Главному</w:t>
      </w:r>
      <w:r w:rsidRPr="00F52035">
        <w:rPr>
          <w:sz w:val="28"/>
          <w:szCs w:val="28"/>
        </w:rPr>
        <w:t xml:space="preserve"> редактор</w:t>
      </w:r>
      <w:r>
        <w:rPr>
          <w:sz w:val="28"/>
          <w:szCs w:val="28"/>
        </w:rPr>
        <w:t>у</w:t>
      </w:r>
      <w:r w:rsidRPr="00F52035">
        <w:rPr>
          <w:sz w:val="28"/>
          <w:szCs w:val="28"/>
        </w:rPr>
        <w:t xml:space="preserve"> МАУ «Редакция газеты «Заря Каспия» (</w:t>
      </w:r>
      <w:proofErr w:type="spellStart"/>
      <w:r>
        <w:rPr>
          <w:sz w:val="28"/>
          <w:szCs w:val="28"/>
        </w:rPr>
        <w:t>Мусралиева</w:t>
      </w:r>
      <w:proofErr w:type="spellEnd"/>
      <w:r w:rsidRPr="00F52035">
        <w:rPr>
          <w:sz w:val="28"/>
          <w:szCs w:val="28"/>
        </w:rPr>
        <w:t>) опубликовать настоящее постановление в районной газете «Заря Каспия».</w:t>
      </w:r>
    </w:p>
    <w:p w:rsidR="003937C8" w:rsidRPr="00F52035" w:rsidRDefault="003937C8" w:rsidP="003937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520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2035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 дня</w:t>
      </w:r>
      <w:r w:rsidRPr="00F52035">
        <w:rPr>
          <w:sz w:val="28"/>
          <w:szCs w:val="28"/>
        </w:rPr>
        <w:t xml:space="preserve"> его опубликования.</w:t>
      </w:r>
    </w:p>
    <w:p w:rsidR="003937C8" w:rsidRDefault="003937C8" w:rsidP="003937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520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203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937C8" w:rsidRDefault="003937C8" w:rsidP="003937C8">
      <w:pPr>
        <w:ind w:firstLine="851"/>
        <w:jc w:val="both"/>
        <w:rPr>
          <w:sz w:val="28"/>
          <w:szCs w:val="28"/>
        </w:rPr>
      </w:pPr>
    </w:p>
    <w:p w:rsidR="003937C8" w:rsidRDefault="003937C8" w:rsidP="003937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Д.В.Курьянов</w:t>
      </w:r>
      <w:proofErr w:type="spellEnd"/>
      <w:r w:rsidRPr="00F52035">
        <w:rPr>
          <w:sz w:val="28"/>
          <w:szCs w:val="28"/>
        </w:rPr>
        <w:t xml:space="preserve">  </w:t>
      </w:r>
    </w:p>
    <w:p w:rsidR="003937C8" w:rsidRPr="001105BC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  <w:r w:rsidRPr="001105BC">
        <w:rPr>
          <w:sz w:val="28"/>
          <w:szCs w:val="28"/>
        </w:rPr>
        <w:lastRenderedPageBreak/>
        <w:t>Приложение №1</w:t>
      </w:r>
    </w:p>
    <w:p w:rsidR="003937C8" w:rsidRPr="001105BC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  <w:r w:rsidRPr="001105BC">
        <w:rPr>
          <w:sz w:val="28"/>
          <w:szCs w:val="28"/>
        </w:rPr>
        <w:t>к постановлению администрации</w:t>
      </w: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1105BC">
        <w:rPr>
          <w:sz w:val="28"/>
          <w:szCs w:val="28"/>
        </w:rPr>
        <w:t xml:space="preserve"> </w:t>
      </w:r>
    </w:p>
    <w:p w:rsidR="003937C8" w:rsidRPr="001105BC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  <w:r w:rsidRPr="001105BC">
        <w:rPr>
          <w:sz w:val="28"/>
          <w:szCs w:val="28"/>
        </w:rPr>
        <w:t>«Володарский район»</w:t>
      </w:r>
    </w:p>
    <w:p w:rsidR="003937C8" w:rsidRPr="001105BC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105B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06.07.2023 г. </w:t>
      </w:r>
      <w:r w:rsidRPr="001105BC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979</w:t>
      </w:r>
    </w:p>
    <w:p w:rsidR="003937C8" w:rsidRPr="001105BC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tabs>
          <w:tab w:val="left" w:pos="2810"/>
        </w:tabs>
        <w:jc w:val="right"/>
        <w:rPr>
          <w:sz w:val="28"/>
          <w:szCs w:val="28"/>
        </w:rPr>
      </w:pPr>
    </w:p>
    <w:p w:rsidR="003937C8" w:rsidRDefault="003937C8" w:rsidP="003937C8">
      <w:pPr>
        <w:pStyle w:val="a7"/>
        <w:spacing w:line="360" w:lineRule="auto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ИНВЕСТИЦИОННАЯ СТРАТЕГИЯ</w:t>
      </w:r>
      <w:r>
        <w:rPr>
          <w:sz w:val="36"/>
          <w:szCs w:val="36"/>
        </w:rPr>
        <w:br/>
        <w:t xml:space="preserve">МУНИЦПАЛЬНОГО </w:t>
      </w:r>
      <w:proofErr w:type="gramStart"/>
      <w:r>
        <w:rPr>
          <w:sz w:val="36"/>
          <w:szCs w:val="36"/>
        </w:rPr>
        <w:t>ОБРАЗОВАНИЯ</w:t>
      </w:r>
      <w:r>
        <w:rPr>
          <w:sz w:val="36"/>
          <w:szCs w:val="36"/>
        </w:rPr>
        <w:br/>
        <w:t>«</w:t>
      </w:r>
      <w:proofErr w:type="gramEnd"/>
      <w:r>
        <w:rPr>
          <w:sz w:val="36"/>
          <w:szCs w:val="36"/>
        </w:rPr>
        <w:t>ВОЛОДАРСКИЙ РАЙОН»</w:t>
      </w:r>
      <w:r>
        <w:rPr>
          <w:sz w:val="36"/>
          <w:szCs w:val="36"/>
        </w:rPr>
        <w:br/>
        <w:t>АСТРАХАНСКОЙ ОБЛАСТИ</w:t>
      </w:r>
    </w:p>
    <w:p w:rsidR="003937C8" w:rsidRDefault="003937C8" w:rsidP="003937C8">
      <w:pPr>
        <w:pStyle w:val="a7"/>
        <w:spacing w:line="360" w:lineRule="auto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ДО 2030 ГОДА</w:t>
      </w:r>
    </w:p>
    <w:p w:rsidR="003937C8" w:rsidRDefault="003937C8" w:rsidP="003937C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937C8" w:rsidRPr="00586110" w:rsidRDefault="003937C8" w:rsidP="003937C8">
      <w:pPr>
        <w:widowControl w:val="0"/>
        <w:ind w:firstLine="560"/>
        <w:jc w:val="center"/>
        <w:rPr>
          <w:b/>
          <w:color w:val="000000"/>
          <w:sz w:val="26"/>
          <w:szCs w:val="26"/>
          <w:lang w:bidi="ru-RU"/>
        </w:rPr>
      </w:pPr>
      <w:r w:rsidRPr="00586110">
        <w:rPr>
          <w:b/>
          <w:color w:val="000000"/>
          <w:sz w:val="26"/>
          <w:szCs w:val="26"/>
          <w:lang w:bidi="ru-RU"/>
        </w:rPr>
        <w:lastRenderedPageBreak/>
        <w:t>СТРАТЕГИЧЕСКАЯ ЦЕЛЬ И ЗАДАЧИ СТРАТЕГИИ</w:t>
      </w:r>
    </w:p>
    <w:p w:rsidR="003937C8" w:rsidRPr="00586110" w:rsidRDefault="003937C8" w:rsidP="003937C8">
      <w:pPr>
        <w:widowControl w:val="0"/>
        <w:ind w:firstLine="560"/>
        <w:jc w:val="both"/>
        <w:rPr>
          <w:b/>
          <w:color w:val="000000"/>
          <w:sz w:val="26"/>
          <w:szCs w:val="26"/>
          <w:lang w:bidi="ru-RU"/>
        </w:rPr>
      </w:pPr>
    </w:p>
    <w:p w:rsidR="003937C8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586110">
        <w:rPr>
          <w:b/>
          <w:i/>
          <w:color w:val="000000"/>
          <w:sz w:val="26"/>
          <w:szCs w:val="26"/>
          <w:lang w:bidi="ru-RU"/>
        </w:rPr>
        <w:t>Стратегическая цель</w:t>
      </w:r>
      <w:r w:rsidRPr="00586110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инвестиционной стратегии</w:t>
      </w:r>
      <w:r w:rsidRPr="00586110">
        <w:rPr>
          <w:color w:val="000000"/>
          <w:sz w:val="26"/>
          <w:szCs w:val="26"/>
          <w:lang w:bidi="ru-RU"/>
        </w:rPr>
        <w:t xml:space="preserve"> муниципального образования «Володарский район» – создание комплекса условий для повышения качества жизни населения Володарского района на основе использования имеющегося </w:t>
      </w:r>
      <w:proofErr w:type="spellStart"/>
      <w:r w:rsidRPr="00586110">
        <w:rPr>
          <w:color w:val="000000"/>
          <w:sz w:val="26"/>
          <w:szCs w:val="26"/>
          <w:lang w:bidi="ru-RU"/>
        </w:rPr>
        <w:t>природноресурсного</w:t>
      </w:r>
      <w:proofErr w:type="spellEnd"/>
      <w:r w:rsidRPr="00586110">
        <w:rPr>
          <w:color w:val="000000"/>
          <w:sz w:val="26"/>
          <w:szCs w:val="26"/>
          <w:lang w:bidi="ru-RU"/>
        </w:rPr>
        <w:t>, экономического и трудового потенциала</w:t>
      </w:r>
      <w:r>
        <w:rPr>
          <w:color w:val="000000"/>
          <w:sz w:val="26"/>
          <w:szCs w:val="26"/>
          <w:lang w:bidi="ru-RU"/>
        </w:rPr>
        <w:t>,</w:t>
      </w:r>
      <w:r w:rsidRPr="00586110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создание</w:t>
      </w:r>
      <w:r w:rsidRPr="005177B9">
        <w:rPr>
          <w:color w:val="000000"/>
          <w:sz w:val="26"/>
          <w:szCs w:val="26"/>
          <w:lang w:bidi="ru-RU"/>
        </w:rPr>
        <w:t xml:space="preserve"> благоприятного инвестиционного климата на территории</w:t>
      </w:r>
      <w:r w:rsidRPr="00586110">
        <w:rPr>
          <w:color w:val="000000"/>
          <w:sz w:val="26"/>
          <w:szCs w:val="26"/>
          <w:lang w:bidi="ru-RU"/>
        </w:rPr>
        <w:t xml:space="preserve"> по принципу баланса интересов населения, бизнеса и власти</w:t>
      </w:r>
      <w:r w:rsidRPr="005177B9">
        <w:rPr>
          <w:color w:val="000000"/>
          <w:sz w:val="26"/>
          <w:szCs w:val="26"/>
          <w:lang w:bidi="ru-RU"/>
        </w:rPr>
        <w:t>. Инвестиционная стратегия разработана с учетом Программы социально</w:t>
      </w:r>
      <w:r>
        <w:rPr>
          <w:color w:val="000000"/>
          <w:sz w:val="26"/>
          <w:szCs w:val="26"/>
          <w:lang w:bidi="ru-RU"/>
        </w:rPr>
        <w:t>-</w:t>
      </w:r>
      <w:r w:rsidRPr="005177B9">
        <w:rPr>
          <w:color w:val="000000"/>
          <w:sz w:val="26"/>
          <w:szCs w:val="26"/>
          <w:lang w:bidi="ru-RU"/>
        </w:rPr>
        <w:t xml:space="preserve">экономического развития муниципального образования </w:t>
      </w:r>
      <w:r>
        <w:rPr>
          <w:color w:val="000000"/>
          <w:sz w:val="26"/>
          <w:szCs w:val="26"/>
          <w:lang w:bidi="ru-RU"/>
        </w:rPr>
        <w:t>МО «Володарский район»</w:t>
      </w:r>
      <w:r w:rsidRPr="005177B9">
        <w:rPr>
          <w:color w:val="000000"/>
          <w:sz w:val="26"/>
          <w:szCs w:val="26"/>
          <w:lang w:bidi="ru-RU"/>
        </w:rPr>
        <w:t xml:space="preserve"> на период до 20</w:t>
      </w:r>
      <w:r>
        <w:rPr>
          <w:color w:val="000000"/>
          <w:sz w:val="26"/>
          <w:szCs w:val="26"/>
          <w:lang w:bidi="ru-RU"/>
        </w:rPr>
        <w:t>3</w:t>
      </w:r>
      <w:r w:rsidRPr="005177B9">
        <w:rPr>
          <w:color w:val="000000"/>
          <w:sz w:val="26"/>
          <w:szCs w:val="26"/>
          <w:lang w:bidi="ru-RU"/>
        </w:rPr>
        <w:t>0 года.</w:t>
      </w:r>
    </w:p>
    <w:p w:rsidR="003937C8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E878EF">
        <w:rPr>
          <w:color w:val="000000"/>
          <w:sz w:val="26"/>
          <w:szCs w:val="26"/>
          <w:lang w:bidi="ru-RU"/>
        </w:rPr>
        <w:t>Инвестиционная стратегия призвана содействовать повышению эффективности работы с потенциальными инвесторами, привлечению частных инв</w:t>
      </w:r>
      <w:r>
        <w:rPr>
          <w:color w:val="000000"/>
          <w:sz w:val="26"/>
          <w:szCs w:val="26"/>
          <w:lang w:bidi="ru-RU"/>
        </w:rPr>
        <w:t xml:space="preserve">естиций </w:t>
      </w:r>
      <w:r w:rsidRPr="00E878EF">
        <w:rPr>
          <w:color w:val="000000"/>
          <w:sz w:val="26"/>
          <w:szCs w:val="26"/>
          <w:lang w:bidi="ru-RU"/>
        </w:rPr>
        <w:t xml:space="preserve">в реализации приоритетных инвестиционных проектов. </w:t>
      </w:r>
    </w:p>
    <w:p w:rsidR="003937C8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E878EF">
        <w:rPr>
          <w:color w:val="000000"/>
          <w:sz w:val="26"/>
          <w:szCs w:val="26"/>
          <w:lang w:bidi="ru-RU"/>
        </w:rPr>
        <w:t>Основными принципами разработки Инвестиционной стратегии являются:</w:t>
      </w:r>
    </w:p>
    <w:p w:rsidR="003937C8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E878EF">
        <w:rPr>
          <w:color w:val="000000"/>
          <w:sz w:val="26"/>
          <w:szCs w:val="26"/>
          <w:lang w:bidi="ru-RU"/>
        </w:rPr>
        <w:t xml:space="preserve"> - обеспечение согласованности стратегических целей инвестиционной деятельности </w:t>
      </w:r>
      <w:r>
        <w:rPr>
          <w:color w:val="000000"/>
          <w:sz w:val="26"/>
          <w:szCs w:val="26"/>
          <w:lang w:bidi="ru-RU"/>
        </w:rPr>
        <w:t>МО «Володарский район»</w:t>
      </w:r>
      <w:r w:rsidRPr="00E878EF">
        <w:rPr>
          <w:color w:val="000000"/>
          <w:sz w:val="26"/>
          <w:szCs w:val="26"/>
          <w:lang w:bidi="ru-RU"/>
        </w:rPr>
        <w:t xml:space="preserve"> с приоритетами развития </w:t>
      </w:r>
      <w:r>
        <w:rPr>
          <w:color w:val="000000"/>
          <w:sz w:val="26"/>
          <w:szCs w:val="26"/>
          <w:lang w:bidi="ru-RU"/>
        </w:rPr>
        <w:t>Астраханской области</w:t>
      </w:r>
      <w:r w:rsidRPr="00E878EF">
        <w:rPr>
          <w:color w:val="000000"/>
          <w:sz w:val="26"/>
          <w:szCs w:val="26"/>
          <w:lang w:bidi="ru-RU"/>
        </w:rPr>
        <w:t xml:space="preserve">; </w:t>
      </w:r>
    </w:p>
    <w:p w:rsidR="003937C8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9A0BA4">
        <w:rPr>
          <w:color w:val="000000"/>
          <w:sz w:val="26"/>
          <w:szCs w:val="26"/>
          <w:lang w:bidi="ru-RU"/>
        </w:rPr>
        <w:t>- обеспечение инновационной направленности привлекаемых инвестиций, связанной с необходимостью постоянного использования результатов технологического прогресса и адаптации к быстрому их внедрению;</w:t>
      </w:r>
      <w:r w:rsidRPr="00E878EF">
        <w:rPr>
          <w:color w:val="000000"/>
          <w:sz w:val="26"/>
          <w:szCs w:val="26"/>
          <w:lang w:bidi="ru-RU"/>
        </w:rPr>
        <w:t xml:space="preserve"> </w:t>
      </w:r>
    </w:p>
    <w:p w:rsidR="003937C8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E878EF">
        <w:rPr>
          <w:color w:val="000000"/>
          <w:sz w:val="26"/>
          <w:szCs w:val="26"/>
          <w:lang w:bidi="ru-RU"/>
        </w:rPr>
        <w:t>- сбалансированное сочетание перспективного, текущего и оперативного уровней управления инвестиционной деятельностью;</w:t>
      </w:r>
    </w:p>
    <w:p w:rsidR="003937C8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E878EF">
        <w:rPr>
          <w:color w:val="000000"/>
          <w:sz w:val="26"/>
          <w:szCs w:val="26"/>
          <w:lang w:bidi="ru-RU"/>
        </w:rPr>
        <w:t xml:space="preserve"> - учет имеющегося ресурсного потенциала для обеспечения реализуемости Инвестиционной стратегии; </w:t>
      </w:r>
    </w:p>
    <w:p w:rsidR="003937C8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E878EF">
        <w:rPr>
          <w:color w:val="000000"/>
          <w:sz w:val="26"/>
          <w:szCs w:val="26"/>
          <w:lang w:bidi="ru-RU"/>
        </w:rPr>
        <w:t xml:space="preserve">- результативность и эффективность реализации комплекса мероприятий по улучшению инвестиционного климата; </w:t>
      </w:r>
    </w:p>
    <w:p w:rsidR="003937C8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E878EF">
        <w:rPr>
          <w:color w:val="000000"/>
          <w:sz w:val="26"/>
          <w:szCs w:val="26"/>
          <w:lang w:bidi="ru-RU"/>
        </w:rPr>
        <w:t xml:space="preserve">- государственно-частное партнерство в формате взаимовыгодного сотрудничества. </w:t>
      </w:r>
    </w:p>
    <w:p w:rsidR="003937C8" w:rsidRPr="00586110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586110">
        <w:rPr>
          <w:b/>
          <w:i/>
          <w:color w:val="000000"/>
          <w:sz w:val="26"/>
          <w:szCs w:val="26"/>
          <w:lang w:bidi="ru-RU"/>
        </w:rPr>
        <w:t>Стратегические задачи</w:t>
      </w:r>
      <w:r w:rsidRPr="00586110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Инвестиционной стратегии </w:t>
      </w:r>
      <w:r w:rsidRPr="00586110">
        <w:rPr>
          <w:color w:val="000000"/>
          <w:sz w:val="26"/>
          <w:szCs w:val="26"/>
          <w:lang w:bidi="ru-RU"/>
        </w:rPr>
        <w:t>муниципального образования «Воло</w:t>
      </w:r>
      <w:r>
        <w:rPr>
          <w:color w:val="000000"/>
          <w:sz w:val="26"/>
          <w:szCs w:val="26"/>
          <w:lang w:bidi="ru-RU"/>
        </w:rPr>
        <w:t>дарский район» на период до 2030</w:t>
      </w:r>
      <w:r w:rsidRPr="00586110">
        <w:rPr>
          <w:color w:val="000000"/>
          <w:sz w:val="26"/>
          <w:szCs w:val="26"/>
          <w:lang w:bidi="ru-RU"/>
        </w:rPr>
        <w:t xml:space="preserve"> года:</w:t>
      </w:r>
    </w:p>
    <w:p w:rsidR="003937C8" w:rsidRPr="00586110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586110">
        <w:rPr>
          <w:color w:val="000000"/>
          <w:sz w:val="26"/>
          <w:szCs w:val="26"/>
          <w:lang w:bidi="ru-RU"/>
        </w:rPr>
        <w:t>- в социально- экономической сфере - рост благосостояния и уровня жизни населения, улучшение демографической ситуации, расширение ассортимента культурно-досуговых и спортивно-оздоровительных услуг, повышение уровня безопасности жизни населения, улучшение экологической обстановки, развитие рыночной инфраструктуры, рост инвестиций в основной капитал, развитие и поддержка малого бизнеса, укрепление и увеличение финансового, налогового потенциала;</w:t>
      </w:r>
    </w:p>
    <w:p w:rsidR="003937C8" w:rsidRPr="00586110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586110">
        <w:rPr>
          <w:color w:val="000000"/>
          <w:sz w:val="26"/>
          <w:szCs w:val="26"/>
          <w:lang w:bidi="ru-RU"/>
        </w:rPr>
        <w:t>- в сфере повышения образовательного, научного, культурного и духовного потенциала - совершенствование системы образования и культурного обслуживания, системы медицинского обслуживания в целях укрепления физического и психологического здоровья населения;</w:t>
      </w:r>
    </w:p>
    <w:p w:rsidR="003937C8" w:rsidRPr="00586110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586110">
        <w:rPr>
          <w:color w:val="000000"/>
          <w:sz w:val="26"/>
          <w:szCs w:val="26"/>
          <w:lang w:bidi="ru-RU"/>
        </w:rPr>
        <w:t>- в градостроительной сфере - обеспечение комплексной застройки территории района, повышение комфортности и доступности жилья, развитие инженерной и транспортной инфраструктуры.</w:t>
      </w:r>
    </w:p>
    <w:p w:rsidR="003937C8" w:rsidRPr="00586110" w:rsidRDefault="003937C8" w:rsidP="003937C8">
      <w:pPr>
        <w:widowControl w:val="0"/>
        <w:ind w:firstLine="560"/>
        <w:jc w:val="both"/>
        <w:rPr>
          <w:color w:val="000000"/>
          <w:sz w:val="26"/>
          <w:szCs w:val="26"/>
          <w:lang w:bidi="ru-RU"/>
        </w:rPr>
      </w:pPr>
      <w:r w:rsidRPr="00586110">
        <w:rPr>
          <w:color w:val="000000"/>
          <w:sz w:val="26"/>
          <w:szCs w:val="26"/>
          <w:lang w:bidi="ru-RU"/>
        </w:rPr>
        <w:t xml:space="preserve">Основные результаты реализации Инвестиционной стратегии будут размещены на официальном сайте администрации МО «Володарский район» </w:t>
      </w:r>
      <w:r w:rsidR="0034721B">
        <w:rPr>
          <w:rStyle w:val="a8"/>
          <w:sz w:val="26"/>
          <w:szCs w:val="26"/>
          <w:lang w:val="en-US" w:eastAsia="en-US" w:bidi="en-US"/>
        </w:rPr>
        <w:fldChar w:fldCharType="begin"/>
      </w:r>
      <w:r w:rsidR="0034721B" w:rsidRPr="0034721B">
        <w:rPr>
          <w:rStyle w:val="a8"/>
          <w:sz w:val="26"/>
          <w:szCs w:val="26"/>
          <w:lang w:eastAsia="en-US" w:bidi="en-US"/>
        </w:rPr>
        <w:instrText xml:space="preserve"> </w:instrText>
      </w:r>
      <w:r w:rsidR="0034721B">
        <w:rPr>
          <w:rStyle w:val="a8"/>
          <w:sz w:val="26"/>
          <w:szCs w:val="26"/>
          <w:lang w:val="en-US" w:eastAsia="en-US" w:bidi="en-US"/>
        </w:rPr>
        <w:instrText>HYPERLINK</w:instrText>
      </w:r>
      <w:r w:rsidR="0034721B" w:rsidRPr="0034721B">
        <w:rPr>
          <w:rStyle w:val="a8"/>
          <w:sz w:val="26"/>
          <w:szCs w:val="26"/>
          <w:lang w:eastAsia="en-US" w:bidi="en-US"/>
        </w:rPr>
        <w:instrText xml:space="preserve"> "</w:instrText>
      </w:r>
      <w:r w:rsidR="0034721B">
        <w:rPr>
          <w:rStyle w:val="a8"/>
          <w:sz w:val="26"/>
          <w:szCs w:val="26"/>
          <w:lang w:val="en-US" w:eastAsia="en-US" w:bidi="en-US"/>
        </w:rPr>
        <w:instrText>http</w:instrText>
      </w:r>
      <w:r w:rsidR="0034721B" w:rsidRPr="0034721B">
        <w:rPr>
          <w:rStyle w:val="a8"/>
          <w:sz w:val="26"/>
          <w:szCs w:val="26"/>
          <w:lang w:eastAsia="en-US" w:bidi="en-US"/>
        </w:rPr>
        <w:instrText>://</w:instrText>
      </w:r>
      <w:r w:rsidR="0034721B">
        <w:rPr>
          <w:rStyle w:val="a8"/>
          <w:sz w:val="26"/>
          <w:szCs w:val="26"/>
          <w:lang w:val="en-US" w:eastAsia="en-US" w:bidi="en-US"/>
        </w:rPr>
        <w:instrText>www</w:instrText>
      </w:r>
      <w:r w:rsidR="0034721B" w:rsidRPr="0034721B">
        <w:rPr>
          <w:rStyle w:val="a8"/>
          <w:sz w:val="26"/>
          <w:szCs w:val="26"/>
          <w:lang w:eastAsia="en-US" w:bidi="en-US"/>
        </w:rPr>
        <w:instrText>.</w:instrText>
      </w:r>
      <w:r w:rsidR="0034721B">
        <w:rPr>
          <w:rStyle w:val="a8"/>
          <w:sz w:val="26"/>
          <w:szCs w:val="26"/>
          <w:lang w:val="en-US" w:eastAsia="en-US" w:bidi="en-US"/>
        </w:rPr>
        <w:instrText>regionvol</w:instrText>
      </w:r>
      <w:r w:rsidR="0034721B" w:rsidRPr="0034721B">
        <w:rPr>
          <w:rStyle w:val="a8"/>
          <w:sz w:val="26"/>
          <w:szCs w:val="26"/>
          <w:lang w:eastAsia="en-US" w:bidi="en-US"/>
        </w:rPr>
        <w:instrText>.</w:instrText>
      </w:r>
      <w:r w:rsidR="0034721B">
        <w:rPr>
          <w:rStyle w:val="a8"/>
          <w:sz w:val="26"/>
          <w:szCs w:val="26"/>
          <w:lang w:val="en-US" w:eastAsia="en-US" w:bidi="en-US"/>
        </w:rPr>
        <w:instrText>ru</w:instrText>
      </w:r>
      <w:r w:rsidR="0034721B" w:rsidRPr="0034721B">
        <w:rPr>
          <w:rStyle w:val="a8"/>
          <w:sz w:val="26"/>
          <w:szCs w:val="26"/>
          <w:lang w:eastAsia="en-US" w:bidi="en-US"/>
        </w:rPr>
        <w:instrText xml:space="preserve">" </w:instrText>
      </w:r>
      <w:r w:rsidR="0034721B">
        <w:rPr>
          <w:rStyle w:val="a8"/>
          <w:sz w:val="26"/>
          <w:szCs w:val="26"/>
          <w:lang w:val="en-US" w:eastAsia="en-US" w:bidi="en-US"/>
        </w:rPr>
        <w:fldChar w:fldCharType="separate"/>
      </w:r>
      <w:r w:rsidRPr="00586110">
        <w:rPr>
          <w:rStyle w:val="a8"/>
          <w:sz w:val="26"/>
          <w:szCs w:val="26"/>
          <w:lang w:val="en-US" w:eastAsia="en-US" w:bidi="en-US"/>
        </w:rPr>
        <w:t>www</w:t>
      </w:r>
      <w:r w:rsidRPr="00586110">
        <w:rPr>
          <w:rStyle w:val="a8"/>
          <w:sz w:val="26"/>
          <w:szCs w:val="26"/>
          <w:lang w:eastAsia="en-US" w:bidi="en-US"/>
        </w:rPr>
        <w:t>.</w:t>
      </w:r>
      <w:proofErr w:type="spellStart"/>
      <w:r w:rsidRPr="00586110">
        <w:rPr>
          <w:rStyle w:val="a8"/>
          <w:sz w:val="26"/>
          <w:szCs w:val="26"/>
          <w:lang w:val="en-US" w:eastAsia="en-US" w:bidi="en-US"/>
        </w:rPr>
        <w:t>regionvol</w:t>
      </w:r>
      <w:proofErr w:type="spellEnd"/>
      <w:r w:rsidRPr="00586110">
        <w:rPr>
          <w:rStyle w:val="a8"/>
          <w:sz w:val="26"/>
          <w:szCs w:val="26"/>
          <w:lang w:eastAsia="en-US" w:bidi="en-US"/>
        </w:rPr>
        <w:t>.</w:t>
      </w:r>
      <w:proofErr w:type="spellStart"/>
      <w:r w:rsidRPr="00586110">
        <w:rPr>
          <w:rStyle w:val="a8"/>
          <w:sz w:val="26"/>
          <w:szCs w:val="26"/>
          <w:lang w:val="en-US" w:eastAsia="en-US" w:bidi="en-US"/>
        </w:rPr>
        <w:t>ru</w:t>
      </w:r>
      <w:proofErr w:type="spellEnd"/>
      <w:r w:rsidR="0034721B">
        <w:rPr>
          <w:rStyle w:val="a8"/>
          <w:sz w:val="26"/>
          <w:szCs w:val="26"/>
          <w:lang w:val="en-US" w:eastAsia="en-US" w:bidi="en-US"/>
        </w:rPr>
        <w:fldChar w:fldCharType="end"/>
      </w:r>
      <w:r w:rsidRPr="00586110">
        <w:rPr>
          <w:color w:val="000000"/>
          <w:sz w:val="26"/>
          <w:szCs w:val="26"/>
          <w:lang w:bidi="ru-RU"/>
        </w:rPr>
        <w:t>.</w:t>
      </w:r>
    </w:p>
    <w:p w:rsidR="003937C8" w:rsidRDefault="003937C8" w:rsidP="003937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3937C8" w:rsidRDefault="003937C8" w:rsidP="003937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3937C8" w:rsidRDefault="003937C8" w:rsidP="003937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1.</w:t>
      </w:r>
      <w:r w:rsidRPr="009A0BA4">
        <w:rPr>
          <w:b/>
          <w:sz w:val="26"/>
          <w:szCs w:val="26"/>
        </w:rPr>
        <w:t xml:space="preserve"> ОБЩАЯ ХАРАКТЕРИСТИКА МУНИЦИПАЛЬНОГО ОБРАЗОВАНИЯ </w:t>
      </w:r>
      <w:r w:rsidRPr="00A30A04">
        <w:rPr>
          <w:b/>
          <w:sz w:val="26"/>
          <w:szCs w:val="26"/>
        </w:rPr>
        <w:t>«ВОЛОДАРСКИЙ РАЙОН»</w:t>
      </w:r>
      <w:r>
        <w:rPr>
          <w:b/>
          <w:sz w:val="26"/>
          <w:szCs w:val="26"/>
        </w:rPr>
        <w:t xml:space="preserve"> </w:t>
      </w:r>
      <w:r w:rsidRPr="009A0BA4">
        <w:rPr>
          <w:b/>
          <w:sz w:val="26"/>
          <w:szCs w:val="26"/>
        </w:rPr>
        <w:t>И ДЕМОНСТРАЦИЯ ЕГО ОСНОВНЫХ ПОКАЗАТЕ</w:t>
      </w:r>
      <w:r>
        <w:rPr>
          <w:b/>
          <w:sz w:val="26"/>
          <w:szCs w:val="26"/>
        </w:rPr>
        <w:t>ЛЕЙ</w:t>
      </w:r>
    </w:p>
    <w:p w:rsidR="003937C8" w:rsidRDefault="003937C8" w:rsidP="003937C8">
      <w:pPr>
        <w:jc w:val="center"/>
        <w:rPr>
          <w:b/>
          <w:sz w:val="26"/>
          <w:szCs w:val="26"/>
        </w:rPr>
      </w:pPr>
    </w:p>
    <w:p w:rsidR="003937C8" w:rsidRPr="00586110" w:rsidRDefault="003937C8" w:rsidP="003937C8">
      <w:pPr>
        <w:keepNext/>
        <w:ind w:firstLine="708"/>
        <w:contextualSpacing/>
        <w:jc w:val="both"/>
        <w:rPr>
          <w:rFonts w:eastAsia="Calibri"/>
          <w:sz w:val="26"/>
          <w:szCs w:val="26"/>
        </w:rPr>
      </w:pPr>
      <w:r w:rsidRPr="00586110">
        <w:rPr>
          <w:rFonts w:eastAsia="Calibri"/>
          <w:sz w:val="26"/>
          <w:szCs w:val="26"/>
        </w:rPr>
        <w:t xml:space="preserve">Володарский район расположен в юго-восточной части Астраханской области. Район включает 74 населенных пункта. </w:t>
      </w:r>
    </w:p>
    <w:p w:rsidR="003937C8" w:rsidRPr="00586110" w:rsidRDefault="003937C8" w:rsidP="003937C8">
      <w:pPr>
        <w:keepNext/>
        <w:ind w:firstLine="720"/>
        <w:contextualSpacing/>
        <w:jc w:val="both"/>
        <w:rPr>
          <w:rFonts w:eastAsia="Calibri"/>
          <w:sz w:val="26"/>
          <w:szCs w:val="26"/>
        </w:rPr>
      </w:pPr>
      <w:r w:rsidRPr="00586110">
        <w:rPr>
          <w:rFonts w:eastAsia="Calibri"/>
          <w:sz w:val="26"/>
          <w:szCs w:val="26"/>
        </w:rPr>
        <w:t>Население составляет 45,466 тыс. человек. Здесь проживают представители более 24 национальностей. Володарский район имеет собственные герб и флаг, зарегистрированные Государственной Геральдической палатой при Президенте РФ.</w:t>
      </w:r>
    </w:p>
    <w:p w:rsidR="003937C8" w:rsidRDefault="003937C8" w:rsidP="003937C8">
      <w:pPr>
        <w:ind w:firstLine="709"/>
        <w:jc w:val="both"/>
        <w:rPr>
          <w:rFonts w:eastAsia="Calibri"/>
          <w:sz w:val="26"/>
          <w:szCs w:val="26"/>
        </w:rPr>
      </w:pPr>
      <w:r w:rsidRPr="00586110">
        <w:rPr>
          <w:rFonts w:eastAsia="Calibri"/>
          <w:sz w:val="26"/>
          <w:szCs w:val="26"/>
        </w:rPr>
        <w:t>Выгодное географическое положение и расположение вдоль дельты Волги, постоянное развитие экономических, политических и культурных связей делает Володарский район богатейшим потенциалом развития производства и реализации сельскохозяйственной продукции, промышленности и туризма.</w:t>
      </w:r>
    </w:p>
    <w:p w:rsidR="003937C8" w:rsidRPr="009A0BA4" w:rsidRDefault="003937C8" w:rsidP="003937C8">
      <w:pPr>
        <w:ind w:firstLine="709"/>
        <w:jc w:val="both"/>
        <w:rPr>
          <w:rFonts w:eastAsia="Calibri"/>
          <w:sz w:val="26"/>
          <w:szCs w:val="26"/>
        </w:rPr>
      </w:pPr>
    </w:p>
    <w:p w:rsidR="003937C8" w:rsidRDefault="003937C8" w:rsidP="003937C8">
      <w:pPr>
        <w:numPr>
          <w:ilvl w:val="0"/>
          <w:numId w:val="9"/>
        </w:numPr>
        <w:suppressAutoHyphens/>
        <w:spacing w:after="160"/>
        <w:contextualSpacing/>
        <w:jc w:val="center"/>
        <w:rPr>
          <w:b/>
          <w:sz w:val="26"/>
          <w:szCs w:val="26"/>
        </w:rPr>
      </w:pPr>
      <w:r w:rsidRPr="009A0BA4">
        <w:rPr>
          <w:rFonts w:eastAsia="Calibri"/>
          <w:b/>
          <w:sz w:val="26"/>
          <w:szCs w:val="26"/>
        </w:rPr>
        <w:t xml:space="preserve"> </w:t>
      </w:r>
      <w:bookmarkStart w:id="1" w:name="_Toc418086533"/>
      <w:bookmarkStart w:id="2" w:name="_Toc528163386"/>
      <w:r w:rsidRPr="009A0BA4">
        <w:rPr>
          <w:b/>
          <w:sz w:val="26"/>
          <w:szCs w:val="26"/>
        </w:rPr>
        <w:t>Основные экономические и социальные</w:t>
      </w:r>
      <w:r w:rsidRPr="009A0BA4">
        <w:rPr>
          <w:b/>
          <w:sz w:val="26"/>
          <w:szCs w:val="26"/>
        </w:rPr>
        <w:br/>
        <w:t>показатели</w:t>
      </w:r>
      <w:bookmarkEnd w:id="1"/>
      <w:bookmarkEnd w:id="2"/>
    </w:p>
    <w:p w:rsidR="003937C8" w:rsidRPr="009A0BA4" w:rsidRDefault="003937C8" w:rsidP="003937C8">
      <w:pPr>
        <w:numPr>
          <w:ilvl w:val="0"/>
          <w:numId w:val="9"/>
        </w:numPr>
        <w:suppressAutoHyphens/>
        <w:spacing w:after="160"/>
        <w:contextualSpacing/>
        <w:jc w:val="center"/>
        <w:rPr>
          <w:b/>
          <w:sz w:val="26"/>
          <w:szCs w:val="26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7"/>
        <w:gridCol w:w="1665"/>
        <w:gridCol w:w="1701"/>
        <w:gridCol w:w="1701"/>
      </w:tblGrid>
      <w:tr w:rsidR="003937C8" w:rsidRPr="00630419" w:rsidTr="002972E1">
        <w:trPr>
          <w:trHeight w:val="1040"/>
          <w:tblHeader/>
        </w:trPr>
        <w:tc>
          <w:tcPr>
            <w:tcW w:w="4927" w:type="dxa"/>
            <w:vAlign w:val="center"/>
          </w:tcPr>
          <w:p w:rsidR="003937C8" w:rsidRPr="00630419" w:rsidRDefault="003937C8" w:rsidP="0029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937C8" w:rsidRPr="00630419" w:rsidRDefault="003937C8" w:rsidP="002972E1">
            <w:pPr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Январь-декабрь 2021г., млн. рублей</w:t>
            </w:r>
          </w:p>
        </w:tc>
        <w:tc>
          <w:tcPr>
            <w:tcW w:w="1701" w:type="dxa"/>
            <w:vAlign w:val="center"/>
          </w:tcPr>
          <w:p w:rsidR="003937C8" w:rsidRPr="00630419" w:rsidRDefault="003937C8" w:rsidP="002972E1">
            <w:pPr>
              <w:ind w:left="-11" w:right="57"/>
              <w:jc w:val="center"/>
              <w:rPr>
                <w:sz w:val="24"/>
                <w:szCs w:val="24"/>
              </w:rPr>
            </w:pPr>
            <w:proofErr w:type="gramStart"/>
            <w:r w:rsidRPr="00630419">
              <w:rPr>
                <w:sz w:val="24"/>
                <w:szCs w:val="24"/>
              </w:rPr>
              <w:t>В  %</w:t>
            </w:r>
            <w:proofErr w:type="gramEnd"/>
            <w:r w:rsidRPr="00630419">
              <w:rPr>
                <w:sz w:val="24"/>
                <w:szCs w:val="24"/>
              </w:rPr>
              <w:t xml:space="preserve">  к </w:t>
            </w:r>
            <w:proofErr w:type="spellStart"/>
            <w:r w:rsidRPr="00630419">
              <w:rPr>
                <w:sz w:val="24"/>
                <w:szCs w:val="24"/>
              </w:rPr>
              <w:t>соответств</w:t>
            </w:r>
            <w:proofErr w:type="spellEnd"/>
            <w:r w:rsidRPr="00630419">
              <w:rPr>
                <w:sz w:val="24"/>
                <w:szCs w:val="24"/>
              </w:rPr>
              <w:t>. периоду пред. года</w:t>
            </w:r>
          </w:p>
        </w:tc>
        <w:tc>
          <w:tcPr>
            <w:tcW w:w="1701" w:type="dxa"/>
            <w:vAlign w:val="center"/>
          </w:tcPr>
          <w:p w:rsidR="003937C8" w:rsidRPr="00630419" w:rsidRDefault="003937C8" w:rsidP="002972E1">
            <w:pPr>
              <w:jc w:val="center"/>
              <w:rPr>
                <w:sz w:val="24"/>
                <w:szCs w:val="24"/>
              </w:rPr>
            </w:pPr>
            <w:proofErr w:type="spellStart"/>
            <w:r w:rsidRPr="00630419">
              <w:rPr>
                <w:sz w:val="24"/>
                <w:szCs w:val="24"/>
              </w:rPr>
              <w:t>Справочно</w:t>
            </w:r>
            <w:proofErr w:type="spellEnd"/>
            <w:r w:rsidRPr="00630419">
              <w:rPr>
                <w:sz w:val="24"/>
                <w:szCs w:val="24"/>
              </w:rPr>
              <w:t xml:space="preserve">: январь-декабрь 2020 г. </w:t>
            </w:r>
            <w:proofErr w:type="gramStart"/>
            <w:r w:rsidRPr="00630419">
              <w:rPr>
                <w:sz w:val="24"/>
                <w:szCs w:val="24"/>
              </w:rPr>
              <w:t>в  %</w:t>
            </w:r>
            <w:proofErr w:type="gramEnd"/>
            <w:r w:rsidRPr="00630419">
              <w:rPr>
                <w:sz w:val="24"/>
                <w:szCs w:val="24"/>
              </w:rPr>
              <w:t xml:space="preserve">  к январю-декабрю 2019г.</w:t>
            </w:r>
          </w:p>
        </w:tc>
      </w:tr>
      <w:tr w:rsidR="003937C8" w:rsidRPr="00630419" w:rsidTr="002972E1">
        <w:trPr>
          <w:trHeight w:val="255"/>
        </w:trPr>
        <w:tc>
          <w:tcPr>
            <w:tcW w:w="4927" w:type="dxa"/>
            <w:vAlign w:val="bottom"/>
          </w:tcPr>
          <w:p w:rsidR="003937C8" w:rsidRPr="00630419" w:rsidRDefault="003937C8" w:rsidP="002972E1">
            <w:pPr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видам деятельности</w:t>
            </w:r>
          </w:p>
        </w:tc>
        <w:tc>
          <w:tcPr>
            <w:tcW w:w="1665" w:type="dxa"/>
            <w:vAlign w:val="bottom"/>
          </w:tcPr>
          <w:p w:rsidR="003937C8" w:rsidRPr="00630419" w:rsidRDefault="003937C8" w:rsidP="002972E1">
            <w:pPr>
              <w:tabs>
                <w:tab w:val="left" w:pos="1356"/>
              </w:tabs>
              <w:ind w:right="340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233,0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pStyle w:val="BodyText21"/>
              <w:tabs>
                <w:tab w:val="left" w:pos="834"/>
                <w:tab w:val="left" w:pos="922"/>
                <w:tab w:val="left" w:pos="1346"/>
              </w:tabs>
              <w:overflowPunct/>
              <w:autoSpaceDE/>
              <w:autoSpaceDN/>
              <w:adjustRightInd/>
              <w:ind w:right="227"/>
              <w:rPr>
                <w:b w:val="0"/>
                <w:sz w:val="24"/>
                <w:szCs w:val="24"/>
              </w:rPr>
            </w:pPr>
            <w:r w:rsidRPr="00630419">
              <w:rPr>
                <w:b w:val="0"/>
                <w:sz w:val="24"/>
                <w:szCs w:val="24"/>
              </w:rPr>
              <w:t>106,7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453"/>
                <w:tab w:val="left" w:pos="1323"/>
              </w:tabs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79,0</w:t>
            </w:r>
          </w:p>
        </w:tc>
      </w:tr>
      <w:tr w:rsidR="003937C8" w:rsidRPr="00630419" w:rsidTr="002972E1">
        <w:trPr>
          <w:trHeight w:val="255"/>
        </w:trPr>
        <w:tc>
          <w:tcPr>
            <w:tcW w:w="4927" w:type="dxa"/>
            <w:vAlign w:val="bottom"/>
          </w:tcPr>
          <w:p w:rsidR="003937C8" w:rsidRPr="00630419" w:rsidRDefault="003937C8" w:rsidP="002972E1">
            <w:pPr>
              <w:rPr>
                <w:sz w:val="24"/>
                <w:szCs w:val="24"/>
                <w:vertAlign w:val="superscript"/>
              </w:rPr>
            </w:pPr>
            <w:r w:rsidRPr="00630419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665" w:type="dxa"/>
            <w:vAlign w:val="bottom"/>
          </w:tcPr>
          <w:p w:rsidR="003937C8" w:rsidRPr="00630419" w:rsidRDefault="003937C8" w:rsidP="002972E1">
            <w:pPr>
              <w:tabs>
                <w:tab w:val="left" w:pos="1356"/>
              </w:tabs>
              <w:ind w:right="340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890,5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790"/>
              </w:tabs>
              <w:ind w:right="397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116,2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595"/>
              </w:tabs>
              <w:ind w:right="397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104,3</w:t>
            </w:r>
          </w:p>
        </w:tc>
      </w:tr>
      <w:tr w:rsidR="003937C8" w:rsidRPr="00630419" w:rsidTr="002972E1">
        <w:trPr>
          <w:trHeight w:val="255"/>
        </w:trPr>
        <w:tc>
          <w:tcPr>
            <w:tcW w:w="4927" w:type="dxa"/>
            <w:vAlign w:val="bottom"/>
          </w:tcPr>
          <w:p w:rsidR="003937C8" w:rsidRPr="00630419" w:rsidRDefault="003937C8" w:rsidP="002972E1">
            <w:pPr>
              <w:rPr>
                <w:sz w:val="24"/>
                <w:szCs w:val="24"/>
                <w:vertAlign w:val="superscript"/>
              </w:rPr>
            </w:pPr>
            <w:r w:rsidRPr="00630419"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665" w:type="dxa"/>
            <w:vAlign w:val="bottom"/>
          </w:tcPr>
          <w:p w:rsidR="003937C8" w:rsidRPr="00630419" w:rsidRDefault="003937C8" w:rsidP="002972E1">
            <w:pPr>
              <w:tabs>
                <w:tab w:val="left" w:pos="1356"/>
              </w:tabs>
              <w:ind w:right="340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2,2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790"/>
              </w:tabs>
              <w:ind w:right="397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89,5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595"/>
              </w:tabs>
              <w:ind w:right="397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61,0</w:t>
            </w:r>
          </w:p>
        </w:tc>
      </w:tr>
      <w:tr w:rsidR="003937C8" w:rsidRPr="00630419" w:rsidTr="002972E1">
        <w:trPr>
          <w:trHeight w:val="255"/>
        </w:trPr>
        <w:tc>
          <w:tcPr>
            <w:tcW w:w="4927" w:type="dxa"/>
            <w:vAlign w:val="bottom"/>
          </w:tcPr>
          <w:p w:rsidR="003937C8" w:rsidRPr="00630419" w:rsidRDefault="003937C8" w:rsidP="002972E1">
            <w:pPr>
              <w:rPr>
                <w:sz w:val="24"/>
                <w:szCs w:val="24"/>
                <w:vertAlign w:val="superscript"/>
              </w:rPr>
            </w:pPr>
            <w:r w:rsidRPr="00630419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665" w:type="dxa"/>
            <w:vAlign w:val="bottom"/>
          </w:tcPr>
          <w:p w:rsidR="003937C8" w:rsidRPr="00630419" w:rsidRDefault="003937C8" w:rsidP="002972E1">
            <w:pPr>
              <w:tabs>
                <w:tab w:val="left" w:pos="1356"/>
              </w:tabs>
              <w:ind w:right="340"/>
              <w:jc w:val="center"/>
              <w:rPr>
                <w:color w:val="000000"/>
                <w:sz w:val="24"/>
                <w:szCs w:val="24"/>
              </w:rPr>
            </w:pPr>
            <w:r w:rsidRPr="00630419">
              <w:rPr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790"/>
              </w:tabs>
              <w:ind w:right="397"/>
              <w:jc w:val="center"/>
              <w:rPr>
                <w:color w:val="000000"/>
                <w:sz w:val="24"/>
                <w:szCs w:val="24"/>
              </w:rPr>
            </w:pPr>
            <w:r w:rsidRPr="00630419"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736"/>
                <w:tab w:val="left" w:pos="790"/>
              </w:tabs>
              <w:ind w:right="397"/>
              <w:jc w:val="center"/>
              <w:rPr>
                <w:color w:val="000000"/>
                <w:sz w:val="24"/>
                <w:szCs w:val="24"/>
              </w:rPr>
            </w:pPr>
            <w:r w:rsidRPr="00630419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3937C8" w:rsidRPr="00630419" w:rsidTr="002972E1">
        <w:trPr>
          <w:trHeight w:val="255"/>
        </w:trPr>
        <w:tc>
          <w:tcPr>
            <w:tcW w:w="4927" w:type="dxa"/>
            <w:vAlign w:val="bottom"/>
          </w:tcPr>
          <w:p w:rsidR="003937C8" w:rsidRPr="00630419" w:rsidRDefault="003937C8" w:rsidP="002972E1">
            <w:pPr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Ввод в действие жилья, м</w:t>
            </w:r>
            <w:r w:rsidRPr="00630419">
              <w:rPr>
                <w:sz w:val="24"/>
                <w:szCs w:val="24"/>
                <w:vertAlign w:val="superscript"/>
              </w:rPr>
              <w:t>2</w:t>
            </w:r>
            <w:r w:rsidRPr="00630419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665" w:type="dxa"/>
            <w:vAlign w:val="bottom"/>
          </w:tcPr>
          <w:p w:rsidR="003937C8" w:rsidRPr="00630419" w:rsidRDefault="003937C8" w:rsidP="002972E1">
            <w:pPr>
              <w:tabs>
                <w:tab w:val="left" w:pos="921"/>
                <w:tab w:val="left" w:pos="1356"/>
              </w:tabs>
              <w:ind w:right="340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19447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790"/>
                <w:tab w:val="left" w:pos="932"/>
              </w:tabs>
              <w:ind w:right="397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157,8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790"/>
                <w:tab w:val="left" w:pos="932"/>
              </w:tabs>
              <w:ind w:right="397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99,9</w:t>
            </w:r>
          </w:p>
        </w:tc>
      </w:tr>
      <w:tr w:rsidR="003937C8" w:rsidRPr="00630419" w:rsidTr="002972E1">
        <w:trPr>
          <w:trHeight w:val="255"/>
        </w:trPr>
        <w:tc>
          <w:tcPr>
            <w:tcW w:w="4927" w:type="dxa"/>
            <w:vAlign w:val="bottom"/>
          </w:tcPr>
          <w:p w:rsidR="003937C8" w:rsidRPr="00630419" w:rsidRDefault="003937C8" w:rsidP="002972E1">
            <w:pPr>
              <w:rPr>
                <w:sz w:val="24"/>
                <w:szCs w:val="24"/>
                <w:vertAlign w:val="superscript"/>
              </w:rPr>
            </w:pPr>
            <w:r w:rsidRPr="00630419">
              <w:rPr>
                <w:sz w:val="24"/>
                <w:szCs w:val="24"/>
              </w:rPr>
              <w:t>Среднемесячная начисленная заработная плата одного работника, рублей</w:t>
            </w:r>
          </w:p>
        </w:tc>
        <w:tc>
          <w:tcPr>
            <w:tcW w:w="1665" w:type="dxa"/>
            <w:vAlign w:val="bottom"/>
          </w:tcPr>
          <w:p w:rsidR="003937C8" w:rsidRPr="00630419" w:rsidRDefault="003937C8" w:rsidP="002972E1">
            <w:pPr>
              <w:tabs>
                <w:tab w:val="left" w:pos="931"/>
                <w:tab w:val="left" w:pos="1356"/>
              </w:tabs>
              <w:ind w:right="227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27513,3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408"/>
                <w:tab w:val="left" w:pos="692"/>
              </w:tabs>
              <w:ind w:right="283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109,9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736"/>
              </w:tabs>
              <w:ind w:right="283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108,1</w:t>
            </w:r>
          </w:p>
        </w:tc>
      </w:tr>
      <w:tr w:rsidR="003937C8" w:rsidRPr="00630419" w:rsidTr="002972E1">
        <w:trPr>
          <w:trHeight w:val="255"/>
        </w:trPr>
        <w:tc>
          <w:tcPr>
            <w:tcW w:w="4927" w:type="dxa"/>
            <w:vAlign w:val="bottom"/>
          </w:tcPr>
          <w:p w:rsidR="003937C8" w:rsidRPr="00630419" w:rsidRDefault="003937C8" w:rsidP="002972E1">
            <w:pPr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Индекс потребительских цен по области</w:t>
            </w:r>
          </w:p>
        </w:tc>
        <w:tc>
          <w:tcPr>
            <w:tcW w:w="1665" w:type="dxa"/>
            <w:vAlign w:val="bottom"/>
          </w:tcPr>
          <w:p w:rsidR="003937C8" w:rsidRPr="00630419" w:rsidRDefault="003937C8" w:rsidP="002972E1">
            <w:pPr>
              <w:tabs>
                <w:tab w:val="left" w:pos="789"/>
                <w:tab w:val="left" w:pos="1356"/>
                <w:tab w:val="left" w:pos="1416"/>
              </w:tabs>
              <w:ind w:right="227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100,8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408"/>
                <w:tab w:val="left" w:pos="932"/>
              </w:tabs>
              <w:ind w:right="283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108,5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932"/>
              </w:tabs>
              <w:ind w:right="283"/>
              <w:jc w:val="center"/>
              <w:rPr>
                <w:sz w:val="24"/>
                <w:szCs w:val="24"/>
                <w:vertAlign w:val="superscript"/>
              </w:rPr>
            </w:pPr>
            <w:r w:rsidRPr="00630419">
              <w:rPr>
                <w:sz w:val="24"/>
                <w:szCs w:val="24"/>
              </w:rPr>
              <w:t>104,98</w:t>
            </w:r>
          </w:p>
        </w:tc>
      </w:tr>
      <w:tr w:rsidR="003937C8" w:rsidRPr="00630419" w:rsidTr="002972E1">
        <w:trPr>
          <w:trHeight w:val="255"/>
        </w:trPr>
        <w:tc>
          <w:tcPr>
            <w:tcW w:w="4927" w:type="dxa"/>
            <w:vAlign w:val="bottom"/>
          </w:tcPr>
          <w:p w:rsidR="003937C8" w:rsidRPr="00630419" w:rsidRDefault="003937C8" w:rsidP="002972E1">
            <w:pPr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 xml:space="preserve">Сальдированный финансовый </w:t>
            </w:r>
            <w:proofErr w:type="gramStart"/>
            <w:r w:rsidRPr="00630419">
              <w:rPr>
                <w:sz w:val="24"/>
                <w:szCs w:val="24"/>
              </w:rPr>
              <w:t>результат</w:t>
            </w:r>
            <w:r w:rsidRPr="00630419">
              <w:rPr>
                <w:sz w:val="24"/>
                <w:szCs w:val="24"/>
              </w:rPr>
              <w:br/>
              <w:t>(</w:t>
            </w:r>
            <w:proofErr w:type="gramEnd"/>
            <w:r w:rsidRPr="00630419">
              <w:rPr>
                <w:sz w:val="24"/>
                <w:szCs w:val="24"/>
              </w:rPr>
              <w:t>прибыль минус убыток) организаций</w:t>
            </w:r>
          </w:p>
        </w:tc>
        <w:tc>
          <w:tcPr>
            <w:tcW w:w="1665" w:type="dxa"/>
            <w:vAlign w:val="bottom"/>
          </w:tcPr>
          <w:p w:rsidR="003937C8" w:rsidRPr="00630419" w:rsidRDefault="003937C8" w:rsidP="002972E1">
            <w:pPr>
              <w:tabs>
                <w:tab w:val="left" w:pos="931"/>
                <w:tab w:val="left" w:pos="1356"/>
              </w:tabs>
              <w:ind w:right="227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29,2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tabs>
                <w:tab w:val="left" w:pos="408"/>
              </w:tabs>
              <w:ind w:right="57"/>
              <w:jc w:val="center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в 3,6</w:t>
            </w:r>
          </w:p>
        </w:tc>
        <w:tc>
          <w:tcPr>
            <w:tcW w:w="1701" w:type="dxa"/>
            <w:vAlign w:val="bottom"/>
          </w:tcPr>
          <w:p w:rsidR="003937C8" w:rsidRPr="00630419" w:rsidRDefault="003937C8" w:rsidP="002972E1">
            <w:pPr>
              <w:ind w:right="283"/>
              <w:jc w:val="center"/>
              <w:rPr>
                <w:sz w:val="24"/>
                <w:szCs w:val="24"/>
              </w:rPr>
            </w:pPr>
          </w:p>
        </w:tc>
      </w:tr>
    </w:tbl>
    <w:p w:rsidR="003937C8" w:rsidRPr="00680D8F" w:rsidRDefault="003937C8" w:rsidP="003937C8">
      <w:pPr>
        <w:tabs>
          <w:tab w:val="left" w:pos="2810"/>
        </w:tabs>
        <w:jc w:val="both"/>
        <w:rPr>
          <w:color w:val="000000"/>
          <w:sz w:val="26"/>
          <w:szCs w:val="26"/>
        </w:rPr>
      </w:pPr>
    </w:p>
    <w:p w:rsidR="003937C8" w:rsidRDefault="003937C8" w:rsidP="003937C8">
      <w:pPr>
        <w:tabs>
          <w:tab w:val="left" w:pos="709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1.1 </w:t>
      </w:r>
      <w:r w:rsidRPr="00680D8F">
        <w:rPr>
          <w:b/>
          <w:color w:val="000000"/>
          <w:sz w:val="26"/>
          <w:szCs w:val="26"/>
        </w:rPr>
        <w:t>ПРОМЫШЛЕННОСТЬ</w:t>
      </w:r>
    </w:p>
    <w:p w:rsidR="003937C8" w:rsidRPr="00680D8F" w:rsidRDefault="003937C8" w:rsidP="003937C8">
      <w:pPr>
        <w:tabs>
          <w:tab w:val="left" w:pos="709"/>
        </w:tabs>
        <w:jc w:val="center"/>
        <w:rPr>
          <w:b/>
          <w:color w:val="000000"/>
          <w:sz w:val="26"/>
          <w:szCs w:val="26"/>
        </w:rPr>
      </w:pPr>
    </w:p>
    <w:p w:rsidR="003937C8" w:rsidRPr="00680D8F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680D8F">
        <w:rPr>
          <w:color w:val="000000"/>
          <w:sz w:val="26"/>
          <w:szCs w:val="26"/>
        </w:rPr>
        <w:t xml:space="preserve">На территории Володарского района развиваются пищевая промышленность, издательская и полиграфическая, энергетический комплекс. </w:t>
      </w:r>
    </w:p>
    <w:p w:rsidR="003937C8" w:rsidRPr="00680D8F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680D8F">
        <w:rPr>
          <w:color w:val="000000"/>
          <w:sz w:val="26"/>
          <w:szCs w:val="26"/>
        </w:rPr>
        <w:t xml:space="preserve">С сентября 2017 года на </w:t>
      </w:r>
      <w:r>
        <w:rPr>
          <w:color w:val="000000"/>
          <w:sz w:val="26"/>
          <w:szCs w:val="26"/>
        </w:rPr>
        <w:t xml:space="preserve">территории Володарского района </w:t>
      </w:r>
      <w:r w:rsidRPr="00680D8F">
        <w:rPr>
          <w:color w:val="000000"/>
          <w:sz w:val="26"/>
          <w:szCs w:val="26"/>
        </w:rPr>
        <w:t>действует солнечная электростанция «Заводская» мощностью 15 МВт. Станция преобразовывает энергию солнечного излучения в электрический ток за счет 56 626 установленных солнечных панелей.</w:t>
      </w:r>
    </w:p>
    <w:p w:rsidR="003937C8" w:rsidRDefault="003937C8" w:rsidP="003937C8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86110">
        <w:rPr>
          <w:color w:val="000000"/>
          <w:sz w:val="26"/>
          <w:szCs w:val="26"/>
        </w:rPr>
        <w:t xml:space="preserve"> Активными рыбодобывающими и </w:t>
      </w:r>
      <w:proofErr w:type="spellStart"/>
      <w:r w:rsidRPr="00586110">
        <w:rPr>
          <w:color w:val="000000"/>
          <w:sz w:val="26"/>
          <w:szCs w:val="26"/>
        </w:rPr>
        <w:t>рыбоперерабатывающими</w:t>
      </w:r>
      <w:proofErr w:type="spellEnd"/>
      <w:r w:rsidRPr="00586110">
        <w:rPr>
          <w:color w:val="000000"/>
          <w:sz w:val="26"/>
          <w:szCs w:val="26"/>
        </w:rPr>
        <w:t xml:space="preserve"> предприятиями района являются СПК «Мустанг», ССПК «Овощевод», ООО «</w:t>
      </w:r>
      <w:proofErr w:type="spellStart"/>
      <w:r w:rsidRPr="00586110">
        <w:rPr>
          <w:color w:val="000000"/>
          <w:sz w:val="26"/>
          <w:szCs w:val="26"/>
        </w:rPr>
        <w:t>Зуфар</w:t>
      </w:r>
      <w:proofErr w:type="spellEnd"/>
      <w:r w:rsidRPr="00586110">
        <w:rPr>
          <w:color w:val="000000"/>
          <w:sz w:val="26"/>
          <w:szCs w:val="26"/>
        </w:rPr>
        <w:t xml:space="preserve">», ООО «Русский стиль - </w:t>
      </w:r>
      <w:proofErr w:type="spellStart"/>
      <w:r w:rsidRPr="00586110">
        <w:rPr>
          <w:color w:val="000000"/>
          <w:sz w:val="26"/>
          <w:szCs w:val="26"/>
        </w:rPr>
        <w:t>Просет</w:t>
      </w:r>
      <w:proofErr w:type="spellEnd"/>
      <w:r w:rsidRPr="00586110">
        <w:rPr>
          <w:color w:val="000000"/>
          <w:sz w:val="26"/>
          <w:szCs w:val="26"/>
        </w:rPr>
        <w:t xml:space="preserve"> дельта», РА «Челюскинец», ООО «Холодильник Володарский», РА «Стрежень». РА «Юг-2000».</w:t>
      </w:r>
    </w:p>
    <w:p w:rsidR="003937C8" w:rsidRDefault="003937C8" w:rsidP="003937C8">
      <w:pPr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3937C8" w:rsidRPr="00A15E80" w:rsidRDefault="003937C8" w:rsidP="003937C8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15E80">
        <w:rPr>
          <w:rFonts w:eastAsia="Calibri"/>
          <w:b/>
          <w:bCs/>
          <w:sz w:val="26"/>
          <w:szCs w:val="26"/>
          <w:lang w:eastAsia="en-US"/>
        </w:rPr>
        <w:t>Целевые показатели развития промышленности</w:t>
      </w:r>
    </w:p>
    <w:p w:rsidR="003937C8" w:rsidRPr="00A15E80" w:rsidRDefault="003937C8" w:rsidP="003937C8">
      <w:pPr>
        <w:tabs>
          <w:tab w:val="left" w:pos="225"/>
        </w:tabs>
        <w:jc w:val="center"/>
        <w:rPr>
          <w:rFonts w:eastAsia="Calibri"/>
          <w:bCs/>
          <w:sz w:val="26"/>
          <w:szCs w:val="26"/>
          <w:lang w:eastAsia="en-US"/>
        </w:rPr>
      </w:pPr>
    </w:p>
    <w:p w:rsidR="003937C8" w:rsidRPr="00A15E80" w:rsidRDefault="003937C8" w:rsidP="003937C8">
      <w:pPr>
        <w:spacing w:after="16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15E80">
        <w:rPr>
          <w:rFonts w:eastAsia="Calibri"/>
          <w:bCs/>
          <w:sz w:val="26"/>
          <w:szCs w:val="26"/>
          <w:lang w:eastAsia="en-US"/>
        </w:rPr>
        <w:t>Объем</w:t>
      </w:r>
      <w:r w:rsidRPr="00A15E80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A15E80">
        <w:rPr>
          <w:rFonts w:eastAsia="Calibri"/>
          <w:bCs/>
          <w:sz w:val="26"/>
          <w:szCs w:val="26"/>
          <w:lang w:eastAsia="en-US"/>
        </w:rPr>
        <w:t>отгруженных товаров собственного производства, млн рублей</w:t>
      </w:r>
    </w:p>
    <w:tbl>
      <w:tblPr>
        <w:tblW w:w="6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15E80"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2265" w:type="dxa"/>
          </w:tcPr>
          <w:p w:rsidR="003937C8" w:rsidRPr="00A15E80" w:rsidRDefault="003937C8" w:rsidP="002972E1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A15E80">
              <w:rPr>
                <w:bCs/>
                <w:sz w:val="26"/>
                <w:szCs w:val="26"/>
              </w:rPr>
              <w:t>к 2025 г</w:t>
            </w:r>
          </w:p>
        </w:tc>
        <w:tc>
          <w:tcPr>
            <w:tcW w:w="2266" w:type="dxa"/>
          </w:tcPr>
          <w:p w:rsidR="003937C8" w:rsidRPr="00A15E80" w:rsidRDefault="003937C8" w:rsidP="002972E1">
            <w:pPr>
              <w:ind w:hanging="247"/>
              <w:jc w:val="center"/>
              <w:rPr>
                <w:bCs/>
                <w:sz w:val="26"/>
                <w:szCs w:val="26"/>
              </w:rPr>
            </w:pPr>
            <w:r w:rsidRPr="00A15E80">
              <w:rPr>
                <w:bCs/>
                <w:sz w:val="26"/>
                <w:szCs w:val="26"/>
              </w:rPr>
              <w:t>к 2030 г</w:t>
            </w:r>
          </w:p>
        </w:tc>
      </w:tr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A15E80" w:rsidRDefault="003937C8" w:rsidP="002972E1">
            <w:pPr>
              <w:ind w:firstLine="3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233,00</w:t>
            </w:r>
          </w:p>
        </w:tc>
        <w:tc>
          <w:tcPr>
            <w:tcW w:w="2265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270,00</w:t>
            </w:r>
          </w:p>
        </w:tc>
        <w:tc>
          <w:tcPr>
            <w:tcW w:w="2266" w:type="dxa"/>
          </w:tcPr>
          <w:p w:rsidR="003937C8" w:rsidRPr="00A15E80" w:rsidRDefault="003937C8" w:rsidP="002972E1">
            <w:pPr>
              <w:ind w:hanging="24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321,00</w:t>
            </w:r>
          </w:p>
        </w:tc>
      </w:tr>
    </w:tbl>
    <w:p w:rsidR="003937C8" w:rsidRPr="00A15E80" w:rsidRDefault="003937C8" w:rsidP="003937C8">
      <w:pPr>
        <w:tabs>
          <w:tab w:val="left" w:pos="225"/>
        </w:tabs>
        <w:rPr>
          <w:rFonts w:eastAsia="Calibri"/>
          <w:b/>
          <w:bCs/>
          <w:sz w:val="26"/>
          <w:szCs w:val="26"/>
          <w:lang w:eastAsia="en-US"/>
        </w:rPr>
      </w:pPr>
    </w:p>
    <w:p w:rsidR="003937C8" w:rsidRDefault="003937C8" w:rsidP="003937C8">
      <w:pPr>
        <w:tabs>
          <w:tab w:val="left" w:pos="225"/>
        </w:tabs>
        <w:jc w:val="center"/>
        <w:rPr>
          <w:rFonts w:eastAsia="Calibri"/>
          <w:bCs/>
          <w:sz w:val="26"/>
          <w:szCs w:val="26"/>
          <w:lang w:eastAsia="en-US"/>
        </w:rPr>
      </w:pPr>
      <w:r w:rsidRPr="00A15E80">
        <w:rPr>
          <w:rFonts w:eastAsia="Calibri"/>
          <w:bCs/>
          <w:sz w:val="26"/>
          <w:szCs w:val="26"/>
          <w:lang w:eastAsia="en-US"/>
        </w:rPr>
        <w:t>Объем</w:t>
      </w:r>
      <w:r w:rsidRPr="00A15E80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A15E80">
        <w:rPr>
          <w:rFonts w:eastAsia="Calibri"/>
          <w:bCs/>
          <w:sz w:val="26"/>
          <w:szCs w:val="26"/>
          <w:lang w:eastAsia="en-US"/>
        </w:rPr>
        <w:t>инвестиций в основной капитал, млн рублей</w:t>
      </w:r>
    </w:p>
    <w:p w:rsidR="003937C8" w:rsidRPr="00630419" w:rsidRDefault="003937C8" w:rsidP="003937C8">
      <w:pPr>
        <w:tabs>
          <w:tab w:val="left" w:pos="225"/>
        </w:tabs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6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A15E80" w:rsidRDefault="003937C8" w:rsidP="002972E1">
            <w:pPr>
              <w:ind w:hanging="112"/>
              <w:jc w:val="center"/>
              <w:rPr>
                <w:bCs/>
                <w:sz w:val="26"/>
                <w:szCs w:val="26"/>
              </w:rPr>
            </w:pPr>
            <w:r w:rsidRPr="00A15E80"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2265" w:type="dxa"/>
          </w:tcPr>
          <w:p w:rsidR="003937C8" w:rsidRPr="00A15E80" w:rsidRDefault="003937C8" w:rsidP="002972E1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A15E80">
              <w:rPr>
                <w:bCs/>
                <w:sz w:val="26"/>
                <w:szCs w:val="26"/>
              </w:rPr>
              <w:t>к 2025 г</w:t>
            </w:r>
          </w:p>
        </w:tc>
        <w:tc>
          <w:tcPr>
            <w:tcW w:w="2266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15E80">
              <w:rPr>
                <w:bCs/>
                <w:sz w:val="26"/>
                <w:szCs w:val="26"/>
              </w:rPr>
              <w:t>к 2030 г</w:t>
            </w:r>
          </w:p>
        </w:tc>
      </w:tr>
      <w:tr w:rsidR="003937C8" w:rsidRPr="00A15E80" w:rsidTr="002972E1">
        <w:trPr>
          <w:trHeight w:val="185"/>
          <w:jc w:val="center"/>
        </w:trPr>
        <w:tc>
          <w:tcPr>
            <w:tcW w:w="2265" w:type="dxa"/>
          </w:tcPr>
          <w:p w:rsidR="003937C8" w:rsidRPr="00A15E80" w:rsidRDefault="003937C8" w:rsidP="002972E1">
            <w:pPr>
              <w:ind w:hanging="112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61,3</w:t>
            </w:r>
          </w:p>
        </w:tc>
        <w:tc>
          <w:tcPr>
            <w:tcW w:w="2265" w:type="dxa"/>
          </w:tcPr>
          <w:p w:rsidR="003937C8" w:rsidRPr="00A15E80" w:rsidRDefault="003937C8" w:rsidP="002972E1">
            <w:pPr>
              <w:ind w:hanging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67,43</w:t>
            </w:r>
          </w:p>
        </w:tc>
        <w:tc>
          <w:tcPr>
            <w:tcW w:w="2266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74,17</w:t>
            </w:r>
          </w:p>
        </w:tc>
      </w:tr>
    </w:tbl>
    <w:p w:rsidR="003937C8" w:rsidRDefault="003937C8" w:rsidP="003937C8">
      <w:pPr>
        <w:spacing w:after="16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3937C8" w:rsidRPr="00A15E80" w:rsidRDefault="003937C8" w:rsidP="003937C8">
      <w:pPr>
        <w:spacing w:after="160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1.2 </w:t>
      </w:r>
      <w:r w:rsidRPr="00A15E80">
        <w:rPr>
          <w:rFonts w:eastAsia="Calibri"/>
          <w:b/>
          <w:bCs/>
          <w:sz w:val="26"/>
          <w:szCs w:val="26"/>
          <w:lang w:eastAsia="en-US"/>
        </w:rPr>
        <w:t>СЕЛЬСКОЕ ХОЗЯЙСТВО</w:t>
      </w:r>
    </w:p>
    <w:p w:rsidR="003937C8" w:rsidRPr="00A15E80" w:rsidRDefault="003937C8" w:rsidP="003937C8">
      <w:pPr>
        <w:spacing w:after="160"/>
        <w:ind w:left="35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A15E80">
        <w:rPr>
          <w:rFonts w:eastAsia="Calibri"/>
          <w:b/>
          <w:sz w:val="26"/>
          <w:szCs w:val="26"/>
          <w:lang w:eastAsia="en-US"/>
        </w:rPr>
        <w:t xml:space="preserve">Агропромышленный комплекс </w:t>
      </w:r>
      <w:r w:rsidRPr="00B052B6">
        <w:rPr>
          <w:rFonts w:eastAsia="Calibri"/>
          <w:sz w:val="26"/>
          <w:szCs w:val="26"/>
          <w:lang w:eastAsia="en-US"/>
        </w:rPr>
        <w:t>Володарского района представлен</w:t>
      </w:r>
      <w:r w:rsidRPr="00A15E80">
        <w:rPr>
          <w:rFonts w:eastAsia="Calibri"/>
          <w:sz w:val="26"/>
          <w:szCs w:val="26"/>
          <w:lang w:eastAsia="en-US"/>
        </w:rPr>
        <w:t xml:space="preserve"> многоотраслевыми сельскохозяйственными предприятиями:</w:t>
      </w:r>
    </w:p>
    <w:p w:rsidR="003937C8" w:rsidRPr="00B052B6" w:rsidRDefault="003937C8" w:rsidP="003937C8">
      <w:pPr>
        <w:spacing w:after="160"/>
        <w:ind w:left="720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>- Рыболовство (24 предприятия)</w:t>
      </w:r>
    </w:p>
    <w:p w:rsidR="003937C8" w:rsidRPr="00B052B6" w:rsidRDefault="003937C8" w:rsidP="003937C8">
      <w:pPr>
        <w:spacing w:after="160"/>
        <w:ind w:left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 xml:space="preserve"> - Растениеводство (21 предприятие)</w:t>
      </w:r>
    </w:p>
    <w:p w:rsidR="003937C8" w:rsidRPr="00B052B6" w:rsidRDefault="003937C8" w:rsidP="003937C8">
      <w:pPr>
        <w:spacing w:after="160"/>
        <w:ind w:left="720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>- Животноводство (56 предприятий)</w:t>
      </w:r>
    </w:p>
    <w:p w:rsidR="003937C8" w:rsidRPr="00B052B6" w:rsidRDefault="003937C8" w:rsidP="003937C8">
      <w:pPr>
        <w:spacing w:after="160"/>
        <w:ind w:left="720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 xml:space="preserve">-  </w:t>
      </w:r>
      <w:proofErr w:type="spellStart"/>
      <w:r w:rsidRPr="00B052B6">
        <w:rPr>
          <w:rFonts w:eastAsia="Calibri"/>
          <w:bCs/>
          <w:sz w:val="26"/>
          <w:szCs w:val="26"/>
          <w:lang w:eastAsia="en-US"/>
        </w:rPr>
        <w:t>Аквакультура</w:t>
      </w:r>
      <w:proofErr w:type="spellEnd"/>
      <w:r w:rsidRPr="00B052B6">
        <w:rPr>
          <w:rFonts w:eastAsia="Calibri"/>
          <w:bCs/>
          <w:sz w:val="26"/>
          <w:szCs w:val="26"/>
          <w:lang w:eastAsia="en-US"/>
        </w:rPr>
        <w:t xml:space="preserve"> (10 предприятий) </w:t>
      </w:r>
    </w:p>
    <w:p w:rsidR="003937C8" w:rsidRDefault="003937C8" w:rsidP="003937C8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6110">
        <w:rPr>
          <w:sz w:val="26"/>
          <w:szCs w:val="26"/>
        </w:rPr>
        <w:t xml:space="preserve">Ежегодно </w:t>
      </w:r>
      <w:proofErr w:type="spellStart"/>
      <w:r w:rsidRPr="00586110">
        <w:rPr>
          <w:sz w:val="26"/>
          <w:szCs w:val="26"/>
        </w:rPr>
        <w:t>сельхотоваропроизводителям</w:t>
      </w:r>
      <w:proofErr w:type="spellEnd"/>
      <w:r w:rsidRPr="00586110">
        <w:rPr>
          <w:sz w:val="26"/>
          <w:szCs w:val="26"/>
        </w:rPr>
        <w:t xml:space="preserve"> оказывается государственная поддержка</w:t>
      </w:r>
      <w:r>
        <w:rPr>
          <w:sz w:val="26"/>
          <w:szCs w:val="26"/>
        </w:rPr>
        <w:t>, млн рублей</w:t>
      </w:r>
      <w:r w:rsidRPr="00586110">
        <w:rPr>
          <w:sz w:val="26"/>
          <w:szCs w:val="26"/>
        </w:rPr>
        <w:t>:</w:t>
      </w:r>
    </w:p>
    <w:p w:rsidR="003937C8" w:rsidRPr="00586110" w:rsidRDefault="003937C8" w:rsidP="003937C8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6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937C8" w:rsidRPr="00586110" w:rsidTr="002972E1">
        <w:trPr>
          <w:jc w:val="center"/>
        </w:trPr>
        <w:tc>
          <w:tcPr>
            <w:tcW w:w="2265" w:type="dxa"/>
          </w:tcPr>
          <w:p w:rsidR="003937C8" w:rsidRPr="00DC6D19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2265" w:type="dxa"/>
          </w:tcPr>
          <w:p w:rsidR="003937C8" w:rsidRPr="00DC6D19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2025 г</w:t>
            </w:r>
          </w:p>
        </w:tc>
        <w:tc>
          <w:tcPr>
            <w:tcW w:w="2266" w:type="dxa"/>
          </w:tcPr>
          <w:p w:rsidR="003937C8" w:rsidRPr="00DC6D19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2030 г</w:t>
            </w:r>
          </w:p>
        </w:tc>
      </w:tr>
      <w:tr w:rsidR="003937C8" w:rsidRPr="00586110" w:rsidTr="002972E1">
        <w:trPr>
          <w:jc w:val="center"/>
        </w:trPr>
        <w:tc>
          <w:tcPr>
            <w:tcW w:w="2265" w:type="dxa"/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586110">
              <w:rPr>
                <w:bCs/>
                <w:sz w:val="26"/>
                <w:szCs w:val="26"/>
              </w:rPr>
              <w:t>39,6</w:t>
            </w:r>
          </w:p>
        </w:tc>
        <w:tc>
          <w:tcPr>
            <w:tcW w:w="2265" w:type="dxa"/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43,6</w:t>
            </w:r>
          </w:p>
        </w:tc>
        <w:tc>
          <w:tcPr>
            <w:tcW w:w="2266" w:type="dxa"/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43,6</w:t>
            </w:r>
          </w:p>
        </w:tc>
      </w:tr>
    </w:tbl>
    <w:p w:rsidR="003937C8" w:rsidRDefault="003937C8" w:rsidP="003937C8">
      <w:pPr>
        <w:jc w:val="center"/>
        <w:rPr>
          <w:b/>
          <w:sz w:val="26"/>
          <w:szCs w:val="26"/>
        </w:rPr>
      </w:pPr>
    </w:p>
    <w:p w:rsidR="003937C8" w:rsidRDefault="003937C8" w:rsidP="003937C8">
      <w:pPr>
        <w:jc w:val="center"/>
        <w:rPr>
          <w:b/>
          <w:sz w:val="26"/>
          <w:szCs w:val="26"/>
        </w:rPr>
      </w:pPr>
      <w:r w:rsidRPr="005A5B34">
        <w:rPr>
          <w:b/>
          <w:sz w:val="26"/>
          <w:szCs w:val="26"/>
        </w:rPr>
        <w:t>Рыболовство</w:t>
      </w:r>
    </w:p>
    <w:p w:rsidR="003937C8" w:rsidRPr="005A5B34" w:rsidRDefault="003937C8" w:rsidP="003937C8">
      <w:pPr>
        <w:jc w:val="center"/>
        <w:rPr>
          <w:b/>
          <w:sz w:val="26"/>
          <w:szCs w:val="26"/>
        </w:rPr>
      </w:pPr>
    </w:p>
    <w:p w:rsidR="003937C8" w:rsidRPr="00586110" w:rsidRDefault="003937C8" w:rsidP="003937C8">
      <w:pPr>
        <w:ind w:firstLine="602"/>
        <w:jc w:val="both"/>
        <w:rPr>
          <w:sz w:val="26"/>
          <w:szCs w:val="26"/>
        </w:rPr>
      </w:pPr>
      <w:r w:rsidRPr="00586110">
        <w:rPr>
          <w:sz w:val="26"/>
          <w:szCs w:val="26"/>
        </w:rPr>
        <w:t>Квота на вылов рыбы в 2021 году составила 39413,26 т, освоено 53%. Уплачено налогов в бюджеты всех уровней – 74 млн рублей, реализовано за пределы страны – 496 т рыбы.</w:t>
      </w:r>
    </w:p>
    <w:p w:rsidR="003937C8" w:rsidRDefault="003937C8" w:rsidP="003937C8">
      <w:pPr>
        <w:ind w:firstLine="35"/>
        <w:jc w:val="center"/>
        <w:rPr>
          <w:b/>
          <w:sz w:val="26"/>
          <w:szCs w:val="26"/>
        </w:rPr>
      </w:pPr>
      <w:proofErr w:type="spellStart"/>
      <w:r w:rsidRPr="005A5B34">
        <w:rPr>
          <w:b/>
          <w:sz w:val="26"/>
          <w:szCs w:val="26"/>
        </w:rPr>
        <w:t>Аквакультура</w:t>
      </w:r>
      <w:proofErr w:type="spellEnd"/>
    </w:p>
    <w:p w:rsidR="003937C8" w:rsidRPr="005A5B34" w:rsidRDefault="003937C8" w:rsidP="003937C8">
      <w:pPr>
        <w:ind w:firstLine="35"/>
        <w:jc w:val="center"/>
        <w:rPr>
          <w:b/>
          <w:sz w:val="26"/>
          <w:szCs w:val="26"/>
        </w:rPr>
      </w:pPr>
    </w:p>
    <w:p w:rsidR="003937C8" w:rsidRDefault="003937C8" w:rsidP="003937C8">
      <w:pPr>
        <w:ind w:firstLine="602"/>
        <w:jc w:val="both"/>
        <w:rPr>
          <w:sz w:val="26"/>
          <w:szCs w:val="26"/>
        </w:rPr>
      </w:pPr>
      <w:r w:rsidRPr="00586110">
        <w:rPr>
          <w:sz w:val="26"/>
          <w:szCs w:val="26"/>
        </w:rPr>
        <w:t>Общая площадь прудов – 806 га, выращено в 2021 году – 261 тонн рыбы.</w:t>
      </w:r>
    </w:p>
    <w:p w:rsidR="003937C8" w:rsidRPr="00586110" w:rsidRDefault="003937C8" w:rsidP="003937C8">
      <w:pPr>
        <w:ind w:firstLine="602"/>
        <w:jc w:val="both"/>
        <w:rPr>
          <w:sz w:val="26"/>
          <w:szCs w:val="26"/>
        </w:rPr>
      </w:pPr>
    </w:p>
    <w:p w:rsidR="003937C8" w:rsidRDefault="003937C8" w:rsidP="003937C8">
      <w:pPr>
        <w:ind w:firstLine="35"/>
        <w:jc w:val="center"/>
        <w:rPr>
          <w:b/>
          <w:sz w:val="26"/>
          <w:szCs w:val="26"/>
        </w:rPr>
      </w:pPr>
      <w:r w:rsidRPr="005A5B34">
        <w:rPr>
          <w:b/>
          <w:sz w:val="26"/>
          <w:szCs w:val="26"/>
        </w:rPr>
        <w:t>Животноводство</w:t>
      </w:r>
    </w:p>
    <w:p w:rsidR="003937C8" w:rsidRPr="005A5B34" w:rsidRDefault="003937C8" w:rsidP="003937C8">
      <w:pPr>
        <w:ind w:firstLine="35"/>
        <w:jc w:val="center"/>
        <w:rPr>
          <w:b/>
          <w:sz w:val="26"/>
          <w:szCs w:val="26"/>
        </w:rPr>
      </w:pPr>
    </w:p>
    <w:p w:rsidR="003937C8" w:rsidRPr="00586110" w:rsidRDefault="003937C8" w:rsidP="003937C8">
      <w:pPr>
        <w:ind w:firstLine="602"/>
        <w:jc w:val="both"/>
        <w:rPr>
          <w:sz w:val="26"/>
          <w:szCs w:val="26"/>
        </w:rPr>
      </w:pPr>
      <w:r w:rsidRPr="00586110">
        <w:rPr>
          <w:sz w:val="26"/>
          <w:szCs w:val="26"/>
        </w:rPr>
        <w:t>Поголовье КРС ежегодно увеличивается, и в 2021 году составило 41971 голов. Поголовье племенного скота составило 374 голов.  Произведено мяса – 5504,2 т, молока – 26375,1 т.</w:t>
      </w:r>
    </w:p>
    <w:p w:rsidR="003937C8" w:rsidRDefault="003937C8" w:rsidP="003937C8">
      <w:pPr>
        <w:ind w:firstLine="35"/>
        <w:jc w:val="center"/>
        <w:rPr>
          <w:b/>
          <w:sz w:val="26"/>
          <w:szCs w:val="26"/>
        </w:rPr>
      </w:pPr>
      <w:r w:rsidRPr="005A5B34">
        <w:rPr>
          <w:b/>
          <w:sz w:val="26"/>
          <w:szCs w:val="26"/>
        </w:rPr>
        <w:t>Растениеводство</w:t>
      </w:r>
    </w:p>
    <w:p w:rsidR="003937C8" w:rsidRPr="005A5B34" w:rsidRDefault="003937C8" w:rsidP="003937C8">
      <w:pPr>
        <w:ind w:firstLine="35"/>
        <w:jc w:val="center"/>
        <w:rPr>
          <w:b/>
          <w:sz w:val="26"/>
          <w:szCs w:val="26"/>
        </w:rPr>
      </w:pPr>
    </w:p>
    <w:p w:rsidR="003937C8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6110">
        <w:rPr>
          <w:sz w:val="26"/>
          <w:szCs w:val="26"/>
        </w:rPr>
        <w:t>Общая посевная площадь – 3201,7 га, произведено овощебахчевой продукции 47444,9 т</w:t>
      </w:r>
      <w:r>
        <w:rPr>
          <w:sz w:val="26"/>
          <w:szCs w:val="26"/>
        </w:rPr>
        <w:t>.</w:t>
      </w:r>
    </w:p>
    <w:p w:rsidR="003937C8" w:rsidRPr="00586110" w:rsidRDefault="003937C8" w:rsidP="003937C8">
      <w:pPr>
        <w:jc w:val="both"/>
        <w:rPr>
          <w:sz w:val="26"/>
          <w:szCs w:val="26"/>
        </w:rPr>
      </w:pPr>
    </w:p>
    <w:p w:rsidR="003937C8" w:rsidRDefault="003937C8" w:rsidP="003937C8">
      <w:pPr>
        <w:spacing w:after="160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Целевые показатели </w:t>
      </w:r>
      <w:r w:rsidRPr="00A15E80">
        <w:rPr>
          <w:rFonts w:eastAsia="Calibri"/>
          <w:b/>
          <w:bCs/>
          <w:sz w:val="26"/>
          <w:szCs w:val="26"/>
          <w:lang w:eastAsia="en-US"/>
        </w:rPr>
        <w:t>развития сельского хозяйства</w:t>
      </w:r>
    </w:p>
    <w:p w:rsidR="003937C8" w:rsidRPr="00A15E80" w:rsidRDefault="003937C8" w:rsidP="003937C8">
      <w:pPr>
        <w:spacing w:after="16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3937C8" w:rsidRDefault="003937C8" w:rsidP="003937C8">
      <w:pPr>
        <w:spacing w:after="160"/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A15E80">
        <w:rPr>
          <w:rFonts w:eastAsia="Calibri"/>
          <w:sz w:val="26"/>
          <w:szCs w:val="26"/>
          <w:lang w:eastAsia="en-US"/>
        </w:rPr>
        <w:t>Объем вылова рыбы, тонн</w:t>
      </w:r>
    </w:p>
    <w:p w:rsidR="003937C8" w:rsidRPr="00A15E80" w:rsidRDefault="003937C8" w:rsidP="003937C8">
      <w:pPr>
        <w:spacing w:after="160"/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6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2265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2025 г</w:t>
            </w:r>
          </w:p>
        </w:tc>
        <w:tc>
          <w:tcPr>
            <w:tcW w:w="2266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2030 г</w:t>
            </w:r>
          </w:p>
        </w:tc>
      </w:tr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5A5B34">
              <w:rPr>
                <w:bCs/>
                <w:sz w:val="26"/>
                <w:szCs w:val="26"/>
              </w:rPr>
              <w:t>17720</w:t>
            </w:r>
          </w:p>
        </w:tc>
        <w:tc>
          <w:tcPr>
            <w:tcW w:w="2265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19492</w:t>
            </w:r>
          </w:p>
        </w:tc>
        <w:tc>
          <w:tcPr>
            <w:tcW w:w="2266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21441</w:t>
            </w:r>
          </w:p>
        </w:tc>
      </w:tr>
    </w:tbl>
    <w:p w:rsidR="003937C8" w:rsidRPr="00A15E80" w:rsidRDefault="003937C8" w:rsidP="003937C8">
      <w:pPr>
        <w:spacing w:after="160"/>
        <w:ind w:left="72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937C8" w:rsidRDefault="003937C8" w:rsidP="003937C8">
      <w:pPr>
        <w:spacing w:after="160"/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A15E80">
        <w:rPr>
          <w:rFonts w:eastAsia="Calibri"/>
          <w:sz w:val="26"/>
          <w:szCs w:val="26"/>
          <w:lang w:eastAsia="en-US"/>
        </w:rPr>
        <w:t>Переработка ВБР, тонн</w:t>
      </w:r>
    </w:p>
    <w:p w:rsidR="003937C8" w:rsidRPr="00A15E80" w:rsidRDefault="003937C8" w:rsidP="003937C8">
      <w:pPr>
        <w:spacing w:after="160"/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6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2021г</w:t>
            </w:r>
          </w:p>
        </w:tc>
        <w:tc>
          <w:tcPr>
            <w:tcW w:w="2265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2025 г</w:t>
            </w:r>
          </w:p>
        </w:tc>
        <w:tc>
          <w:tcPr>
            <w:tcW w:w="2266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2030 г</w:t>
            </w:r>
          </w:p>
        </w:tc>
      </w:tr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5A5B34">
              <w:rPr>
                <w:bCs/>
                <w:sz w:val="26"/>
                <w:szCs w:val="26"/>
              </w:rPr>
              <w:t>17011</w:t>
            </w:r>
          </w:p>
        </w:tc>
        <w:tc>
          <w:tcPr>
            <w:tcW w:w="2265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5A5B34">
              <w:rPr>
                <w:bCs/>
                <w:sz w:val="26"/>
                <w:szCs w:val="26"/>
              </w:rPr>
              <w:t>18</w:t>
            </w:r>
            <w:r>
              <w:rPr>
                <w:bCs/>
                <w:sz w:val="26"/>
                <w:szCs w:val="26"/>
              </w:rPr>
              <w:t>712</w:t>
            </w:r>
          </w:p>
        </w:tc>
        <w:tc>
          <w:tcPr>
            <w:tcW w:w="2266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20583</w:t>
            </w:r>
          </w:p>
        </w:tc>
      </w:tr>
    </w:tbl>
    <w:p w:rsidR="003937C8" w:rsidRPr="00A15E80" w:rsidRDefault="003937C8" w:rsidP="003937C8">
      <w:pPr>
        <w:spacing w:after="160"/>
        <w:ind w:left="72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937C8" w:rsidRDefault="003937C8" w:rsidP="003937C8">
      <w:pPr>
        <w:spacing w:after="160"/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A15E80">
        <w:rPr>
          <w:rFonts w:eastAsia="Calibri"/>
          <w:sz w:val="26"/>
          <w:szCs w:val="26"/>
          <w:lang w:eastAsia="en-US"/>
        </w:rPr>
        <w:t>Площадь прудов и садков, га</w:t>
      </w:r>
    </w:p>
    <w:p w:rsidR="003937C8" w:rsidRPr="00A15E80" w:rsidRDefault="003937C8" w:rsidP="003937C8">
      <w:pPr>
        <w:spacing w:after="160"/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6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15E80"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2265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2025 г</w:t>
            </w:r>
          </w:p>
        </w:tc>
        <w:tc>
          <w:tcPr>
            <w:tcW w:w="2266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2030 г</w:t>
            </w:r>
          </w:p>
        </w:tc>
      </w:tr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5A5B34">
              <w:rPr>
                <w:bCs/>
                <w:sz w:val="26"/>
                <w:szCs w:val="26"/>
              </w:rPr>
              <w:t>806</w:t>
            </w:r>
          </w:p>
        </w:tc>
        <w:tc>
          <w:tcPr>
            <w:tcW w:w="2265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886</w:t>
            </w:r>
          </w:p>
        </w:tc>
        <w:tc>
          <w:tcPr>
            <w:tcW w:w="2266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975</w:t>
            </w:r>
          </w:p>
        </w:tc>
      </w:tr>
    </w:tbl>
    <w:p w:rsidR="003937C8" w:rsidRPr="00A15E80" w:rsidRDefault="003937C8" w:rsidP="003937C8">
      <w:pPr>
        <w:spacing w:after="160"/>
        <w:ind w:left="72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937C8" w:rsidRDefault="003937C8" w:rsidP="003937C8">
      <w:pPr>
        <w:spacing w:after="160"/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A15E80">
        <w:rPr>
          <w:rFonts w:eastAsia="Calibri"/>
          <w:sz w:val="26"/>
          <w:szCs w:val="26"/>
          <w:lang w:eastAsia="en-US"/>
        </w:rPr>
        <w:t>Производство товарной рыбы, тонн</w:t>
      </w:r>
    </w:p>
    <w:p w:rsidR="003937C8" w:rsidRPr="00A15E80" w:rsidRDefault="003937C8" w:rsidP="003937C8">
      <w:pPr>
        <w:spacing w:after="160"/>
        <w:ind w:left="720"/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6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2021г</w:t>
            </w:r>
          </w:p>
        </w:tc>
        <w:tc>
          <w:tcPr>
            <w:tcW w:w="2265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2025 г</w:t>
            </w:r>
          </w:p>
        </w:tc>
        <w:tc>
          <w:tcPr>
            <w:tcW w:w="2266" w:type="dxa"/>
          </w:tcPr>
          <w:p w:rsidR="003937C8" w:rsidRPr="00A15E8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2030</w:t>
            </w:r>
            <w:r w:rsidRPr="00A15E80">
              <w:rPr>
                <w:bCs/>
                <w:sz w:val="26"/>
                <w:szCs w:val="26"/>
              </w:rPr>
              <w:t xml:space="preserve"> г</w:t>
            </w:r>
          </w:p>
        </w:tc>
      </w:tr>
      <w:tr w:rsidR="003937C8" w:rsidRPr="00A15E80" w:rsidTr="002972E1">
        <w:trPr>
          <w:jc w:val="center"/>
        </w:trPr>
        <w:tc>
          <w:tcPr>
            <w:tcW w:w="2265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5A5B34">
              <w:rPr>
                <w:bCs/>
                <w:sz w:val="26"/>
                <w:szCs w:val="26"/>
              </w:rPr>
              <w:t>261</w:t>
            </w:r>
          </w:p>
        </w:tc>
        <w:tc>
          <w:tcPr>
            <w:tcW w:w="2265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5A5B34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87</w:t>
            </w:r>
          </w:p>
        </w:tc>
        <w:tc>
          <w:tcPr>
            <w:tcW w:w="2266" w:type="dxa"/>
          </w:tcPr>
          <w:p w:rsidR="003937C8" w:rsidRPr="005A5B3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315</w:t>
            </w:r>
          </w:p>
        </w:tc>
      </w:tr>
    </w:tbl>
    <w:p w:rsidR="003937C8" w:rsidRDefault="003937C8" w:rsidP="003937C8">
      <w:pPr>
        <w:spacing w:after="16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3937C8" w:rsidRPr="00A15E80" w:rsidRDefault="003937C8" w:rsidP="003937C8">
      <w:pPr>
        <w:spacing w:after="16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15E80">
        <w:rPr>
          <w:rFonts w:eastAsia="Calibri"/>
          <w:b/>
          <w:bCs/>
          <w:sz w:val="26"/>
          <w:szCs w:val="26"/>
          <w:lang w:eastAsia="en-US"/>
        </w:rPr>
        <w:t xml:space="preserve">Основные мероприятия развития сельского хозяйства </w:t>
      </w:r>
    </w:p>
    <w:p w:rsidR="003937C8" w:rsidRPr="00A15E80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A15E80">
        <w:rPr>
          <w:rFonts w:eastAsia="Calibri"/>
          <w:bCs/>
          <w:sz w:val="26"/>
          <w:szCs w:val="26"/>
          <w:lang w:eastAsia="en-US"/>
        </w:rPr>
        <w:t>ввод новых мощностей по переработке рыбы, закуп холодильников (СПК «Мустанг»)</w:t>
      </w:r>
    </w:p>
    <w:p w:rsidR="003937C8" w:rsidRPr="00A15E80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15E80">
        <w:rPr>
          <w:rFonts w:eastAsia="Calibri"/>
          <w:bCs/>
          <w:sz w:val="26"/>
          <w:szCs w:val="26"/>
          <w:lang w:eastAsia="en-US"/>
        </w:rPr>
        <w:t>строительство дополнительных цехов для копчения рыбы на базе ООО «Холодильник Володарский»</w:t>
      </w:r>
    </w:p>
    <w:p w:rsidR="003937C8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15E80">
        <w:rPr>
          <w:rFonts w:eastAsia="Calibri"/>
          <w:bCs/>
          <w:sz w:val="26"/>
          <w:szCs w:val="26"/>
          <w:lang w:eastAsia="en-US"/>
        </w:rPr>
        <w:t xml:space="preserve">увеличение объема производства икры рыб осетровых пород КФХ </w:t>
      </w:r>
      <w:proofErr w:type="spellStart"/>
      <w:r w:rsidRPr="00A15E80">
        <w:rPr>
          <w:rFonts w:eastAsia="Calibri"/>
          <w:bCs/>
          <w:sz w:val="26"/>
          <w:szCs w:val="26"/>
          <w:lang w:eastAsia="en-US"/>
        </w:rPr>
        <w:t>Джантуреева</w:t>
      </w:r>
      <w:proofErr w:type="spellEnd"/>
      <w:r w:rsidRPr="00A15E80">
        <w:rPr>
          <w:rFonts w:eastAsia="Calibri"/>
          <w:bCs/>
          <w:sz w:val="26"/>
          <w:szCs w:val="26"/>
          <w:lang w:eastAsia="en-US"/>
        </w:rPr>
        <w:t xml:space="preserve"> А.Х., КФХ </w:t>
      </w:r>
      <w:proofErr w:type="spellStart"/>
      <w:r w:rsidRPr="00A15E80">
        <w:rPr>
          <w:rFonts w:eastAsia="Calibri"/>
          <w:bCs/>
          <w:sz w:val="26"/>
          <w:szCs w:val="26"/>
          <w:lang w:eastAsia="en-US"/>
        </w:rPr>
        <w:t>Беккулова</w:t>
      </w:r>
      <w:proofErr w:type="spellEnd"/>
      <w:r w:rsidRPr="00A15E80">
        <w:rPr>
          <w:rFonts w:eastAsia="Calibri"/>
          <w:bCs/>
          <w:sz w:val="26"/>
          <w:szCs w:val="26"/>
          <w:lang w:eastAsia="en-US"/>
        </w:rPr>
        <w:t xml:space="preserve"> Т.Б., КФХ </w:t>
      </w:r>
      <w:proofErr w:type="spellStart"/>
      <w:r w:rsidRPr="00A15E80">
        <w:rPr>
          <w:rFonts w:eastAsia="Calibri"/>
          <w:bCs/>
          <w:sz w:val="26"/>
          <w:szCs w:val="26"/>
          <w:lang w:eastAsia="en-US"/>
        </w:rPr>
        <w:t>Зурманова</w:t>
      </w:r>
      <w:proofErr w:type="spellEnd"/>
      <w:r w:rsidRPr="00A15E80">
        <w:rPr>
          <w:rFonts w:eastAsia="Calibri"/>
          <w:bCs/>
          <w:sz w:val="26"/>
          <w:szCs w:val="26"/>
          <w:lang w:eastAsia="en-US"/>
        </w:rPr>
        <w:t xml:space="preserve"> В.Г.;</w:t>
      </w:r>
    </w:p>
    <w:p w:rsidR="003937C8" w:rsidRPr="00B052B6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>увеличение производства товарной рыбы;</w:t>
      </w:r>
    </w:p>
    <w:p w:rsidR="003937C8" w:rsidRPr="00B052B6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>обновление ассортимента выращиваемой рыбы и рыбной продукции;</w:t>
      </w:r>
    </w:p>
    <w:p w:rsidR="003937C8" w:rsidRPr="00B052B6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>увеличение поголовья скота;</w:t>
      </w:r>
    </w:p>
    <w:p w:rsidR="003937C8" w:rsidRPr="00B052B6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>улучшение генофонда поголовья</w:t>
      </w:r>
      <w:r>
        <w:rPr>
          <w:rFonts w:eastAsia="Calibri"/>
          <w:bCs/>
          <w:sz w:val="26"/>
          <w:szCs w:val="26"/>
          <w:lang w:eastAsia="en-US"/>
        </w:rPr>
        <w:t xml:space="preserve"> (путем закупа племенного скота</w:t>
      </w:r>
      <w:r w:rsidRPr="00B052B6">
        <w:rPr>
          <w:rFonts w:eastAsia="Calibri"/>
          <w:bCs/>
          <w:sz w:val="26"/>
          <w:szCs w:val="26"/>
          <w:lang w:eastAsia="en-US"/>
        </w:rPr>
        <w:t xml:space="preserve"> и искусственного осеменения);</w:t>
      </w:r>
    </w:p>
    <w:p w:rsidR="003937C8" w:rsidRPr="00B052B6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>строительство откормочных площадок и убойных цехов;</w:t>
      </w:r>
    </w:p>
    <w:p w:rsidR="003937C8" w:rsidRPr="00B052B6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>возобновление переработки молока;</w:t>
      </w:r>
    </w:p>
    <w:p w:rsidR="003937C8" w:rsidRPr="00B052B6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>увеличение посевных площадей и повышение урожайности;</w:t>
      </w:r>
    </w:p>
    <w:p w:rsidR="003937C8" w:rsidRPr="00B052B6" w:rsidRDefault="003937C8" w:rsidP="003937C8">
      <w:pPr>
        <w:numPr>
          <w:ilvl w:val="0"/>
          <w:numId w:val="10"/>
        </w:numPr>
        <w:spacing w:after="160"/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rFonts w:eastAsia="Calibri"/>
          <w:bCs/>
          <w:sz w:val="26"/>
          <w:szCs w:val="26"/>
          <w:lang w:eastAsia="en-US"/>
        </w:rPr>
        <w:t>внедрение новых методов выращивания овощей;</w:t>
      </w:r>
    </w:p>
    <w:p w:rsidR="003937C8" w:rsidRPr="00B052B6" w:rsidRDefault="003937C8" w:rsidP="003937C8">
      <w:pPr>
        <w:numPr>
          <w:ilvl w:val="0"/>
          <w:numId w:val="10"/>
        </w:numPr>
        <w:ind w:left="35" w:firstLine="425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B052B6">
        <w:rPr>
          <w:bCs/>
          <w:sz w:val="26"/>
          <w:szCs w:val="26"/>
        </w:rPr>
        <w:t>расширение ассортимента производимой продукции.</w:t>
      </w:r>
    </w:p>
    <w:p w:rsidR="003937C8" w:rsidRDefault="003937C8" w:rsidP="003937C8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3937C8" w:rsidRDefault="003937C8" w:rsidP="003937C8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1.3 </w:t>
      </w:r>
      <w:r w:rsidRPr="00A15E80">
        <w:rPr>
          <w:rFonts w:eastAsia="Calibri"/>
          <w:b/>
          <w:bCs/>
          <w:sz w:val="26"/>
          <w:szCs w:val="26"/>
          <w:lang w:eastAsia="en-US"/>
        </w:rPr>
        <w:t>МАЛЫЙ БИЗНЕС</w:t>
      </w:r>
    </w:p>
    <w:p w:rsidR="003937C8" w:rsidRPr="00A15E80" w:rsidRDefault="003937C8" w:rsidP="003937C8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3937C8" w:rsidRPr="00A15E80" w:rsidRDefault="003937C8" w:rsidP="003937C8">
      <w:pPr>
        <w:spacing w:after="160"/>
        <w:ind w:firstLine="602"/>
        <w:contextualSpacing/>
        <w:jc w:val="both"/>
        <w:rPr>
          <w:rFonts w:eastAsia="Calibri"/>
          <w:sz w:val="26"/>
          <w:szCs w:val="26"/>
          <w:lang w:eastAsia="en-US"/>
        </w:rPr>
      </w:pPr>
      <w:r w:rsidRPr="00A15E80">
        <w:rPr>
          <w:rFonts w:eastAsia="Calibri"/>
          <w:sz w:val="26"/>
          <w:szCs w:val="26"/>
          <w:lang w:eastAsia="en-US"/>
        </w:rPr>
        <w:t>В целях реализации государственной политики в сфере развития предпринимательства и привлечения предпринимательского сообщества к решению социально-экономических задач района создан Координационный Совет по малому и среднему предпринимательству.</w:t>
      </w:r>
    </w:p>
    <w:p w:rsidR="003937C8" w:rsidRPr="00A15E80" w:rsidRDefault="003937C8" w:rsidP="003937C8">
      <w:pPr>
        <w:spacing w:after="160"/>
        <w:ind w:firstLine="602"/>
        <w:contextualSpacing/>
        <w:jc w:val="both"/>
        <w:rPr>
          <w:rFonts w:eastAsia="Calibri"/>
          <w:sz w:val="26"/>
          <w:szCs w:val="26"/>
          <w:lang w:eastAsia="en-US"/>
        </w:rPr>
      </w:pPr>
      <w:r w:rsidRPr="00A15E80">
        <w:rPr>
          <w:rFonts w:eastAsia="Calibri"/>
          <w:bCs/>
          <w:color w:val="000000"/>
          <w:sz w:val="26"/>
          <w:szCs w:val="26"/>
          <w:lang w:eastAsia="en-US"/>
        </w:rPr>
        <w:t xml:space="preserve">С целью оказания консультационной и информационной поддержки бизнеса со стороны администрации МО «Володарский район» принята </w:t>
      </w:r>
      <w:r w:rsidRPr="00A15E80">
        <w:rPr>
          <w:rFonts w:eastAsia="Calibri"/>
          <w:sz w:val="26"/>
          <w:szCs w:val="26"/>
          <w:lang w:eastAsia="en-US"/>
        </w:rPr>
        <w:t xml:space="preserve">Подпрограмма </w:t>
      </w:r>
      <w:r w:rsidRPr="00A15E80">
        <w:rPr>
          <w:rFonts w:eastAsia="Calibri"/>
          <w:bCs/>
          <w:color w:val="000000"/>
          <w:sz w:val="26"/>
          <w:szCs w:val="26"/>
          <w:lang w:eastAsia="en-US"/>
        </w:rPr>
        <w:t>"Создание условий для развития предпринимательства на территории МО «Володарский район" муниципальной программы «Создание условий для устойчивого экономического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развития Володарского района</w:t>
      </w:r>
      <w:r w:rsidRPr="00A15E80">
        <w:rPr>
          <w:rFonts w:eastAsia="Calibri"/>
          <w:bCs/>
          <w:color w:val="000000"/>
          <w:sz w:val="26"/>
          <w:szCs w:val="26"/>
          <w:lang w:eastAsia="en-US"/>
        </w:rPr>
        <w:t>».</w:t>
      </w:r>
    </w:p>
    <w:p w:rsidR="003937C8" w:rsidRPr="00A15E80" w:rsidRDefault="003937C8" w:rsidP="003937C8">
      <w:pPr>
        <w:autoSpaceDE w:val="0"/>
        <w:autoSpaceDN w:val="0"/>
        <w:adjustRightInd w:val="0"/>
        <w:spacing w:after="160"/>
        <w:ind w:firstLine="602"/>
        <w:jc w:val="both"/>
        <w:rPr>
          <w:rFonts w:eastAsia="Calibri"/>
          <w:sz w:val="26"/>
          <w:szCs w:val="26"/>
          <w:lang w:eastAsia="en-US"/>
        </w:rPr>
      </w:pPr>
      <w:r w:rsidRPr="00A15E80">
        <w:rPr>
          <w:rFonts w:eastAsia="Calibri"/>
          <w:sz w:val="26"/>
          <w:szCs w:val="26"/>
          <w:lang w:eastAsia="en-US"/>
        </w:rPr>
        <w:t xml:space="preserve">На территории района осуществляют деятельность 780 субъектов малого и среднего предпринимательства. Численность занятых в сфере малого и среднего предпринимательства, включая </w:t>
      </w:r>
      <w:proofErr w:type="spellStart"/>
      <w:r w:rsidRPr="00A15E80">
        <w:rPr>
          <w:rFonts w:eastAsia="Calibri"/>
          <w:sz w:val="26"/>
          <w:szCs w:val="26"/>
          <w:lang w:eastAsia="en-US"/>
        </w:rPr>
        <w:t>микропредприятия</w:t>
      </w:r>
      <w:proofErr w:type="spellEnd"/>
      <w:r w:rsidRPr="00A15E80">
        <w:rPr>
          <w:rFonts w:eastAsia="Calibri"/>
          <w:sz w:val="26"/>
          <w:szCs w:val="26"/>
          <w:lang w:eastAsia="en-US"/>
        </w:rPr>
        <w:t xml:space="preserve"> – 2381 человек.</w:t>
      </w:r>
    </w:p>
    <w:p w:rsidR="003937C8" w:rsidRPr="00586110" w:rsidRDefault="003937C8" w:rsidP="003937C8">
      <w:pPr>
        <w:ind w:left="360"/>
        <w:jc w:val="center"/>
        <w:rPr>
          <w:b/>
          <w:bCs/>
          <w:sz w:val="26"/>
          <w:szCs w:val="26"/>
        </w:rPr>
      </w:pPr>
      <w:r w:rsidRPr="00586110">
        <w:rPr>
          <w:b/>
          <w:bCs/>
          <w:sz w:val="26"/>
          <w:szCs w:val="26"/>
        </w:rPr>
        <w:t>Целевые показатели развития малого бизнеса</w:t>
      </w:r>
    </w:p>
    <w:p w:rsidR="003937C8" w:rsidRPr="00586110" w:rsidRDefault="003937C8" w:rsidP="003937C8">
      <w:pPr>
        <w:ind w:left="360"/>
        <w:jc w:val="center"/>
        <w:rPr>
          <w:bCs/>
          <w:sz w:val="26"/>
          <w:szCs w:val="26"/>
        </w:rPr>
      </w:pPr>
    </w:p>
    <w:p w:rsidR="003937C8" w:rsidRPr="00A30A04" w:rsidRDefault="003937C8" w:rsidP="003937C8">
      <w:pPr>
        <w:ind w:left="360"/>
        <w:jc w:val="center"/>
        <w:rPr>
          <w:bCs/>
          <w:sz w:val="26"/>
          <w:szCs w:val="26"/>
        </w:rPr>
      </w:pPr>
      <w:r w:rsidRPr="00A30A04">
        <w:rPr>
          <w:bCs/>
          <w:sz w:val="26"/>
          <w:szCs w:val="26"/>
        </w:rPr>
        <w:t>Число субъектов малого и среднего бизнеса</w:t>
      </w:r>
    </w:p>
    <w:p w:rsidR="003937C8" w:rsidRPr="00A30A04" w:rsidRDefault="003937C8" w:rsidP="003937C8">
      <w:pPr>
        <w:ind w:left="360"/>
        <w:jc w:val="center"/>
        <w:rPr>
          <w:bCs/>
          <w:sz w:val="26"/>
          <w:szCs w:val="26"/>
        </w:rPr>
      </w:pPr>
    </w:p>
    <w:tbl>
      <w:tblPr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937C8" w:rsidRPr="00586110" w:rsidTr="002972E1">
        <w:trPr>
          <w:trHeight w:val="345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>к 2025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>к 2030 г</w:t>
            </w:r>
          </w:p>
        </w:tc>
      </w:tr>
      <w:tr w:rsidR="003937C8" w:rsidRPr="00586110" w:rsidTr="002972E1">
        <w:trPr>
          <w:trHeight w:val="48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586110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859</w:t>
            </w:r>
          </w:p>
        </w:tc>
      </w:tr>
    </w:tbl>
    <w:p w:rsidR="003937C8" w:rsidRDefault="003937C8" w:rsidP="003937C8">
      <w:pPr>
        <w:ind w:left="360"/>
        <w:jc w:val="center"/>
        <w:rPr>
          <w:bCs/>
          <w:sz w:val="26"/>
          <w:szCs w:val="26"/>
        </w:rPr>
      </w:pPr>
    </w:p>
    <w:p w:rsidR="003937C8" w:rsidRPr="00A30A04" w:rsidRDefault="003937C8" w:rsidP="003937C8">
      <w:pPr>
        <w:ind w:left="360"/>
        <w:jc w:val="center"/>
        <w:rPr>
          <w:bCs/>
          <w:sz w:val="26"/>
          <w:szCs w:val="26"/>
        </w:rPr>
      </w:pPr>
      <w:r w:rsidRPr="00A30A04">
        <w:rPr>
          <w:bCs/>
          <w:sz w:val="26"/>
          <w:szCs w:val="26"/>
        </w:rPr>
        <w:t>Численность занятых в сфере малого и среднего предпринимательства</w:t>
      </w:r>
    </w:p>
    <w:p w:rsidR="003937C8" w:rsidRPr="00A30A04" w:rsidRDefault="003937C8" w:rsidP="003937C8">
      <w:pPr>
        <w:ind w:left="360"/>
        <w:jc w:val="center"/>
        <w:rPr>
          <w:bCs/>
          <w:sz w:val="26"/>
          <w:szCs w:val="26"/>
        </w:rPr>
      </w:pPr>
    </w:p>
    <w:tbl>
      <w:tblPr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937C8" w:rsidRPr="00586110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>к 2025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>к 2030 г</w:t>
            </w:r>
          </w:p>
        </w:tc>
      </w:tr>
      <w:tr w:rsidR="003937C8" w:rsidRPr="00586110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2381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2447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586110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569</w:t>
            </w:r>
          </w:p>
        </w:tc>
      </w:tr>
    </w:tbl>
    <w:p w:rsidR="003937C8" w:rsidRPr="00A30A04" w:rsidRDefault="003937C8" w:rsidP="003937C8">
      <w:pPr>
        <w:ind w:left="360"/>
        <w:rPr>
          <w:bCs/>
          <w:sz w:val="26"/>
          <w:szCs w:val="26"/>
        </w:rPr>
      </w:pPr>
    </w:p>
    <w:p w:rsidR="003937C8" w:rsidRPr="00A30A04" w:rsidRDefault="003937C8" w:rsidP="003937C8">
      <w:pPr>
        <w:ind w:left="360"/>
        <w:jc w:val="center"/>
        <w:rPr>
          <w:bCs/>
          <w:sz w:val="26"/>
          <w:szCs w:val="26"/>
        </w:rPr>
      </w:pPr>
      <w:r w:rsidRPr="00A30A04">
        <w:rPr>
          <w:bCs/>
          <w:sz w:val="26"/>
          <w:szCs w:val="26"/>
        </w:rPr>
        <w:t>Оборот розничной торговли, млн рублей</w:t>
      </w:r>
    </w:p>
    <w:p w:rsidR="003937C8" w:rsidRPr="00A30A04" w:rsidRDefault="003937C8" w:rsidP="003937C8">
      <w:pPr>
        <w:ind w:left="360"/>
        <w:rPr>
          <w:bCs/>
          <w:sz w:val="26"/>
          <w:szCs w:val="26"/>
        </w:rPr>
      </w:pPr>
    </w:p>
    <w:tbl>
      <w:tblPr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937C8" w:rsidRPr="00A30A04" w:rsidTr="002972E1">
        <w:trPr>
          <w:trHeight w:val="36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>к 2025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 xml:space="preserve"> к 2030 г</w:t>
            </w:r>
          </w:p>
        </w:tc>
      </w:tr>
      <w:tr w:rsidR="003937C8" w:rsidRPr="00586110" w:rsidTr="002972E1">
        <w:trPr>
          <w:trHeight w:val="425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890,5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934,5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981,22</w:t>
            </w:r>
          </w:p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937C8" w:rsidRDefault="003937C8" w:rsidP="003937C8">
      <w:pPr>
        <w:ind w:left="360"/>
        <w:rPr>
          <w:sz w:val="26"/>
          <w:szCs w:val="26"/>
        </w:rPr>
      </w:pPr>
    </w:p>
    <w:p w:rsidR="003937C8" w:rsidRPr="00A30A04" w:rsidRDefault="003937C8" w:rsidP="003937C8">
      <w:pPr>
        <w:ind w:left="360"/>
        <w:jc w:val="center"/>
        <w:rPr>
          <w:sz w:val="26"/>
          <w:szCs w:val="26"/>
        </w:rPr>
      </w:pPr>
      <w:r w:rsidRPr="00A30A04">
        <w:rPr>
          <w:sz w:val="26"/>
          <w:szCs w:val="26"/>
        </w:rPr>
        <w:t>Объем платных услуг, млн рублей</w:t>
      </w:r>
    </w:p>
    <w:p w:rsidR="003937C8" w:rsidRPr="00A30A04" w:rsidRDefault="003937C8" w:rsidP="003937C8">
      <w:pPr>
        <w:ind w:left="360"/>
        <w:jc w:val="center"/>
        <w:rPr>
          <w:sz w:val="26"/>
          <w:szCs w:val="26"/>
        </w:rPr>
      </w:pPr>
    </w:p>
    <w:tbl>
      <w:tblPr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937C8" w:rsidRPr="00A30A04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>2021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 xml:space="preserve"> к 2025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A30A04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 w:rsidRPr="00A30A04">
              <w:rPr>
                <w:bCs/>
                <w:sz w:val="26"/>
                <w:szCs w:val="26"/>
              </w:rPr>
              <w:t xml:space="preserve"> к 2030 г</w:t>
            </w:r>
          </w:p>
        </w:tc>
      </w:tr>
      <w:tr w:rsidR="003937C8" w:rsidRPr="00586110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262,8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275,94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586110" w:rsidRDefault="003937C8" w:rsidP="00297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289,73</w:t>
            </w:r>
          </w:p>
        </w:tc>
      </w:tr>
    </w:tbl>
    <w:p w:rsidR="003937C8" w:rsidRDefault="003937C8" w:rsidP="003937C8">
      <w:pPr>
        <w:tabs>
          <w:tab w:val="left" w:pos="2810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3937C8" w:rsidRDefault="003937C8" w:rsidP="003937C8">
      <w:pPr>
        <w:tabs>
          <w:tab w:val="left" w:pos="2810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586110">
        <w:rPr>
          <w:rFonts w:eastAsia="Calibri"/>
          <w:b/>
          <w:bCs/>
          <w:sz w:val="26"/>
          <w:szCs w:val="26"/>
          <w:lang w:eastAsia="en-US"/>
        </w:rPr>
        <w:t>Основные мероприятия развития малого бизнеса</w:t>
      </w:r>
    </w:p>
    <w:p w:rsidR="003937C8" w:rsidRPr="00586110" w:rsidRDefault="003937C8" w:rsidP="003937C8">
      <w:pPr>
        <w:tabs>
          <w:tab w:val="left" w:pos="2810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7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3"/>
        <w:gridCol w:w="3518"/>
        <w:gridCol w:w="3937"/>
      </w:tblGrid>
      <w:tr w:rsidR="003937C8" w:rsidRPr="00630419" w:rsidTr="002972E1">
        <w:trPr>
          <w:trHeight w:val="558"/>
        </w:trPr>
        <w:tc>
          <w:tcPr>
            <w:tcW w:w="2943" w:type="dxa"/>
          </w:tcPr>
          <w:p w:rsidR="003937C8" w:rsidRPr="00630419" w:rsidRDefault="003937C8" w:rsidP="002972E1">
            <w:pPr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Мероприятия в 2022 году</w:t>
            </w:r>
          </w:p>
          <w:p w:rsidR="003937C8" w:rsidRPr="00630419" w:rsidRDefault="003937C8" w:rsidP="002972E1">
            <w:pPr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центров бытового обслуживания</w:t>
            </w:r>
          </w:p>
          <w:p w:rsidR="003937C8" w:rsidRPr="00630419" w:rsidRDefault="003937C8" w:rsidP="002972E1">
            <w:pPr>
              <w:pStyle w:val="aa"/>
              <w:spacing w:line="240" w:lineRule="auto"/>
              <w:ind w:left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(ателье по пошиву и ремонту одежды, обуви, парикмахерские) на </w:t>
            </w:r>
            <w:proofErr w:type="gramStart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 МО</w:t>
            </w:r>
            <w:proofErr w:type="gramEnd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цветочного бизнеса на территории</w:t>
            </w:r>
          </w:p>
          <w:p w:rsidR="003937C8" w:rsidRPr="00630419" w:rsidRDefault="003937C8" w:rsidP="002972E1">
            <w:pPr>
              <w:pStyle w:val="aa"/>
              <w:spacing w:line="240" w:lineRule="auto"/>
              <w:ind w:left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района 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аптечного бизнеса на территории</w:t>
            </w:r>
          </w:p>
          <w:p w:rsidR="003937C8" w:rsidRPr="00630419" w:rsidRDefault="003937C8" w:rsidP="002972E1">
            <w:pPr>
              <w:pStyle w:val="aa"/>
              <w:spacing w:line="240" w:lineRule="auto"/>
              <w:ind w:left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МО района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хлебопекарного и кондитерского бизнеса на </w:t>
            </w:r>
            <w:proofErr w:type="gramStart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 МО</w:t>
            </w:r>
            <w:proofErr w:type="gramEnd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294" w:type="dxa"/>
          </w:tcPr>
          <w:p w:rsidR="003937C8" w:rsidRPr="00630419" w:rsidRDefault="003937C8" w:rsidP="002972E1">
            <w:pPr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Мероприятия к 2025 году</w:t>
            </w:r>
          </w:p>
          <w:p w:rsidR="003937C8" w:rsidRPr="00630419" w:rsidRDefault="003937C8" w:rsidP="002972E1">
            <w:pPr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Открытие</w:t>
            </w: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туристического агентства на территории поселка Володарский  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Открытие агентств по организации праздничных мероприятий на </w:t>
            </w:r>
            <w:proofErr w:type="gramStart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 МО</w:t>
            </w:r>
            <w:proofErr w:type="gramEnd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 мини</w:t>
            </w:r>
            <w:proofErr w:type="gramEnd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-рынков для реализации товаров местного производства </w:t>
            </w:r>
          </w:p>
          <w:p w:rsidR="003937C8" w:rsidRPr="00630419" w:rsidRDefault="003937C8" w:rsidP="002972E1">
            <w:pPr>
              <w:pStyle w:val="aa"/>
              <w:spacing w:line="240" w:lineRule="auto"/>
              <w:ind w:lef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937C8" w:rsidRPr="00630419" w:rsidRDefault="003937C8" w:rsidP="002972E1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937C8" w:rsidRPr="00630419" w:rsidRDefault="003937C8" w:rsidP="002972E1">
            <w:pPr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Мероприятия </w:t>
            </w:r>
            <w:proofErr w:type="gramStart"/>
            <w:r w:rsidRPr="00630419">
              <w:rPr>
                <w:bCs/>
                <w:sz w:val="24"/>
                <w:szCs w:val="24"/>
              </w:rPr>
              <w:t>к  2030</w:t>
            </w:r>
            <w:proofErr w:type="gramEnd"/>
            <w:r w:rsidRPr="00630419">
              <w:rPr>
                <w:bCs/>
                <w:sz w:val="24"/>
                <w:szCs w:val="24"/>
              </w:rPr>
              <w:t xml:space="preserve"> году</w:t>
            </w:r>
          </w:p>
          <w:p w:rsidR="003937C8" w:rsidRPr="00630419" w:rsidRDefault="003937C8" w:rsidP="002972E1">
            <w:pPr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финансовой поддержки субъектов малого и среднего предпринимательства в рамках муниципальной программы </w:t>
            </w:r>
            <w:proofErr w:type="gramStart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« Создание</w:t>
            </w:r>
            <w:proofErr w:type="gramEnd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условий для устойчивого экономического развития Володарского района» 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бизнес-центра на территории поселка Володарский  </w:t>
            </w:r>
          </w:p>
          <w:p w:rsidR="003937C8" w:rsidRPr="00630419" w:rsidRDefault="003937C8" w:rsidP="002972E1">
            <w:pPr>
              <w:pStyle w:val="aa"/>
              <w:spacing w:line="240" w:lineRule="auto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459" w:hanging="425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pStyle w:val="aa"/>
              <w:spacing w:line="240" w:lineRule="auto"/>
              <w:ind w:left="3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37C8" w:rsidRPr="00586110" w:rsidRDefault="003937C8" w:rsidP="003937C8">
      <w:pPr>
        <w:tabs>
          <w:tab w:val="left" w:pos="2810"/>
        </w:tabs>
        <w:jc w:val="both"/>
        <w:rPr>
          <w:sz w:val="26"/>
          <w:szCs w:val="26"/>
        </w:rPr>
      </w:pPr>
    </w:p>
    <w:p w:rsidR="003937C8" w:rsidRDefault="003937C8" w:rsidP="003937C8">
      <w:pPr>
        <w:tabs>
          <w:tab w:val="left" w:pos="281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1.4 </w:t>
      </w:r>
      <w:r w:rsidRPr="00277B51">
        <w:rPr>
          <w:b/>
          <w:bCs/>
          <w:sz w:val="26"/>
          <w:szCs w:val="26"/>
        </w:rPr>
        <w:t>СОЦИАЛЬНАЯ СФЕРА</w:t>
      </w:r>
    </w:p>
    <w:p w:rsidR="003937C8" w:rsidRPr="00277B51" w:rsidRDefault="003937C8" w:rsidP="003937C8">
      <w:pPr>
        <w:tabs>
          <w:tab w:val="left" w:pos="2810"/>
        </w:tabs>
        <w:jc w:val="center"/>
        <w:rPr>
          <w:b/>
          <w:bCs/>
          <w:sz w:val="26"/>
          <w:szCs w:val="26"/>
        </w:rPr>
      </w:pPr>
    </w:p>
    <w:p w:rsidR="003937C8" w:rsidRDefault="003937C8" w:rsidP="003937C8">
      <w:pPr>
        <w:tabs>
          <w:tab w:val="left" w:pos="2810"/>
        </w:tabs>
        <w:jc w:val="center"/>
        <w:rPr>
          <w:b/>
          <w:bCs/>
          <w:sz w:val="26"/>
          <w:szCs w:val="26"/>
        </w:rPr>
      </w:pPr>
      <w:r w:rsidRPr="00277B51">
        <w:rPr>
          <w:b/>
          <w:bCs/>
          <w:sz w:val="26"/>
          <w:szCs w:val="26"/>
        </w:rPr>
        <w:t>ОБРАЗОВАНИЕ</w:t>
      </w:r>
    </w:p>
    <w:p w:rsidR="003937C8" w:rsidRPr="00277B51" w:rsidRDefault="003937C8" w:rsidP="003937C8">
      <w:pPr>
        <w:tabs>
          <w:tab w:val="left" w:pos="2810"/>
        </w:tabs>
        <w:jc w:val="center"/>
        <w:rPr>
          <w:b/>
          <w:bCs/>
          <w:sz w:val="26"/>
          <w:szCs w:val="26"/>
        </w:rPr>
      </w:pPr>
    </w:p>
    <w:p w:rsidR="003937C8" w:rsidRPr="00277B51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77B51">
        <w:rPr>
          <w:sz w:val="26"/>
          <w:szCs w:val="26"/>
        </w:rPr>
        <w:t>Муниципальная система образования представлена 26 образовательными организациями: 13 средних школ, 10 основных общеобразовательных организаций, 1 учреждение дополнительного образования и 25 детских садов (2 из которых самостоятельные юридические лица, 23 – в составе ОО).</w:t>
      </w:r>
    </w:p>
    <w:p w:rsidR="003937C8" w:rsidRPr="00277B51" w:rsidRDefault="003937C8" w:rsidP="003937C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634D5">
        <w:rPr>
          <w:sz w:val="26"/>
          <w:szCs w:val="26"/>
        </w:rPr>
        <w:t xml:space="preserve">В общеобразовательных учреждениях Володарского   </w:t>
      </w:r>
      <w:r>
        <w:rPr>
          <w:sz w:val="26"/>
          <w:szCs w:val="26"/>
        </w:rPr>
        <w:t xml:space="preserve">района обучаются 6081 учащихся. </w:t>
      </w:r>
      <w:r w:rsidRPr="004634D5">
        <w:rPr>
          <w:sz w:val="26"/>
          <w:szCs w:val="26"/>
        </w:rPr>
        <w:t>Количество обучающихся по уровням получения образования выглядит следующим образом: начальный – 2579, основной – 3149, средний – 298.</w:t>
      </w:r>
    </w:p>
    <w:p w:rsidR="003937C8" w:rsidRPr="00277B51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77B51">
        <w:rPr>
          <w:sz w:val="26"/>
          <w:szCs w:val="26"/>
        </w:rPr>
        <w:t xml:space="preserve">111 учащихся с ограниченными возможностями здоровья обучаются инклюзивно, 14 – на дому. 116 детей обучаются с применением дистанционных технологий. </w:t>
      </w:r>
    </w:p>
    <w:p w:rsidR="003937C8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77B51">
        <w:rPr>
          <w:sz w:val="26"/>
          <w:szCs w:val="26"/>
        </w:rPr>
        <w:t xml:space="preserve">В одну смену обучается 20 школ, 7 школ обучает детей в две смены. </w:t>
      </w:r>
    </w:p>
    <w:p w:rsidR="003937C8" w:rsidRPr="00277B51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77B51">
        <w:rPr>
          <w:sz w:val="26"/>
          <w:szCs w:val="26"/>
        </w:rPr>
        <w:t>Доступность дошкольного образования для детей в возрасте до трёх лет, %</w:t>
      </w:r>
      <w:r>
        <w:rPr>
          <w:sz w:val="26"/>
          <w:szCs w:val="26"/>
        </w:rPr>
        <w:t>:</w:t>
      </w:r>
    </w:p>
    <w:p w:rsidR="003937C8" w:rsidRPr="00277B51" w:rsidRDefault="003937C8" w:rsidP="003937C8">
      <w:pPr>
        <w:jc w:val="center"/>
        <w:rPr>
          <w:sz w:val="26"/>
          <w:szCs w:val="26"/>
        </w:rPr>
      </w:pPr>
      <w:r w:rsidRPr="00277B51">
        <w:rPr>
          <w:sz w:val="26"/>
          <w:szCs w:val="26"/>
        </w:rPr>
        <w:t>к 202</w:t>
      </w:r>
      <w:r>
        <w:rPr>
          <w:sz w:val="26"/>
          <w:szCs w:val="26"/>
        </w:rPr>
        <w:t>2</w:t>
      </w:r>
      <w:r w:rsidRPr="00277B51">
        <w:rPr>
          <w:sz w:val="26"/>
          <w:szCs w:val="26"/>
        </w:rPr>
        <w:t xml:space="preserve"> – 98%       к 202</w:t>
      </w:r>
      <w:r>
        <w:rPr>
          <w:sz w:val="26"/>
          <w:szCs w:val="26"/>
        </w:rPr>
        <w:t>5</w:t>
      </w:r>
      <w:r w:rsidRPr="00277B51">
        <w:rPr>
          <w:sz w:val="26"/>
          <w:szCs w:val="26"/>
        </w:rPr>
        <w:t xml:space="preserve"> – 100%      к 203</w:t>
      </w:r>
      <w:r>
        <w:rPr>
          <w:sz w:val="26"/>
          <w:szCs w:val="26"/>
        </w:rPr>
        <w:t>0</w:t>
      </w:r>
      <w:r w:rsidRPr="00277B51">
        <w:rPr>
          <w:sz w:val="26"/>
          <w:szCs w:val="26"/>
        </w:rPr>
        <w:t xml:space="preserve"> – 100%.</w:t>
      </w:r>
    </w:p>
    <w:p w:rsidR="003937C8" w:rsidRPr="00277B51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77B51">
        <w:rPr>
          <w:sz w:val="26"/>
          <w:szCs w:val="26"/>
        </w:rPr>
        <w:t>Доля обучающихся, занимающихся в одну смену в общеобразовательных организациях района, %</w:t>
      </w:r>
      <w:r>
        <w:rPr>
          <w:sz w:val="26"/>
          <w:szCs w:val="26"/>
        </w:rPr>
        <w:t>:</w:t>
      </w:r>
    </w:p>
    <w:p w:rsidR="003937C8" w:rsidRPr="00277B51" w:rsidRDefault="003937C8" w:rsidP="003937C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277B51">
        <w:rPr>
          <w:sz w:val="26"/>
          <w:szCs w:val="26"/>
        </w:rPr>
        <w:t>20</w:t>
      </w:r>
      <w:r>
        <w:rPr>
          <w:sz w:val="26"/>
          <w:szCs w:val="26"/>
        </w:rPr>
        <w:t xml:space="preserve">22 – 81% </w:t>
      </w:r>
      <w:r w:rsidRPr="00277B51">
        <w:rPr>
          <w:sz w:val="26"/>
          <w:szCs w:val="26"/>
        </w:rPr>
        <w:t xml:space="preserve">     к 202</w:t>
      </w:r>
      <w:r>
        <w:rPr>
          <w:sz w:val="26"/>
          <w:szCs w:val="26"/>
        </w:rPr>
        <w:t>5</w:t>
      </w:r>
      <w:r w:rsidRPr="00277B51">
        <w:rPr>
          <w:sz w:val="26"/>
          <w:szCs w:val="26"/>
        </w:rPr>
        <w:t xml:space="preserve"> – </w:t>
      </w:r>
      <w:r>
        <w:rPr>
          <w:sz w:val="26"/>
          <w:szCs w:val="26"/>
        </w:rPr>
        <w:t>98</w:t>
      </w:r>
      <w:r w:rsidRPr="00277B51">
        <w:rPr>
          <w:sz w:val="26"/>
          <w:szCs w:val="26"/>
        </w:rPr>
        <w:t>%    к 203</w:t>
      </w:r>
      <w:r>
        <w:rPr>
          <w:sz w:val="26"/>
          <w:szCs w:val="26"/>
        </w:rPr>
        <w:t>0</w:t>
      </w:r>
      <w:r w:rsidRPr="00277B51">
        <w:rPr>
          <w:sz w:val="26"/>
          <w:szCs w:val="26"/>
        </w:rPr>
        <w:t xml:space="preserve"> – 100%</w:t>
      </w:r>
    </w:p>
    <w:p w:rsidR="003937C8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77B51">
        <w:rPr>
          <w:sz w:val="26"/>
          <w:szCs w:val="26"/>
        </w:rPr>
        <w:t>Доля детей в возрасте от 5 до 18 лет, охваченных услугами дополнительного образования, %</w:t>
      </w:r>
      <w:r>
        <w:rPr>
          <w:sz w:val="26"/>
          <w:szCs w:val="26"/>
        </w:rPr>
        <w:t>:</w:t>
      </w:r>
    </w:p>
    <w:p w:rsidR="003937C8" w:rsidRPr="00277B51" w:rsidRDefault="003937C8" w:rsidP="003937C8">
      <w:pPr>
        <w:jc w:val="center"/>
        <w:rPr>
          <w:sz w:val="26"/>
          <w:szCs w:val="26"/>
        </w:rPr>
      </w:pPr>
      <w:r w:rsidRPr="00277B51">
        <w:rPr>
          <w:sz w:val="26"/>
          <w:szCs w:val="26"/>
        </w:rPr>
        <w:t xml:space="preserve">   к 202</w:t>
      </w:r>
      <w:r>
        <w:rPr>
          <w:sz w:val="26"/>
          <w:szCs w:val="26"/>
        </w:rPr>
        <w:t>2</w:t>
      </w:r>
      <w:r w:rsidRPr="00277B51">
        <w:rPr>
          <w:sz w:val="26"/>
          <w:szCs w:val="26"/>
        </w:rPr>
        <w:t xml:space="preserve"> – 78%    к 202</w:t>
      </w:r>
      <w:r>
        <w:rPr>
          <w:sz w:val="26"/>
          <w:szCs w:val="26"/>
        </w:rPr>
        <w:t>5</w:t>
      </w:r>
      <w:r w:rsidRPr="00277B51">
        <w:rPr>
          <w:sz w:val="26"/>
          <w:szCs w:val="26"/>
        </w:rPr>
        <w:t xml:space="preserve"> – 89%    к 203</w:t>
      </w:r>
      <w:r>
        <w:rPr>
          <w:sz w:val="26"/>
          <w:szCs w:val="26"/>
        </w:rPr>
        <w:t>0</w:t>
      </w:r>
      <w:r w:rsidRPr="00277B51">
        <w:rPr>
          <w:sz w:val="26"/>
          <w:szCs w:val="26"/>
        </w:rPr>
        <w:t xml:space="preserve"> – 95%</w:t>
      </w:r>
    </w:p>
    <w:p w:rsidR="003937C8" w:rsidRPr="00277B51" w:rsidRDefault="003937C8" w:rsidP="003937C8">
      <w:pPr>
        <w:jc w:val="both"/>
        <w:rPr>
          <w:sz w:val="26"/>
          <w:szCs w:val="26"/>
        </w:rPr>
      </w:pPr>
    </w:p>
    <w:p w:rsidR="003937C8" w:rsidRDefault="003937C8" w:rsidP="003937C8">
      <w:pPr>
        <w:jc w:val="center"/>
        <w:rPr>
          <w:b/>
          <w:bCs/>
          <w:sz w:val="26"/>
          <w:szCs w:val="26"/>
        </w:rPr>
      </w:pPr>
      <w:r w:rsidRPr="00277B51">
        <w:rPr>
          <w:b/>
          <w:bCs/>
          <w:sz w:val="26"/>
          <w:szCs w:val="26"/>
        </w:rPr>
        <w:t>Основные мероприятия развития образования</w:t>
      </w:r>
    </w:p>
    <w:p w:rsidR="003937C8" w:rsidRDefault="003937C8" w:rsidP="003937C8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218"/>
        <w:gridCol w:w="3212"/>
      </w:tblGrid>
      <w:tr w:rsidR="003937C8" w:rsidRPr="00630419" w:rsidTr="002972E1">
        <w:tc>
          <w:tcPr>
            <w:tcW w:w="3284" w:type="dxa"/>
            <w:vMerge w:val="restart"/>
          </w:tcPr>
          <w:p w:rsidR="003937C8" w:rsidRPr="00630419" w:rsidRDefault="003937C8" w:rsidP="002972E1">
            <w:pPr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Мероприятия к 2022 году</w:t>
            </w:r>
          </w:p>
          <w:p w:rsidR="003937C8" w:rsidRPr="00630419" w:rsidRDefault="003937C8" w:rsidP="002972E1">
            <w:pPr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numPr>
                <w:ilvl w:val="0"/>
                <w:numId w:val="17"/>
              </w:numPr>
              <w:ind w:left="426"/>
              <w:jc w:val="both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Ремонт в МБОУ «Володарская СОШ №1» по реализации проекта «Точка Роста»</w:t>
            </w:r>
          </w:p>
          <w:p w:rsidR="003937C8" w:rsidRPr="00630419" w:rsidRDefault="003937C8" w:rsidP="002972E1">
            <w:pPr>
              <w:numPr>
                <w:ilvl w:val="0"/>
                <w:numId w:val="17"/>
              </w:numPr>
              <w:ind w:left="426"/>
              <w:jc w:val="both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Капитальный ремонт спортивного зала МБОУ «</w:t>
            </w:r>
            <w:proofErr w:type="spellStart"/>
            <w:r w:rsidRPr="00630419">
              <w:rPr>
                <w:sz w:val="24"/>
                <w:szCs w:val="24"/>
              </w:rPr>
              <w:t>Тишковская</w:t>
            </w:r>
            <w:proofErr w:type="spellEnd"/>
            <w:r w:rsidRPr="00630419">
              <w:rPr>
                <w:sz w:val="24"/>
                <w:szCs w:val="24"/>
              </w:rPr>
              <w:t xml:space="preserve"> СОШ имени П.П. Мурыгина»</w:t>
            </w:r>
          </w:p>
          <w:p w:rsidR="003937C8" w:rsidRPr="00630419" w:rsidRDefault="003937C8" w:rsidP="002972E1">
            <w:pPr>
              <w:numPr>
                <w:ilvl w:val="0"/>
                <w:numId w:val="17"/>
              </w:numPr>
              <w:ind w:left="426"/>
              <w:jc w:val="both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Оснащение 11 школ Володарского современным оборудованием</w:t>
            </w:r>
          </w:p>
          <w:p w:rsidR="003937C8" w:rsidRPr="00630419" w:rsidRDefault="003937C8" w:rsidP="002972E1">
            <w:pPr>
              <w:numPr>
                <w:ilvl w:val="0"/>
                <w:numId w:val="17"/>
              </w:numPr>
              <w:ind w:left="426"/>
              <w:jc w:val="both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630419">
              <w:rPr>
                <w:sz w:val="24"/>
                <w:szCs w:val="24"/>
              </w:rPr>
              <w:t>рециркуляторов</w:t>
            </w:r>
            <w:proofErr w:type="spellEnd"/>
            <w:r w:rsidRPr="00630419">
              <w:rPr>
                <w:sz w:val="24"/>
                <w:szCs w:val="24"/>
              </w:rPr>
              <w:t xml:space="preserve"> образовательным организациям</w:t>
            </w:r>
          </w:p>
          <w:p w:rsidR="003937C8" w:rsidRPr="00630419" w:rsidRDefault="003937C8" w:rsidP="002972E1">
            <w:pPr>
              <w:numPr>
                <w:ilvl w:val="0"/>
                <w:numId w:val="17"/>
              </w:numPr>
              <w:ind w:left="426"/>
              <w:jc w:val="both"/>
              <w:rPr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Обеспечение новыми автобусами в 4 общеобразовательных организациях;</w:t>
            </w:r>
          </w:p>
          <w:p w:rsidR="003937C8" w:rsidRPr="00630419" w:rsidRDefault="003937C8" w:rsidP="002972E1">
            <w:pPr>
              <w:numPr>
                <w:ilvl w:val="0"/>
                <w:numId w:val="17"/>
              </w:numPr>
              <w:ind w:left="426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Открытие центров образования естественно-научной и технологической направленности</w:t>
            </w:r>
          </w:p>
        </w:tc>
        <w:tc>
          <w:tcPr>
            <w:tcW w:w="3285" w:type="dxa"/>
            <w:vMerge w:val="restart"/>
            <w:tcBorders>
              <w:right w:val="single" w:sz="4" w:space="0" w:color="auto"/>
            </w:tcBorders>
          </w:tcPr>
          <w:p w:rsidR="003937C8" w:rsidRPr="00630419" w:rsidRDefault="003937C8" w:rsidP="002972E1">
            <w:pPr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Мероприятия к 2025 году</w:t>
            </w:r>
          </w:p>
          <w:p w:rsidR="003937C8" w:rsidRPr="00630419" w:rsidRDefault="003937C8" w:rsidP="002972E1">
            <w:pPr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numPr>
                <w:ilvl w:val="0"/>
                <w:numId w:val="18"/>
              </w:numPr>
              <w:ind w:left="402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Строительство школы в с. </w:t>
            </w:r>
            <w:proofErr w:type="spellStart"/>
            <w:r w:rsidRPr="00630419">
              <w:rPr>
                <w:bCs/>
                <w:sz w:val="24"/>
                <w:szCs w:val="24"/>
              </w:rPr>
              <w:t>Тюрино</w:t>
            </w:r>
            <w:proofErr w:type="spellEnd"/>
          </w:p>
          <w:p w:rsidR="003937C8" w:rsidRPr="00630419" w:rsidRDefault="003937C8" w:rsidP="002972E1">
            <w:pPr>
              <w:numPr>
                <w:ilvl w:val="0"/>
                <w:numId w:val="18"/>
              </w:numPr>
              <w:ind w:left="402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Строительство </w:t>
            </w:r>
            <w:proofErr w:type="spellStart"/>
            <w:r w:rsidRPr="00630419">
              <w:rPr>
                <w:bCs/>
                <w:sz w:val="24"/>
                <w:szCs w:val="24"/>
              </w:rPr>
              <w:t>пристроев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к зданиям МКОУ «</w:t>
            </w:r>
            <w:proofErr w:type="spellStart"/>
            <w:r w:rsidRPr="00630419">
              <w:rPr>
                <w:bCs/>
                <w:sz w:val="24"/>
                <w:szCs w:val="24"/>
              </w:rPr>
              <w:t>Болдыревская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ООШ», МКОУ «</w:t>
            </w:r>
            <w:proofErr w:type="spellStart"/>
            <w:r w:rsidRPr="00630419">
              <w:rPr>
                <w:bCs/>
                <w:sz w:val="24"/>
                <w:szCs w:val="24"/>
              </w:rPr>
              <w:t>Новорычанская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ООШ»,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Цветновская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СОШ» (с. Крутое, с. Сорочье),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Мултановская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СОШ» (с. </w:t>
            </w:r>
            <w:proofErr w:type="spellStart"/>
            <w:r w:rsidRPr="00630419">
              <w:rPr>
                <w:bCs/>
                <w:sz w:val="24"/>
                <w:szCs w:val="24"/>
              </w:rPr>
              <w:t>Нововасильево</w:t>
            </w:r>
            <w:proofErr w:type="spellEnd"/>
            <w:r w:rsidRPr="00630419">
              <w:rPr>
                <w:bCs/>
                <w:sz w:val="24"/>
                <w:szCs w:val="24"/>
              </w:rPr>
              <w:t>);</w:t>
            </w:r>
          </w:p>
          <w:p w:rsidR="003937C8" w:rsidRPr="00630419" w:rsidRDefault="003937C8" w:rsidP="002972E1">
            <w:pPr>
              <w:numPr>
                <w:ilvl w:val="0"/>
                <w:numId w:val="18"/>
              </w:numPr>
              <w:ind w:left="402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Строительство многофункциональных площадок на базе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Тумакская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СОШ»,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Сизобугорская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СОШ», МКОУ «</w:t>
            </w:r>
            <w:proofErr w:type="spellStart"/>
            <w:proofErr w:type="gramStart"/>
            <w:r w:rsidRPr="00630419">
              <w:rPr>
                <w:bCs/>
                <w:sz w:val="24"/>
                <w:szCs w:val="24"/>
              </w:rPr>
              <w:t>Султановская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 ООШ</w:t>
            </w:r>
            <w:proofErr w:type="gramEnd"/>
            <w:r w:rsidRPr="00630419">
              <w:rPr>
                <w:bCs/>
                <w:sz w:val="24"/>
                <w:szCs w:val="24"/>
              </w:rPr>
              <w:t>»;</w:t>
            </w:r>
          </w:p>
          <w:p w:rsidR="003937C8" w:rsidRPr="00630419" w:rsidRDefault="003937C8" w:rsidP="002972E1">
            <w:pPr>
              <w:numPr>
                <w:ilvl w:val="0"/>
                <w:numId w:val="18"/>
              </w:numPr>
              <w:ind w:left="402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Обновление материально-технической базы в рамках национального проекта «Современная школа» -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Мултановская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СОШ»,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Новинская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СОШ»,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Тишковская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СОШ»,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Алтынжарская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СОШ»,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Зеленгинская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СОШ»;</w:t>
            </w:r>
          </w:p>
          <w:p w:rsidR="003937C8" w:rsidRPr="00630419" w:rsidRDefault="003937C8" w:rsidP="002972E1">
            <w:pPr>
              <w:ind w:left="40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7C8" w:rsidRPr="00630419" w:rsidRDefault="003937C8" w:rsidP="002972E1">
            <w:pPr>
              <w:jc w:val="both"/>
              <w:rPr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Мероприятия к </w:t>
            </w:r>
            <w:r w:rsidRPr="00630419">
              <w:rPr>
                <w:sz w:val="24"/>
                <w:szCs w:val="24"/>
              </w:rPr>
              <w:t>2030 году</w:t>
            </w:r>
          </w:p>
          <w:p w:rsidR="003937C8" w:rsidRPr="00630419" w:rsidRDefault="003937C8" w:rsidP="002972E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37C8" w:rsidRPr="00630419" w:rsidTr="002972E1">
        <w:tc>
          <w:tcPr>
            <w:tcW w:w="3284" w:type="dxa"/>
            <w:vMerge/>
          </w:tcPr>
          <w:p w:rsidR="003937C8" w:rsidRPr="00630419" w:rsidRDefault="003937C8" w:rsidP="002972E1">
            <w:pPr>
              <w:numPr>
                <w:ilvl w:val="0"/>
                <w:numId w:val="17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right w:val="single" w:sz="4" w:space="0" w:color="auto"/>
            </w:tcBorders>
          </w:tcPr>
          <w:p w:rsidR="003937C8" w:rsidRPr="00630419" w:rsidRDefault="003937C8" w:rsidP="002972E1">
            <w:pPr>
              <w:ind w:left="40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C8" w:rsidRPr="00630419" w:rsidRDefault="003937C8" w:rsidP="002972E1">
            <w:pPr>
              <w:numPr>
                <w:ilvl w:val="0"/>
                <w:numId w:val="19"/>
              </w:numPr>
              <w:ind w:left="377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Строительство многофункциональных площадок на базе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Алтынжарская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СОШ», МБОУ «</w:t>
            </w:r>
            <w:proofErr w:type="spellStart"/>
            <w:r w:rsidRPr="00630419">
              <w:rPr>
                <w:bCs/>
                <w:sz w:val="24"/>
                <w:szCs w:val="24"/>
              </w:rPr>
              <w:t>Цветновск</w:t>
            </w:r>
            <w:r>
              <w:rPr>
                <w:bCs/>
                <w:sz w:val="24"/>
                <w:szCs w:val="24"/>
              </w:rPr>
              <w:t>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СОШ» (с. Крутое, с. Сорочье)</w:t>
            </w:r>
          </w:p>
          <w:p w:rsidR="003937C8" w:rsidRPr="00630419" w:rsidRDefault="003937C8" w:rsidP="002972E1">
            <w:pPr>
              <w:numPr>
                <w:ilvl w:val="0"/>
                <w:numId w:val="19"/>
              </w:numPr>
              <w:ind w:left="377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Капитальный ремонт зданий МБДОУ «Детский сад № 4 «Березка»;</w:t>
            </w:r>
          </w:p>
          <w:p w:rsidR="003937C8" w:rsidRPr="00630419" w:rsidRDefault="003937C8" w:rsidP="002972E1">
            <w:pPr>
              <w:numPr>
                <w:ilvl w:val="0"/>
                <w:numId w:val="19"/>
              </w:numPr>
              <w:ind w:left="377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Обеспечение всех образовательных организаций района высокоскоростным интернетом.</w:t>
            </w:r>
          </w:p>
          <w:p w:rsidR="003937C8" w:rsidRPr="00630419" w:rsidRDefault="003937C8" w:rsidP="002972E1">
            <w:pPr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937C8" w:rsidRPr="00277B51" w:rsidRDefault="003937C8" w:rsidP="003937C8">
      <w:pPr>
        <w:jc w:val="center"/>
        <w:rPr>
          <w:b/>
          <w:bCs/>
          <w:sz w:val="26"/>
          <w:szCs w:val="26"/>
        </w:rPr>
      </w:pPr>
    </w:p>
    <w:p w:rsidR="003937C8" w:rsidRPr="00911CCF" w:rsidRDefault="003937C8" w:rsidP="003937C8">
      <w:pPr>
        <w:jc w:val="center"/>
        <w:rPr>
          <w:b/>
          <w:bCs/>
          <w:sz w:val="26"/>
          <w:szCs w:val="26"/>
        </w:rPr>
      </w:pPr>
      <w:r w:rsidRPr="00911CCF">
        <w:rPr>
          <w:b/>
          <w:bCs/>
          <w:sz w:val="26"/>
          <w:szCs w:val="26"/>
        </w:rPr>
        <w:t>КУЛЬТУРА</w:t>
      </w:r>
      <w:r>
        <w:rPr>
          <w:b/>
          <w:bCs/>
          <w:sz w:val="26"/>
          <w:szCs w:val="26"/>
        </w:rPr>
        <w:t xml:space="preserve"> </w:t>
      </w:r>
    </w:p>
    <w:p w:rsidR="003937C8" w:rsidRPr="00911CCF" w:rsidRDefault="003937C8" w:rsidP="003937C8">
      <w:pPr>
        <w:jc w:val="both"/>
        <w:rPr>
          <w:b/>
          <w:bCs/>
          <w:sz w:val="26"/>
          <w:szCs w:val="26"/>
        </w:rPr>
      </w:pP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Целью развития культуры и искусства является сохранение культурного наследия Володарского района, возрождение традиционных культурных ценностей, обеспечение единого культурного пространства, свободы творчества и развитие культурного и духовного потенциала Володарского района.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Культурный потенциал района включает в себя: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-21 культурно-досуговых учреждений, из них: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-  муниципальное бюджетное учреждение «Районный центр культуры»;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-16 сельских Домов культуры;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-4 сельских клуба.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 xml:space="preserve">Муниципальное бюджетное учреждение дополнительного образования «Школа искусств» Володарского района (МБУ ДО ШИ Володарского района), включающая в себя 3 </w:t>
      </w:r>
      <w:r>
        <w:rPr>
          <w:sz w:val="26"/>
          <w:szCs w:val="26"/>
        </w:rPr>
        <w:t xml:space="preserve">филиала (с. Козлово, с. Тумак, </w:t>
      </w:r>
      <w:r w:rsidRPr="00911CCF">
        <w:rPr>
          <w:sz w:val="26"/>
          <w:szCs w:val="26"/>
        </w:rPr>
        <w:t xml:space="preserve">с. </w:t>
      </w:r>
      <w:proofErr w:type="spellStart"/>
      <w:r w:rsidRPr="00911CCF">
        <w:rPr>
          <w:sz w:val="26"/>
          <w:szCs w:val="26"/>
        </w:rPr>
        <w:t>Марфино</w:t>
      </w:r>
      <w:proofErr w:type="spellEnd"/>
      <w:r w:rsidRPr="00911CCF">
        <w:rPr>
          <w:sz w:val="26"/>
          <w:szCs w:val="26"/>
        </w:rPr>
        <w:t xml:space="preserve">). 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 xml:space="preserve">Муниципальное бюджетное учреждение культуры «Централизованная библиотечная система» (МБУК «ЦБС»), содержащая 1 центральную библиотеку, 1 детскую библиотеку и 14 сельские библиотеки, из них 4 модельные библиотеки в с. </w:t>
      </w:r>
      <w:proofErr w:type="spellStart"/>
      <w:r w:rsidRPr="00911CCF">
        <w:rPr>
          <w:sz w:val="26"/>
          <w:szCs w:val="26"/>
        </w:rPr>
        <w:t>Алтынжар</w:t>
      </w:r>
      <w:proofErr w:type="spellEnd"/>
      <w:r w:rsidRPr="00911CCF">
        <w:rPr>
          <w:sz w:val="26"/>
          <w:szCs w:val="26"/>
        </w:rPr>
        <w:t>, с. Тумак, с. Козлово и с. Маково.</w:t>
      </w:r>
    </w:p>
    <w:p w:rsidR="003937C8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На базе культурно-досугового учреждения осуществляют деятельность 110 клубных формировании с числом участников 1476 человек. Коллективы работают по двенадцати различным направлениям, а в общей сложности в КДУ занимаются бол</w:t>
      </w:r>
      <w:r>
        <w:rPr>
          <w:sz w:val="26"/>
          <w:szCs w:val="26"/>
        </w:rPr>
        <w:t xml:space="preserve">ее 2000 человек, в возрасте от </w:t>
      </w:r>
      <w:r w:rsidRPr="00911CCF">
        <w:rPr>
          <w:sz w:val="26"/>
          <w:szCs w:val="26"/>
        </w:rPr>
        <w:t>пяти до восьмидесяти лет.</w:t>
      </w:r>
    </w:p>
    <w:p w:rsidR="003937C8" w:rsidRDefault="003937C8" w:rsidP="003937C8">
      <w:pPr>
        <w:jc w:val="both"/>
        <w:rPr>
          <w:sz w:val="26"/>
          <w:szCs w:val="26"/>
        </w:rPr>
      </w:pPr>
    </w:p>
    <w:p w:rsidR="003937C8" w:rsidRDefault="003937C8" w:rsidP="003937C8">
      <w:pPr>
        <w:jc w:val="center"/>
        <w:rPr>
          <w:b/>
          <w:sz w:val="26"/>
          <w:szCs w:val="26"/>
        </w:rPr>
      </w:pPr>
      <w:r w:rsidRPr="00911CCF">
        <w:rPr>
          <w:b/>
          <w:sz w:val="26"/>
          <w:szCs w:val="26"/>
        </w:rPr>
        <w:t>Приоритетными задачами сфере культуры являются:</w:t>
      </w:r>
    </w:p>
    <w:p w:rsidR="003937C8" w:rsidRPr="00911CCF" w:rsidRDefault="003937C8" w:rsidP="003937C8">
      <w:pPr>
        <w:jc w:val="both"/>
        <w:rPr>
          <w:b/>
          <w:sz w:val="26"/>
          <w:szCs w:val="26"/>
        </w:rPr>
      </w:pP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- развитие инфраструктуры и укрепление материально-технической базы отрасли культуры;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- внедрение проектов по использованию информационных технологий в деятельности учреждений культуры;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- развитие и модернизация образовательных учреждений отрасли культуры;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 xml:space="preserve">- создание благоприятных условий для всестороннего развития человека, его творческой самореализации, получения художественного образования и приобщения к культуре и искусству; 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 xml:space="preserve">- осуществление просветительской, патриотической и военно-патриотической работы среди молодежи, в том числе на базе учреждений культуры, а также создание условий для вовлечения молодежи в волонтерские движения, приобщения к отечественной истории, культуре, изучению фольклора и народного творчества, исследовательской деятельности в области культуры; 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>- развитие фестивалей и конкурсов детского и юношеского творчества;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 xml:space="preserve">- участие частных инвесторов в строительстве и ремонте объектов культуры, реставрации и восстановлении объектов культурного наследия, в том числе с приспособлением их для современного использования; 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 xml:space="preserve">- привлечение частных средств на поддержку образовательных и просветительских проектов; 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 xml:space="preserve">- продвижение культуры района за его пределами (гастроли, участие в конкурсах, выставках, фестивалях и </w:t>
      </w:r>
      <w:proofErr w:type="spellStart"/>
      <w:r w:rsidRPr="00911CCF">
        <w:rPr>
          <w:sz w:val="26"/>
          <w:szCs w:val="26"/>
        </w:rPr>
        <w:t>др</w:t>
      </w:r>
      <w:proofErr w:type="spellEnd"/>
      <w:r w:rsidRPr="00911CCF">
        <w:rPr>
          <w:sz w:val="26"/>
          <w:szCs w:val="26"/>
        </w:rPr>
        <w:t xml:space="preserve">); 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 xml:space="preserve">- создание эффективной системы мотивации талантливой молодежи на получение образования в области культуры и искусства, в том числе путем реализации грантов, и системы мотивации молодых специалистов творческих профессий на работу в учреждениях культуры района; 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1CCF">
        <w:rPr>
          <w:sz w:val="26"/>
          <w:szCs w:val="26"/>
        </w:rPr>
        <w:t xml:space="preserve">- совершенствование системы подготовки и повышения квалификации специалистов в сфере культуры; 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</w:p>
    <w:p w:rsidR="003937C8" w:rsidRPr="00911CCF" w:rsidRDefault="003937C8" w:rsidP="003937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Ожидаемые результаты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-</w:t>
      </w:r>
      <w:r w:rsidRPr="00911CCF">
        <w:rPr>
          <w:sz w:val="26"/>
          <w:szCs w:val="26"/>
        </w:rPr>
        <w:t xml:space="preserve"> в удовлетворительном состоянии будет находиться 90% учреждении культурно-досугового типа (2021 г. – 63,6%);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911CCF">
        <w:rPr>
          <w:sz w:val="26"/>
          <w:szCs w:val="26"/>
        </w:rPr>
        <w:t>расширится доступ жителей к культурной деятельности и культурным ценностям, в том числе доступ к электронным ресурсам культуры в дистанционном режиме:</w:t>
      </w:r>
    </w:p>
    <w:p w:rsidR="003937C8" w:rsidRPr="00911CCF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911CCF">
        <w:rPr>
          <w:sz w:val="26"/>
          <w:szCs w:val="26"/>
        </w:rPr>
        <w:t xml:space="preserve"> уровень профильного образования специалистов в отрасли вырастет с 54% (2021 год- 53 чел.) до 100%, при этом треть сотрудников, работающих в отрасли, будут составлять молодые кадры (2021 г. – 19,5%);</w:t>
      </w:r>
    </w:p>
    <w:p w:rsidR="003937C8" w:rsidRPr="00A531CC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911CCF">
        <w:rPr>
          <w:sz w:val="26"/>
          <w:szCs w:val="26"/>
        </w:rPr>
        <w:t>не менее 7% детей будет охвачено дополнительным образованием в области культуры и искусства (2021 г. – 3,87%).</w:t>
      </w:r>
    </w:p>
    <w:p w:rsidR="003937C8" w:rsidRPr="00586110" w:rsidRDefault="003937C8" w:rsidP="003937C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3937C8" w:rsidRDefault="003937C8" w:rsidP="003937C8">
      <w:pPr>
        <w:jc w:val="center"/>
        <w:rPr>
          <w:b/>
          <w:bCs/>
          <w:sz w:val="26"/>
          <w:szCs w:val="26"/>
        </w:rPr>
      </w:pPr>
      <w:r w:rsidRPr="00586110">
        <w:rPr>
          <w:b/>
          <w:bCs/>
          <w:sz w:val="26"/>
          <w:szCs w:val="26"/>
        </w:rPr>
        <w:t xml:space="preserve">Целевые показатели развития </w:t>
      </w:r>
      <w:r>
        <w:rPr>
          <w:b/>
          <w:bCs/>
          <w:sz w:val="26"/>
          <w:szCs w:val="26"/>
        </w:rPr>
        <w:t>в сфере культуры</w:t>
      </w:r>
    </w:p>
    <w:p w:rsidR="003937C8" w:rsidRPr="00586110" w:rsidRDefault="003937C8" w:rsidP="003937C8">
      <w:pPr>
        <w:jc w:val="center"/>
        <w:rPr>
          <w:b/>
          <w:bCs/>
          <w:sz w:val="26"/>
          <w:szCs w:val="26"/>
        </w:rPr>
      </w:pPr>
    </w:p>
    <w:p w:rsidR="003937C8" w:rsidRPr="00586110" w:rsidRDefault="003937C8" w:rsidP="003937C8">
      <w:pPr>
        <w:jc w:val="center"/>
        <w:rPr>
          <w:bCs/>
          <w:sz w:val="26"/>
          <w:szCs w:val="26"/>
        </w:rPr>
      </w:pPr>
      <w:r w:rsidRPr="00586110">
        <w:rPr>
          <w:bCs/>
          <w:sz w:val="26"/>
          <w:szCs w:val="26"/>
        </w:rPr>
        <w:t>Увеличение количества посещений организаций культуры:</w:t>
      </w:r>
    </w:p>
    <w:p w:rsidR="003937C8" w:rsidRPr="00586110" w:rsidRDefault="003937C8" w:rsidP="003937C8">
      <w:pPr>
        <w:jc w:val="center"/>
        <w:rPr>
          <w:bCs/>
          <w:sz w:val="26"/>
          <w:szCs w:val="26"/>
        </w:rPr>
      </w:pPr>
      <w:r w:rsidRPr="00586110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 xml:space="preserve">2 </w:t>
      </w:r>
      <w:r w:rsidRPr="00586110">
        <w:rPr>
          <w:bCs/>
          <w:sz w:val="26"/>
          <w:szCs w:val="26"/>
        </w:rPr>
        <w:t>г – к 20</w:t>
      </w:r>
      <w:r>
        <w:rPr>
          <w:bCs/>
          <w:sz w:val="26"/>
          <w:szCs w:val="26"/>
        </w:rPr>
        <w:t xml:space="preserve">30 </w:t>
      </w:r>
      <w:r w:rsidRPr="00586110">
        <w:rPr>
          <w:bCs/>
          <w:sz w:val="26"/>
          <w:szCs w:val="26"/>
        </w:rPr>
        <w:t xml:space="preserve">г (129 757 чел - 625 390 </w:t>
      </w:r>
      <w:proofErr w:type="gramStart"/>
      <w:r w:rsidRPr="00586110">
        <w:rPr>
          <w:bCs/>
          <w:sz w:val="26"/>
          <w:szCs w:val="26"/>
        </w:rPr>
        <w:t>чел )</w:t>
      </w:r>
      <w:proofErr w:type="gramEnd"/>
    </w:p>
    <w:p w:rsidR="003937C8" w:rsidRPr="00586110" w:rsidRDefault="003937C8" w:rsidP="003937C8">
      <w:pPr>
        <w:jc w:val="center"/>
        <w:rPr>
          <w:bCs/>
          <w:sz w:val="26"/>
          <w:szCs w:val="26"/>
        </w:rPr>
      </w:pPr>
      <w:r w:rsidRPr="00586110">
        <w:rPr>
          <w:bCs/>
          <w:sz w:val="26"/>
          <w:szCs w:val="26"/>
        </w:rPr>
        <w:t>Средняя численность участников клубных формирований в расчете на 1 тысячу человек:</w:t>
      </w:r>
    </w:p>
    <w:p w:rsidR="003937C8" w:rsidRPr="00586110" w:rsidRDefault="003937C8" w:rsidP="003937C8">
      <w:pPr>
        <w:jc w:val="center"/>
        <w:rPr>
          <w:bCs/>
          <w:sz w:val="26"/>
          <w:szCs w:val="26"/>
        </w:rPr>
      </w:pPr>
      <w:r w:rsidRPr="00586110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2</w:t>
      </w:r>
      <w:r w:rsidRPr="00586110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 xml:space="preserve"> </w:t>
      </w:r>
      <w:r w:rsidRPr="00586110">
        <w:rPr>
          <w:bCs/>
          <w:sz w:val="26"/>
          <w:szCs w:val="26"/>
        </w:rPr>
        <w:t>(43 чел.) – к 20</w:t>
      </w:r>
      <w:r>
        <w:rPr>
          <w:bCs/>
          <w:sz w:val="26"/>
          <w:szCs w:val="26"/>
        </w:rPr>
        <w:t xml:space="preserve">30 </w:t>
      </w:r>
      <w:r w:rsidRPr="00586110">
        <w:rPr>
          <w:bCs/>
          <w:sz w:val="26"/>
          <w:szCs w:val="26"/>
        </w:rPr>
        <w:t>г (48 чел.)</w:t>
      </w:r>
    </w:p>
    <w:p w:rsidR="003937C8" w:rsidRPr="00586110" w:rsidRDefault="003937C8" w:rsidP="003937C8">
      <w:pPr>
        <w:jc w:val="center"/>
        <w:rPr>
          <w:bCs/>
          <w:sz w:val="26"/>
          <w:szCs w:val="26"/>
        </w:rPr>
      </w:pPr>
      <w:r w:rsidRPr="00586110">
        <w:rPr>
          <w:bCs/>
          <w:sz w:val="26"/>
          <w:szCs w:val="26"/>
        </w:rPr>
        <w:t>Доля детей, получающие услуги дополнительного образования в возрасте от 5 до 18 лет:</w:t>
      </w:r>
    </w:p>
    <w:p w:rsidR="003937C8" w:rsidRDefault="003937C8" w:rsidP="003937C8">
      <w:pPr>
        <w:jc w:val="center"/>
        <w:rPr>
          <w:bCs/>
          <w:sz w:val="26"/>
          <w:szCs w:val="26"/>
        </w:rPr>
      </w:pPr>
      <w:r w:rsidRPr="00586110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2</w:t>
      </w:r>
      <w:r w:rsidRPr="00586110">
        <w:rPr>
          <w:bCs/>
          <w:sz w:val="26"/>
          <w:szCs w:val="26"/>
        </w:rPr>
        <w:t xml:space="preserve"> (3,87%)– к 20</w:t>
      </w:r>
      <w:r>
        <w:rPr>
          <w:bCs/>
          <w:sz w:val="26"/>
          <w:szCs w:val="26"/>
        </w:rPr>
        <w:t>30</w:t>
      </w:r>
      <w:r w:rsidRPr="00586110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6</w:t>
      </w:r>
      <w:r w:rsidRPr="00586110">
        <w:rPr>
          <w:bCs/>
          <w:sz w:val="26"/>
          <w:szCs w:val="26"/>
        </w:rPr>
        <w:t>,1%)</w:t>
      </w:r>
    </w:p>
    <w:p w:rsidR="003937C8" w:rsidRPr="00586110" w:rsidRDefault="003937C8" w:rsidP="003937C8">
      <w:pPr>
        <w:jc w:val="center"/>
        <w:rPr>
          <w:bCs/>
          <w:sz w:val="26"/>
          <w:szCs w:val="26"/>
        </w:rPr>
      </w:pPr>
    </w:p>
    <w:p w:rsidR="003937C8" w:rsidRDefault="003937C8" w:rsidP="003937C8">
      <w:pPr>
        <w:tabs>
          <w:tab w:val="left" w:pos="2810"/>
        </w:tabs>
        <w:jc w:val="center"/>
        <w:rPr>
          <w:b/>
          <w:bCs/>
          <w:sz w:val="26"/>
          <w:szCs w:val="26"/>
        </w:rPr>
      </w:pPr>
      <w:r w:rsidRPr="00586110">
        <w:rPr>
          <w:b/>
          <w:bCs/>
          <w:sz w:val="26"/>
          <w:szCs w:val="26"/>
        </w:rPr>
        <w:t xml:space="preserve">Основные мероприятия развития </w:t>
      </w:r>
      <w:r w:rsidRPr="0021137B">
        <w:rPr>
          <w:b/>
          <w:bCs/>
          <w:sz w:val="26"/>
          <w:szCs w:val="26"/>
        </w:rPr>
        <w:t>в сфере культуры</w:t>
      </w:r>
    </w:p>
    <w:p w:rsidR="003937C8" w:rsidRPr="00586110" w:rsidRDefault="003937C8" w:rsidP="003937C8">
      <w:pPr>
        <w:tabs>
          <w:tab w:val="left" w:pos="2810"/>
        </w:tabs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="-176" w:tblpY="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31"/>
        <w:gridCol w:w="3686"/>
      </w:tblGrid>
      <w:tr w:rsidR="003937C8" w:rsidRPr="00630419" w:rsidTr="002972E1">
        <w:trPr>
          <w:trHeight w:val="3535"/>
        </w:trPr>
        <w:tc>
          <w:tcPr>
            <w:tcW w:w="3114" w:type="dxa"/>
          </w:tcPr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Мероприятия 2022 г </w:t>
            </w: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Улучшение материально-технической базы учреждений:</w:t>
            </w:r>
          </w:p>
          <w:p w:rsidR="003937C8" w:rsidRPr="00630419" w:rsidRDefault="003937C8" w:rsidP="002972E1">
            <w:pPr>
              <w:numPr>
                <w:ilvl w:val="0"/>
                <w:numId w:val="20"/>
              </w:numPr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СДК с. Цветное </w:t>
            </w: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Создание модельной библиотеки:</w:t>
            </w:r>
          </w:p>
          <w:p w:rsidR="003937C8" w:rsidRPr="00630419" w:rsidRDefault="003937C8" w:rsidP="002972E1">
            <w:pPr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Центральная библиотека пос. Володарский </w:t>
            </w:r>
          </w:p>
          <w:p w:rsidR="003937C8" w:rsidRPr="00630419" w:rsidRDefault="003937C8" w:rsidP="002972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Мероприятия к 2025 году</w:t>
            </w: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Улучшение материально-технической базы учреждений:</w:t>
            </w:r>
          </w:p>
          <w:p w:rsidR="003937C8" w:rsidRPr="00630419" w:rsidRDefault="003937C8" w:rsidP="002972E1">
            <w:pPr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СДК с.  Тумак</w:t>
            </w: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Создание модельной библиотеки:</w:t>
            </w:r>
          </w:p>
          <w:p w:rsidR="003937C8" w:rsidRPr="00630419" w:rsidRDefault="003937C8" w:rsidP="002972E1">
            <w:pPr>
              <w:numPr>
                <w:ilvl w:val="0"/>
                <w:numId w:val="22"/>
              </w:numPr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Сельская библиотека с. </w:t>
            </w:r>
            <w:proofErr w:type="spellStart"/>
            <w:r w:rsidRPr="00630419">
              <w:rPr>
                <w:bCs/>
                <w:sz w:val="24"/>
                <w:szCs w:val="24"/>
              </w:rPr>
              <w:t>Алтынжар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 </w:t>
            </w: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937C8" w:rsidRPr="00630419" w:rsidRDefault="003937C8" w:rsidP="002972E1">
            <w:pPr>
              <w:ind w:left="175"/>
              <w:rPr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Мероприятия к </w:t>
            </w:r>
            <w:r w:rsidRPr="00630419">
              <w:rPr>
                <w:sz w:val="24"/>
                <w:szCs w:val="24"/>
              </w:rPr>
              <w:t>2030 году</w:t>
            </w:r>
          </w:p>
          <w:p w:rsidR="003937C8" w:rsidRPr="00630419" w:rsidRDefault="003937C8" w:rsidP="002972E1">
            <w:pPr>
              <w:ind w:left="175"/>
              <w:rPr>
                <w:sz w:val="24"/>
                <w:szCs w:val="24"/>
              </w:rPr>
            </w:pPr>
          </w:p>
          <w:p w:rsidR="003937C8" w:rsidRPr="00630419" w:rsidRDefault="003937C8" w:rsidP="002972E1">
            <w:pPr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Дом культуры с. Калинино (строительство)</w:t>
            </w:r>
          </w:p>
          <w:p w:rsidR="003937C8" w:rsidRPr="00630419" w:rsidRDefault="003937C8" w:rsidP="002972E1">
            <w:pPr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Дом культуры с. Тишково (капитальный ремонт) </w:t>
            </w: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Улучшение материально-технической базы учреждений:</w:t>
            </w: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1.СДК с. </w:t>
            </w:r>
            <w:proofErr w:type="spellStart"/>
            <w:r w:rsidRPr="00630419">
              <w:rPr>
                <w:bCs/>
                <w:sz w:val="24"/>
                <w:szCs w:val="24"/>
              </w:rPr>
              <w:t>Марфино</w:t>
            </w:r>
            <w:proofErr w:type="spellEnd"/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Создание модельной библиотеки:</w:t>
            </w:r>
          </w:p>
          <w:p w:rsidR="003937C8" w:rsidRPr="00630419" w:rsidRDefault="003937C8" w:rsidP="002972E1">
            <w:pPr>
              <w:ind w:left="175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1.Сельская библиотека с. Новинка</w:t>
            </w:r>
          </w:p>
          <w:p w:rsidR="003937C8" w:rsidRPr="00630419" w:rsidRDefault="003937C8" w:rsidP="002972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937C8" w:rsidRDefault="003937C8" w:rsidP="003937C8">
      <w:pPr>
        <w:tabs>
          <w:tab w:val="left" w:pos="2810"/>
        </w:tabs>
        <w:jc w:val="center"/>
        <w:rPr>
          <w:sz w:val="26"/>
          <w:szCs w:val="26"/>
        </w:rPr>
      </w:pPr>
    </w:p>
    <w:p w:rsidR="003937C8" w:rsidRDefault="003937C8" w:rsidP="003937C8">
      <w:pPr>
        <w:tabs>
          <w:tab w:val="left" w:pos="2810"/>
        </w:tabs>
        <w:jc w:val="center"/>
        <w:rPr>
          <w:b/>
          <w:sz w:val="26"/>
          <w:szCs w:val="26"/>
        </w:rPr>
      </w:pPr>
      <w:r w:rsidRPr="00D31287">
        <w:rPr>
          <w:b/>
          <w:sz w:val="26"/>
          <w:szCs w:val="26"/>
        </w:rPr>
        <w:t>СПОРТ</w:t>
      </w:r>
    </w:p>
    <w:p w:rsidR="003937C8" w:rsidRDefault="003937C8" w:rsidP="003937C8">
      <w:pPr>
        <w:tabs>
          <w:tab w:val="left" w:pos="2810"/>
        </w:tabs>
        <w:jc w:val="center"/>
        <w:rPr>
          <w:b/>
          <w:sz w:val="26"/>
          <w:szCs w:val="26"/>
        </w:rPr>
      </w:pPr>
    </w:p>
    <w:p w:rsidR="003937C8" w:rsidRPr="00B740C6" w:rsidRDefault="003937C8" w:rsidP="003937C8">
      <w:pPr>
        <w:shd w:val="clear" w:color="auto" w:fill="FFFFFF" w:themeFill="background1"/>
        <w:ind w:firstLine="567"/>
        <w:jc w:val="both"/>
        <w:rPr>
          <w:spacing w:val="-4"/>
          <w:sz w:val="26"/>
          <w:szCs w:val="26"/>
        </w:rPr>
      </w:pPr>
      <w:r w:rsidRPr="00B740C6">
        <w:rPr>
          <w:spacing w:val="-4"/>
          <w:sz w:val="26"/>
          <w:szCs w:val="26"/>
        </w:rPr>
        <w:t xml:space="preserve">На территории Володарского района работают 3 учреждения, из них 1 учреждение дополнительного образования детей и 1 спортивно – оздоровительный центр. </w:t>
      </w:r>
    </w:p>
    <w:p w:rsidR="003937C8" w:rsidRPr="00B740C6" w:rsidRDefault="003937C8" w:rsidP="003937C8">
      <w:pPr>
        <w:shd w:val="clear" w:color="auto" w:fill="FFFFFF" w:themeFill="background1"/>
        <w:ind w:firstLine="567"/>
        <w:jc w:val="both"/>
        <w:rPr>
          <w:bCs/>
          <w:spacing w:val="-4"/>
          <w:sz w:val="26"/>
          <w:szCs w:val="26"/>
        </w:rPr>
      </w:pPr>
      <w:r w:rsidRPr="00B740C6">
        <w:rPr>
          <w:bCs/>
          <w:spacing w:val="-4"/>
          <w:sz w:val="26"/>
          <w:szCs w:val="26"/>
        </w:rPr>
        <w:t xml:space="preserve">Муниципальное бюджетное учреждение дополнительного образования «Детско-юношеская спортивная школа» пос. Володарский. Всего численность занимающихся </w:t>
      </w:r>
      <w:r>
        <w:rPr>
          <w:bCs/>
          <w:spacing w:val="-4"/>
          <w:sz w:val="26"/>
          <w:szCs w:val="26"/>
        </w:rPr>
        <w:t>в данном учреждении</w:t>
      </w:r>
      <w:r w:rsidRPr="00B740C6">
        <w:rPr>
          <w:bCs/>
          <w:spacing w:val="-4"/>
          <w:sz w:val="26"/>
          <w:szCs w:val="26"/>
        </w:rPr>
        <w:t>- 284 человека.</w:t>
      </w:r>
    </w:p>
    <w:p w:rsidR="003937C8" w:rsidRPr="0003629D" w:rsidRDefault="003937C8" w:rsidP="003937C8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03629D">
        <w:rPr>
          <w:bCs/>
          <w:spacing w:val="-4"/>
          <w:sz w:val="26"/>
          <w:szCs w:val="26"/>
        </w:rPr>
        <w:t xml:space="preserve">На базе МБУ ДО «ДЮСШ» п. Володарский открыт центр тестирования </w:t>
      </w:r>
      <w:r w:rsidRPr="0003629D">
        <w:rPr>
          <w:spacing w:val="-4"/>
          <w:sz w:val="26"/>
          <w:szCs w:val="26"/>
        </w:rPr>
        <w:t>по выполнению видов испытаний (тестов), нормативов, требований к оценке уровня знаний и умений в области ф</w:t>
      </w:r>
      <w:r w:rsidRPr="0003629D">
        <w:rPr>
          <w:bCs/>
          <w:spacing w:val="-4"/>
          <w:sz w:val="26"/>
          <w:szCs w:val="26"/>
        </w:rPr>
        <w:t>изической культуры и спорта населения области Всероссийского физкультурно-спортивного комплекса «Готов к труду и обороне» (ГТО).</w:t>
      </w:r>
    </w:p>
    <w:p w:rsidR="003937C8" w:rsidRPr="0003629D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03629D">
        <w:rPr>
          <w:spacing w:val="-4"/>
          <w:sz w:val="26"/>
          <w:szCs w:val="26"/>
        </w:rPr>
        <w:t>Муниципальное бюджетное учреждение «СФО центр Олимп»: открыты спортивные отделения для населения любого возраста: фитнес, тяжелая атлетика, футбол, бассейн (летни</w:t>
      </w:r>
      <w:r w:rsidRPr="00B740C6">
        <w:rPr>
          <w:spacing w:val="-4"/>
          <w:sz w:val="26"/>
          <w:szCs w:val="26"/>
        </w:rPr>
        <w:t xml:space="preserve">й период) где </w:t>
      </w:r>
      <w:r w:rsidRPr="0003629D">
        <w:rPr>
          <w:spacing w:val="-4"/>
          <w:sz w:val="26"/>
          <w:szCs w:val="26"/>
        </w:rPr>
        <w:t>занимается около 1</w:t>
      </w:r>
      <w:r w:rsidRPr="00B740C6">
        <w:rPr>
          <w:spacing w:val="-4"/>
          <w:sz w:val="26"/>
          <w:szCs w:val="26"/>
        </w:rPr>
        <w:t>863</w:t>
      </w:r>
      <w:r w:rsidRPr="0003629D">
        <w:rPr>
          <w:spacing w:val="-4"/>
          <w:sz w:val="26"/>
          <w:szCs w:val="26"/>
        </w:rPr>
        <w:t xml:space="preserve"> человек. </w:t>
      </w:r>
    </w:p>
    <w:p w:rsidR="003937C8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03629D">
        <w:rPr>
          <w:spacing w:val="-4"/>
          <w:sz w:val="26"/>
          <w:szCs w:val="26"/>
        </w:rPr>
        <w:t>В 2021 г. граждане систематически занимающихся спортом насчитывается около 15312 человек.</w:t>
      </w:r>
    </w:p>
    <w:p w:rsidR="003937C8" w:rsidRDefault="003937C8" w:rsidP="003937C8">
      <w:pPr>
        <w:shd w:val="clear" w:color="auto" w:fill="FFFFFF"/>
        <w:spacing w:beforeLines="20" w:before="48"/>
        <w:ind w:firstLine="709"/>
        <w:jc w:val="both"/>
        <w:rPr>
          <w:sz w:val="26"/>
          <w:szCs w:val="26"/>
        </w:rPr>
      </w:pPr>
      <w:r w:rsidRPr="00E70D5F">
        <w:rPr>
          <w:sz w:val="26"/>
          <w:szCs w:val="26"/>
        </w:rPr>
        <w:t xml:space="preserve">По состоянию на 2021 год обеспеченность района объектами физической культуры составляет 35 % от утвержденного норматива. </w:t>
      </w:r>
    </w:p>
    <w:p w:rsidR="003937C8" w:rsidRDefault="003937C8" w:rsidP="003937C8">
      <w:pPr>
        <w:shd w:val="clear" w:color="auto" w:fill="FFFFFF"/>
        <w:spacing w:beforeLines="20" w:before="48"/>
        <w:ind w:firstLine="709"/>
        <w:jc w:val="both"/>
        <w:rPr>
          <w:sz w:val="26"/>
          <w:szCs w:val="26"/>
        </w:rPr>
      </w:pPr>
    </w:p>
    <w:p w:rsidR="003937C8" w:rsidRDefault="003937C8" w:rsidP="003937C8">
      <w:pPr>
        <w:shd w:val="clear" w:color="auto" w:fill="FFFFFF"/>
        <w:spacing w:beforeLines="20" w:before="48"/>
        <w:ind w:firstLine="709"/>
        <w:jc w:val="center"/>
        <w:rPr>
          <w:b/>
          <w:bCs/>
          <w:sz w:val="26"/>
          <w:szCs w:val="26"/>
        </w:rPr>
      </w:pPr>
      <w:r w:rsidRPr="0021137B">
        <w:rPr>
          <w:b/>
          <w:bCs/>
          <w:sz w:val="26"/>
          <w:szCs w:val="26"/>
        </w:rPr>
        <w:t xml:space="preserve">Целевые показатели развития </w:t>
      </w:r>
    </w:p>
    <w:p w:rsidR="003937C8" w:rsidRPr="0021137B" w:rsidRDefault="003937C8" w:rsidP="003937C8">
      <w:pPr>
        <w:shd w:val="clear" w:color="auto" w:fill="FFFFFF"/>
        <w:spacing w:beforeLines="20" w:before="48"/>
        <w:ind w:firstLine="709"/>
        <w:jc w:val="center"/>
        <w:rPr>
          <w:b/>
          <w:bCs/>
          <w:sz w:val="26"/>
          <w:szCs w:val="26"/>
        </w:rPr>
      </w:pPr>
    </w:p>
    <w:p w:rsidR="003937C8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  <w:r w:rsidRPr="0021137B">
        <w:rPr>
          <w:sz w:val="26"/>
          <w:szCs w:val="26"/>
        </w:rPr>
        <w:t>Доля граждан, систематически занимающихся физической культурой и спортом, % от численности населения</w:t>
      </w:r>
    </w:p>
    <w:p w:rsidR="003937C8" w:rsidRPr="0021137B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</w:p>
    <w:tbl>
      <w:tblPr>
        <w:tblStyle w:val="a3"/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937C8" w:rsidRPr="0021137B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1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2025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к 203</w:t>
            </w:r>
            <w:r>
              <w:rPr>
                <w:bCs/>
                <w:sz w:val="26"/>
                <w:szCs w:val="26"/>
              </w:rPr>
              <w:t>0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</w:tr>
      <w:tr w:rsidR="003937C8" w:rsidRPr="0021137B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sz w:val="26"/>
                <w:szCs w:val="26"/>
              </w:rPr>
              <w:t>37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47</w:t>
            </w:r>
          </w:p>
        </w:tc>
      </w:tr>
    </w:tbl>
    <w:p w:rsidR="003937C8" w:rsidRPr="0021137B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</w:p>
    <w:p w:rsidR="003937C8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  <w:r w:rsidRPr="0021137B">
        <w:rPr>
          <w:sz w:val="26"/>
          <w:szCs w:val="26"/>
        </w:rPr>
        <w:t xml:space="preserve">Доля детей, занимающихся в специализированных спортивных учреждениях, в общей численности детей в возрасте 5-18 лет, % </w:t>
      </w:r>
    </w:p>
    <w:p w:rsidR="003937C8" w:rsidRPr="0021137B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</w:p>
    <w:tbl>
      <w:tblPr>
        <w:tblStyle w:val="a3"/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937C8" w:rsidRPr="0021137B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1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2025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к 203</w:t>
            </w:r>
            <w:r>
              <w:rPr>
                <w:bCs/>
                <w:sz w:val="26"/>
                <w:szCs w:val="26"/>
              </w:rPr>
              <w:t>0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</w:tr>
      <w:tr w:rsidR="003937C8" w:rsidRPr="0021137B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sz w:val="26"/>
                <w:szCs w:val="26"/>
              </w:rPr>
              <w:t>74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85</w:t>
            </w:r>
          </w:p>
        </w:tc>
      </w:tr>
    </w:tbl>
    <w:p w:rsidR="003937C8" w:rsidRPr="0021137B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</w:p>
    <w:p w:rsidR="003937C8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  <w:r w:rsidRPr="0021137B">
        <w:rPr>
          <w:sz w:val="26"/>
          <w:szCs w:val="26"/>
        </w:rPr>
        <w:t>Количество тренеров и тренеров-преподавателей физкультурно-спортивных организаций, человек</w:t>
      </w:r>
    </w:p>
    <w:p w:rsidR="003937C8" w:rsidRPr="0021137B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</w:p>
    <w:tbl>
      <w:tblPr>
        <w:tblStyle w:val="a3"/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937C8" w:rsidRPr="0021137B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1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2025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к 203</w:t>
            </w:r>
            <w:r>
              <w:rPr>
                <w:bCs/>
                <w:sz w:val="26"/>
                <w:szCs w:val="26"/>
              </w:rPr>
              <w:t>0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</w:tr>
      <w:tr w:rsidR="003937C8" w:rsidRPr="0021137B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sz w:val="26"/>
                <w:szCs w:val="26"/>
              </w:rPr>
              <w:t>105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115</w:t>
            </w:r>
          </w:p>
        </w:tc>
      </w:tr>
    </w:tbl>
    <w:p w:rsidR="003937C8" w:rsidRPr="0021137B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</w:p>
    <w:p w:rsidR="003937C8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  <w:r w:rsidRPr="0021137B">
        <w:rPr>
          <w:sz w:val="26"/>
          <w:szCs w:val="26"/>
        </w:rPr>
        <w:t>Количество действующих спортивных сооружений, единиц</w:t>
      </w:r>
    </w:p>
    <w:p w:rsidR="003937C8" w:rsidRPr="0021137B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</w:p>
    <w:tbl>
      <w:tblPr>
        <w:tblStyle w:val="a3"/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937C8" w:rsidRPr="0021137B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 xml:space="preserve">1 </w:t>
            </w:r>
            <w:r w:rsidRPr="0021137B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2025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к 203</w:t>
            </w:r>
            <w:r>
              <w:rPr>
                <w:bCs/>
                <w:sz w:val="26"/>
                <w:szCs w:val="26"/>
              </w:rPr>
              <w:t>0</w:t>
            </w:r>
            <w:r w:rsidRPr="0021137B">
              <w:rPr>
                <w:bCs/>
                <w:sz w:val="26"/>
                <w:szCs w:val="26"/>
              </w:rPr>
              <w:t xml:space="preserve"> г</w:t>
            </w:r>
          </w:p>
        </w:tc>
      </w:tr>
      <w:tr w:rsidR="003937C8" w:rsidRPr="0021137B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sz w:val="26"/>
                <w:szCs w:val="26"/>
              </w:rPr>
              <w:t>52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62</w:t>
            </w:r>
          </w:p>
        </w:tc>
      </w:tr>
    </w:tbl>
    <w:p w:rsidR="003937C8" w:rsidRPr="0021137B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</w:p>
    <w:p w:rsidR="003937C8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  <w:r w:rsidRPr="0021137B">
        <w:rPr>
          <w:sz w:val="26"/>
          <w:szCs w:val="26"/>
        </w:rPr>
        <w:t>Обеспеченность населения спортивными сооружениями, исходя из единовременной пропускной способности,</w:t>
      </w:r>
      <w:r>
        <w:rPr>
          <w:sz w:val="26"/>
          <w:szCs w:val="26"/>
        </w:rPr>
        <w:t xml:space="preserve"> </w:t>
      </w:r>
      <w:r w:rsidRPr="0021137B">
        <w:rPr>
          <w:sz w:val="26"/>
          <w:szCs w:val="26"/>
        </w:rPr>
        <w:t>%</w:t>
      </w:r>
    </w:p>
    <w:p w:rsidR="003937C8" w:rsidRPr="0021137B" w:rsidRDefault="003937C8" w:rsidP="003937C8">
      <w:pPr>
        <w:shd w:val="clear" w:color="auto" w:fill="FFFFFF"/>
        <w:spacing w:beforeLines="20" w:before="48"/>
        <w:ind w:firstLine="709"/>
        <w:jc w:val="center"/>
        <w:rPr>
          <w:sz w:val="26"/>
          <w:szCs w:val="26"/>
        </w:rPr>
      </w:pPr>
    </w:p>
    <w:tbl>
      <w:tblPr>
        <w:tblStyle w:val="a3"/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3937C8" w:rsidRPr="0021137B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1</w:t>
            </w:r>
            <w:r w:rsidRPr="0021137B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к 2024 г.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к 2035 г.</w:t>
            </w:r>
          </w:p>
        </w:tc>
      </w:tr>
      <w:tr w:rsidR="003937C8" w:rsidRPr="0021137B" w:rsidTr="002972E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sz w:val="26"/>
                <w:szCs w:val="26"/>
              </w:rPr>
              <w:t>43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C8" w:rsidRPr="0021137B" w:rsidRDefault="003937C8" w:rsidP="002972E1">
            <w:pPr>
              <w:shd w:val="clear" w:color="auto" w:fill="FFFFFF"/>
              <w:spacing w:beforeLines="20" w:before="48"/>
              <w:ind w:firstLine="709"/>
              <w:jc w:val="center"/>
              <w:rPr>
                <w:bCs/>
                <w:sz w:val="26"/>
                <w:szCs w:val="26"/>
              </w:rPr>
            </w:pPr>
            <w:r w:rsidRPr="0021137B">
              <w:rPr>
                <w:bCs/>
                <w:sz w:val="26"/>
                <w:szCs w:val="26"/>
              </w:rPr>
              <w:t>83</w:t>
            </w:r>
          </w:p>
        </w:tc>
      </w:tr>
    </w:tbl>
    <w:p w:rsidR="003937C8" w:rsidRPr="00B740C6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</w:p>
    <w:p w:rsidR="003937C8" w:rsidRDefault="003937C8" w:rsidP="003937C8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Мероприятия к 2025 году</w:t>
      </w:r>
    </w:p>
    <w:p w:rsidR="003937C8" w:rsidRPr="00D75738" w:rsidRDefault="003937C8" w:rsidP="003937C8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</w:p>
    <w:p w:rsidR="003937C8" w:rsidRPr="00D75738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D75738">
        <w:rPr>
          <w:spacing w:val="-4"/>
          <w:sz w:val="26"/>
          <w:szCs w:val="26"/>
        </w:rPr>
        <w:t>1.</w:t>
      </w:r>
      <w:r w:rsidRPr="00D75738">
        <w:rPr>
          <w:spacing w:val="-4"/>
          <w:sz w:val="26"/>
          <w:szCs w:val="26"/>
        </w:rPr>
        <w:tab/>
        <w:t xml:space="preserve">Строительство Физкультурно-оздоровительного комплекса, п. Володарский </w:t>
      </w:r>
    </w:p>
    <w:p w:rsidR="003937C8" w:rsidRPr="00D75738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D75738">
        <w:rPr>
          <w:spacing w:val="-4"/>
          <w:sz w:val="26"/>
          <w:szCs w:val="26"/>
        </w:rPr>
        <w:t>2.</w:t>
      </w:r>
      <w:r w:rsidRPr="00D75738">
        <w:rPr>
          <w:spacing w:val="-4"/>
          <w:sz w:val="26"/>
          <w:szCs w:val="26"/>
        </w:rPr>
        <w:tab/>
        <w:t>Строительство многофункциональной площадки с улич</w:t>
      </w:r>
      <w:r>
        <w:rPr>
          <w:spacing w:val="-4"/>
          <w:sz w:val="26"/>
          <w:szCs w:val="26"/>
        </w:rPr>
        <w:t>ными тренажерами с. Сизой Бугор</w:t>
      </w:r>
    </w:p>
    <w:p w:rsidR="003937C8" w:rsidRPr="00D75738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D75738">
        <w:rPr>
          <w:spacing w:val="-4"/>
          <w:sz w:val="26"/>
          <w:szCs w:val="26"/>
        </w:rPr>
        <w:t>3.</w:t>
      </w:r>
      <w:r w:rsidRPr="00D75738">
        <w:rPr>
          <w:spacing w:val="-4"/>
          <w:sz w:val="26"/>
          <w:szCs w:val="26"/>
        </w:rPr>
        <w:tab/>
        <w:t>Строительство многофункциональной площадки с уличными тренажерами с. Винное.</w:t>
      </w:r>
    </w:p>
    <w:p w:rsidR="003937C8" w:rsidRPr="00D75738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D75738">
        <w:rPr>
          <w:spacing w:val="-4"/>
          <w:sz w:val="26"/>
          <w:szCs w:val="26"/>
        </w:rPr>
        <w:t>4.</w:t>
      </w:r>
      <w:r w:rsidRPr="00D75738">
        <w:rPr>
          <w:spacing w:val="-4"/>
          <w:sz w:val="26"/>
          <w:szCs w:val="26"/>
        </w:rPr>
        <w:tab/>
        <w:t>Строительство многофункциональной площадки с у</w:t>
      </w:r>
      <w:r>
        <w:rPr>
          <w:spacing w:val="-4"/>
          <w:sz w:val="26"/>
          <w:szCs w:val="26"/>
        </w:rPr>
        <w:t>личными тренажерами с. Сорочье.</w:t>
      </w:r>
    </w:p>
    <w:p w:rsidR="003937C8" w:rsidRPr="00D75738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D75738">
        <w:rPr>
          <w:spacing w:val="-4"/>
          <w:sz w:val="26"/>
          <w:szCs w:val="26"/>
        </w:rPr>
        <w:t>5.</w:t>
      </w:r>
      <w:r w:rsidRPr="00D75738">
        <w:rPr>
          <w:spacing w:val="-4"/>
          <w:sz w:val="26"/>
          <w:szCs w:val="26"/>
        </w:rPr>
        <w:tab/>
        <w:t>Строительство многофункциональной площадки с уличными тренажерами с. Крутое.</w:t>
      </w:r>
    </w:p>
    <w:p w:rsidR="003937C8" w:rsidRPr="00D75738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D75738">
        <w:rPr>
          <w:spacing w:val="-4"/>
          <w:sz w:val="26"/>
          <w:szCs w:val="26"/>
        </w:rPr>
        <w:t>6.</w:t>
      </w:r>
      <w:r w:rsidRPr="00D75738">
        <w:rPr>
          <w:spacing w:val="-4"/>
          <w:sz w:val="26"/>
          <w:szCs w:val="26"/>
        </w:rPr>
        <w:tab/>
        <w:t>Приобретени</w:t>
      </w:r>
      <w:r>
        <w:rPr>
          <w:spacing w:val="-4"/>
          <w:sz w:val="26"/>
          <w:szCs w:val="26"/>
        </w:rPr>
        <w:t xml:space="preserve">е уличных тренажеров с. </w:t>
      </w:r>
      <w:proofErr w:type="spellStart"/>
      <w:r>
        <w:rPr>
          <w:spacing w:val="-4"/>
          <w:sz w:val="26"/>
          <w:szCs w:val="26"/>
        </w:rPr>
        <w:t>Марфино</w:t>
      </w:r>
      <w:proofErr w:type="spellEnd"/>
    </w:p>
    <w:p w:rsidR="003937C8" w:rsidRPr="00D75738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D75738">
        <w:rPr>
          <w:spacing w:val="-4"/>
          <w:sz w:val="26"/>
          <w:szCs w:val="26"/>
        </w:rPr>
        <w:t>7.</w:t>
      </w:r>
      <w:r w:rsidRPr="00D75738">
        <w:rPr>
          <w:spacing w:val="-4"/>
          <w:sz w:val="26"/>
          <w:szCs w:val="26"/>
        </w:rPr>
        <w:tab/>
        <w:t>Приобретение уличных тренажеров с. Тумак</w:t>
      </w:r>
    </w:p>
    <w:p w:rsidR="003937C8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D75738">
        <w:rPr>
          <w:spacing w:val="-4"/>
          <w:sz w:val="26"/>
          <w:szCs w:val="26"/>
        </w:rPr>
        <w:t>8.</w:t>
      </w:r>
      <w:r w:rsidRPr="00D75738">
        <w:rPr>
          <w:spacing w:val="-4"/>
          <w:sz w:val="26"/>
          <w:szCs w:val="26"/>
        </w:rPr>
        <w:tab/>
        <w:t xml:space="preserve">Приобретение уличных тренажеров с. </w:t>
      </w:r>
      <w:proofErr w:type="spellStart"/>
      <w:r w:rsidRPr="00D75738">
        <w:rPr>
          <w:spacing w:val="-4"/>
          <w:sz w:val="26"/>
          <w:szCs w:val="26"/>
        </w:rPr>
        <w:t>Зеленга</w:t>
      </w:r>
      <w:proofErr w:type="spellEnd"/>
      <w:r w:rsidRPr="00D75738">
        <w:rPr>
          <w:spacing w:val="-4"/>
          <w:sz w:val="26"/>
          <w:szCs w:val="26"/>
        </w:rPr>
        <w:t>.</w:t>
      </w:r>
    </w:p>
    <w:p w:rsidR="003937C8" w:rsidRPr="0017360C" w:rsidRDefault="003937C8" w:rsidP="003937C8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Мероприятия к 2030 году</w:t>
      </w:r>
    </w:p>
    <w:p w:rsidR="003937C8" w:rsidRPr="0017360C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17360C">
        <w:rPr>
          <w:spacing w:val="-4"/>
          <w:sz w:val="26"/>
          <w:szCs w:val="26"/>
        </w:rPr>
        <w:t>1.</w:t>
      </w:r>
      <w:r w:rsidRPr="0017360C">
        <w:rPr>
          <w:spacing w:val="-4"/>
          <w:sz w:val="26"/>
          <w:szCs w:val="26"/>
        </w:rPr>
        <w:tab/>
        <w:t>Строительство многофункциональной площадки с уличными тренажерами п. Володарский</w:t>
      </w:r>
    </w:p>
    <w:p w:rsidR="003937C8" w:rsidRPr="0017360C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17360C">
        <w:rPr>
          <w:spacing w:val="-4"/>
          <w:sz w:val="26"/>
          <w:szCs w:val="26"/>
        </w:rPr>
        <w:t>2.</w:t>
      </w:r>
      <w:r w:rsidRPr="0017360C">
        <w:rPr>
          <w:spacing w:val="-4"/>
          <w:sz w:val="26"/>
          <w:szCs w:val="26"/>
        </w:rPr>
        <w:tab/>
        <w:t>Строительство многофункциональной площадки с уличны</w:t>
      </w:r>
      <w:r>
        <w:rPr>
          <w:spacing w:val="-4"/>
          <w:sz w:val="26"/>
          <w:szCs w:val="26"/>
        </w:rPr>
        <w:t xml:space="preserve">ми тренажерами с. </w:t>
      </w:r>
      <w:proofErr w:type="spellStart"/>
      <w:r>
        <w:rPr>
          <w:spacing w:val="-4"/>
          <w:sz w:val="26"/>
          <w:szCs w:val="26"/>
        </w:rPr>
        <w:t>Нововасильево</w:t>
      </w:r>
      <w:proofErr w:type="spellEnd"/>
    </w:p>
    <w:p w:rsidR="003937C8" w:rsidRPr="0017360C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17360C">
        <w:rPr>
          <w:spacing w:val="-4"/>
          <w:sz w:val="26"/>
          <w:szCs w:val="26"/>
        </w:rPr>
        <w:t>3.</w:t>
      </w:r>
      <w:r w:rsidRPr="0017360C">
        <w:rPr>
          <w:spacing w:val="-4"/>
          <w:sz w:val="26"/>
          <w:szCs w:val="26"/>
        </w:rPr>
        <w:tab/>
        <w:t xml:space="preserve">Строительство многофункциональной площадки с уличными тренажерами с. </w:t>
      </w:r>
      <w:proofErr w:type="spellStart"/>
      <w:r w:rsidRPr="0017360C">
        <w:rPr>
          <w:spacing w:val="-4"/>
          <w:sz w:val="26"/>
          <w:szCs w:val="26"/>
        </w:rPr>
        <w:t>Зеленга</w:t>
      </w:r>
      <w:proofErr w:type="spellEnd"/>
      <w:r w:rsidRPr="0017360C">
        <w:rPr>
          <w:spacing w:val="-4"/>
          <w:sz w:val="26"/>
          <w:szCs w:val="26"/>
        </w:rPr>
        <w:t>.</w:t>
      </w:r>
    </w:p>
    <w:p w:rsidR="003937C8" w:rsidRPr="0017360C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17360C">
        <w:rPr>
          <w:spacing w:val="-4"/>
          <w:sz w:val="26"/>
          <w:szCs w:val="26"/>
        </w:rPr>
        <w:t>4.</w:t>
      </w:r>
      <w:r w:rsidRPr="0017360C">
        <w:rPr>
          <w:spacing w:val="-4"/>
          <w:sz w:val="26"/>
          <w:szCs w:val="26"/>
        </w:rPr>
        <w:tab/>
        <w:t>Приобретен</w:t>
      </w:r>
      <w:r>
        <w:rPr>
          <w:spacing w:val="-4"/>
          <w:sz w:val="26"/>
          <w:szCs w:val="26"/>
        </w:rPr>
        <w:t xml:space="preserve">ие уличных тренажеров </w:t>
      </w:r>
      <w:proofErr w:type="spellStart"/>
      <w:r>
        <w:rPr>
          <w:spacing w:val="-4"/>
          <w:sz w:val="26"/>
          <w:szCs w:val="26"/>
        </w:rPr>
        <w:t>с.Маково</w:t>
      </w:r>
      <w:proofErr w:type="spellEnd"/>
      <w:r>
        <w:rPr>
          <w:spacing w:val="-4"/>
          <w:sz w:val="26"/>
          <w:szCs w:val="26"/>
        </w:rPr>
        <w:t>.</w:t>
      </w:r>
    </w:p>
    <w:p w:rsidR="003937C8" w:rsidRPr="0017360C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17360C">
        <w:rPr>
          <w:spacing w:val="-4"/>
          <w:sz w:val="26"/>
          <w:szCs w:val="26"/>
        </w:rPr>
        <w:t>5.</w:t>
      </w:r>
      <w:r w:rsidRPr="0017360C">
        <w:rPr>
          <w:spacing w:val="-4"/>
          <w:sz w:val="26"/>
          <w:szCs w:val="26"/>
        </w:rPr>
        <w:tab/>
        <w:t>Приобретение уличных тренажеров с. Калинино</w:t>
      </w:r>
    </w:p>
    <w:p w:rsidR="003937C8" w:rsidRPr="0017360C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17360C">
        <w:rPr>
          <w:spacing w:val="-4"/>
          <w:sz w:val="26"/>
          <w:szCs w:val="26"/>
        </w:rPr>
        <w:t>6.</w:t>
      </w:r>
      <w:r w:rsidRPr="0017360C">
        <w:rPr>
          <w:spacing w:val="-4"/>
          <w:sz w:val="26"/>
          <w:szCs w:val="26"/>
        </w:rPr>
        <w:tab/>
        <w:t>Приобретени</w:t>
      </w:r>
      <w:r>
        <w:rPr>
          <w:spacing w:val="-4"/>
          <w:sz w:val="26"/>
          <w:szCs w:val="26"/>
        </w:rPr>
        <w:t>е уличных тренажеров с. Козлово</w:t>
      </w:r>
    </w:p>
    <w:p w:rsidR="003937C8" w:rsidRPr="0017360C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17360C">
        <w:rPr>
          <w:spacing w:val="-4"/>
          <w:sz w:val="26"/>
          <w:szCs w:val="26"/>
        </w:rPr>
        <w:t>7.</w:t>
      </w:r>
      <w:r w:rsidRPr="0017360C">
        <w:rPr>
          <w:spacing w:val="-4"/>
          <w:sz w:val="26"/>
          <w:szCs w:val="26"/>
        </w:rPr>
        <w:tab/>
        <w:t>Приобретение уличных тренажеров с. Новинка.</w:t>
      </w:r>
    </w:p>
    <w:p w:rsidR="003937C8" w:rsidRPr="0017360C" w:rsidRDefault="003937C8" w:rsidP="003937C8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  <w:r w:rsidRPr="0017360C">
        <w:rPr>
          <w:spacing w:val="-4"/>
          <w:sz w:val="26"/>
          <w:szCs w:val="26"/>
        </w:rPr>
        <w:t>8.</w:t>
      </w:r>
      <w:r w:rsidRPr="0017360C">
        <w:rPr>
          <w:spacing w:val="-4"/>
          <w:sz w:val="26"/>
          <w:szCs w:val="26"/>
        </w:rPr>
        <w:tab/>
        <w:t xml:space="preserve">Строительство многофункциональной площадки с уличными тренажерами с. Новый </w:t>
      </w:r>
      <w:proofErr w:type="spellStart"/>
      <w:r w:rsidRPr="0017360C">
        <w:rPr>
          <w:spacing w:val="-4"/>
          <w:sz w:val="26"/>
          <w:szCs w:val="26"/>
        </w:rPr>
        <w:t>Рычан</w:t>
      </w:r>
      <w:proofErr w:type="spellEnd"/>
    </w:p>
    <w:p w:rsidR="003937C8" w:rsidRPr="00D31287" w:rsidRDefault="003937C8" w:rsidP="003937C8">
      <w:pPr>
        <w:tabs>
          <w:tab w:val="left" w:pos="2810"/>
        </w:tabs>
        <w:jc w:val="center"/>
        <w:rPr>
          <w:b/>
          <w:sz w:val="26"/>
          <w:szCs w:val="26"/>
        </w:rPr>
      </w:pPr>
    </w:p>
    <w:p w:rsidR="003937C8" w:rsidRPr="00C22B55" w:rsidRDefault="003937C8" w:rsidP="003937C8">
      <w:pPr>
        <w:tabs>
          <w:tab w:val="left" w:pos="281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1.5 </w:t>
      </w:r>
      <w:r w:rsidRPr="00C22B55">
        <w:rPr>
          <w:b/>
          <w:sz w:val="26"/>
          <w:szCs w:val="26"/>
        </w:rPr>
        <w:t>СТРОИТЕЛЬСТВО</w:t>
      </w:r>
    </w:p>
    <w:p w:rsidR="003937C8" w:rsidRPr="00586110" w:rsidRDefault="003937C8" w:rsidP="003937C8">
      <w:pPr>
        <w:jc w:val="both"/>
        <w:rPr>
          <w:sz w:val="26"/>
          <w:szCs w:val="26"/>
        </w:rPr>
      </w:pPr>
    </w:p>
    <w:p w:rsidR="003937C8" w:rsidRPr="00586110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6110">
        <w:rPr>
          <w:sz w:val="26"/>
          <w:szCs w:val="26"/>
        </w:rPr>
        <w:t xml:space="preserve">Жилой фонд Володарского района </w:t>
      </w:r>
      <w:r>
        <w:rPr>
          <w:sz w:val="26"/>
          <w:szCs w:val="26"/>
        </w:rPr>
        <w:t>в 2021 г</w:t>
      </w:r>
      <w:r w:rsidRPr="00586110">
        <w:rPr>
          <w:sz w:val="26"/>
          <w:szCs w:val="26"/>
        </w:rPr>
        <w:t>–    1019,36 тыс. кв. м.</w:t>
      </w:r>
    </w:p>
    <w:p w:rsidR="003937C8" w:rsidRPr="00586110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6110">
        <w:rPr>
          <w:sz w:val="26"/>
          <w:szCs w:val="26"/>
        </w:rPr>
        <w:t>Аварийный жилой фонд</w:t>
      </w:r>
      <w:r>
        <w:rPr>
          <w:sz w:val="26"/>
          <w:szCs w:val="26"/>
        </w:rPr>
        <w:t xml:space="preserve"> в 2021 г </w:t>
      </w:r>
      <w:r w:rsidRPr="00586110">
        <w:rPr>
          <w:sz w:val="26"/>
          <w:szCs w:val="26"/>
        </w:rPr>
        <w:t xml:space="preserve">– 4085,19 </w:t>
      </w:r>
      <w:proofErr w:type="spellStart"/>
      <w:r w:rsidRPr="00586110">
        <w:rPr>
          <w:sz w:val="26"/>
          <w:szCs w:val="26"/>
        </w:rPr>
        <w:t>кв.м</w:t>
      </w:r>
      <w:proofErr w:type="spellEnd"/>
      <w:r w:rsidRPr="00586110">
        <w:rPr>
          <w:sz w:val="26"/>
          <w:szCs w:val="26"/>
        </w:rPr>
        <w:t xml:space="preserve">. </w:t>
      </w:r>
    </w:p>
    <w:p w:rsidR="003937C8" w:rsidRPr="00586110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6110">
        <w:rPr>
          <w:sz w:val="26"/>
          <w:szCs w:val="26"/>
        </w:rPr>
        <w:t xml:space="preserve">Годовой ввод жилья </w:t>
      </w:r>
      <w:r>
        <w:rPr>
          <w:sz w:val="26"/>
          <w:szCs w:val="26"/>
        </w:rPr>
        <w:t>в 2021 г</w:t>
      </w:r>
      <w:r w:rsidRPr="00586110">
        <w:rPr>
          <w:sz w:val="26"/>
          <w:szCs w:val="26"/>
        </w:rPr>
        <w:t>– 23,5 тыс. кв. м.</w:t>
      </w:r>
    </w:p>
    <w:p w:rsidR="003937C8" w:rsidRPr="007E72D4" w:rsidRDefault="003937C8" w:rsidP="003937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Cs/>
          <w:sz w:val="26"/>
          <w:szCs w:val="26"/>
        </w:rPr>
        <w:t>К</w:t>
      </w:r>
      <w:r w:rsidRPr="007E72D4">
        <w:rPr>
          <w:bCs/>
          <w:sz w:val="26"/>
          <w:szCs w:val="26"/>
        </w:rPr>
        <w:t xml:space="preserve"> 203</w:t>
      </w:r>
      <w:r>
        <w:rPr>
          <w:bCs/>
          <w:sz w:val="26"/>
          <w:szCs w:val="26"/>
        </w:rPr>
        <w:t>0</w:t>
      </w:r>
      <w:r w:rsidRPr="007E72D4">
        <w:rPr>
          <w:bCs/>
          <w:sz w:val="26"/>
          <w:szCs w:val="26"/>
        </w:rPr>
        <w:t xml:space="preserve"> году</w:t>
      </w:r>
      <w:r>
        <w:rPr>
          <w:bCs/>
          <w:sz w:val="26"/>
          <w:szCs w:val="26"/>
        </w:rPr>
        <w:t xml:space="preserve"> ожидается</w:t>
      </w:r>
      <w:r w:rsidRPr="007E72D4">
        <w:rPr>
          <w:bCs/>
          <w:sz w:val="26"/>
          <w:szCs w:val="26"/>
        </w:rPr>
        <w:t xml:space="preserve">: </w:t>
      </w:r>
    </w:p>
    <w:p w:rsidR="003937C8" w:rsidRPr="00586110" w:rsidRDefault="003937C8" w:rsidP="003937C8">
      <w:pPr>
        <w:ind w:left="35" w:firstLine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 xml:space="preserve">- </w:t>
      </w:r>
      <w:r w:rsidRPr="00586110">
        <w:rPr>
          <w:sz w:val="26"/>
          <w:szCs w:val="26"/>
        </w:rPr>
        <w:t xml:space="preserve"> рост объемов жилищного строительства, </w:t>
      </w:r>
    </w:p>
    <w:p w:rsidR="003937C8" w:rsidRPr="00586110" w:rsidRDefault="003937C8" w:rsidP="003937C8">
      <w:pPr>
        <w:ind w:left="35"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6110">
        <w:rPr>
          <w:sz w:val="26"/>
          <w:szCs w:val="26"/>
        </w:rPr>
        <w:t>- рост общей жилой площади, приходящейся в среднем на одного жителя, в 1,3 раза в 203</w:t>
      </w:r>
      <w:r>
        <w:rPr>
          <w:sz w:val="26"/>
          <w:szCs w:val="26"/>
        </w:rPr>
        <w:t>0</w:t>
      </w:r>
      <w:r w:rsidRPr="00586110">
        <w:rPr>
          <w:sz w:val="26"/>
          <w:szCs w:val="26"/>
        </w:rPr>
        <w:t xml:space="preserve"> г. к уровню 2021</w:t>
      </w:r>
    </w:p>
    <w:p w:rsidR="003937C8" w:rsidRPr="00586110" w:rsidRDefault="003937C8" w:rsidP="003937C8">
      <w:pPr>
        <w:ind w:left="35"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6110">
        <w:rPr>
          <w:sz w:val="26"/>
          <w:szCs w:val="26"/>
        </w:rPr>
        <w:t>- ликвидация аварийного жилищного фонда на территории Володарского района;</w:t>
      </w:r>
    </w:p>
    <w:p w:rsidR="003937C8" w:rsidRDefault="003937C8" w:rsidP="003937C8">
      <w:pPr>
        <w:tabs>
          <w:tab w:val="left" w:pos="0"/>
        </w:tabs>
        <w:ind w:left="35"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86110">
        <w:rPr>
          <w:sz w:val="26"/>
          <w:szCs w:val="26"/>
        </w:rPr>
        <w:t>- увеличение доли площади жилищного фонда, обеспеченного всеми видами благоустройства, в общей площади жилищного фонда Володарского района до 85% в 203</w:t>
      </w:r>
      <w:r>
        <w:rPr>
          <w:sz w:val="26"/>
          <w:szCs w:val="26"/>
        </w:rPr>
        <w:t>0</w:t>
      </w:r>
      <w:r w:rsidRPr="00586110">
        <w:rPr>
          <w:sz w:val="26"/>
          <w:szCs w:val="26"/>
        </w:rPr>
        <w:t xml:space="preserve"> г. </w:t>
      </w:r>
    </w:p>
    <w:p w:rsidR="003937C8" w:rsidRPr="00A30A04" w:rsidRDefault="003937C8" w:rsidP="003937C8">
      <w:pPr>
        <w:tabs>
          <w:tab w:val="left" w:pos="0"/>
        </w:tabs>
        <w:ind w:left="35" w:firstLine="284"/>
        <w:jc w:val="center"/>
        <w:rPr>
          <w:b/>
          <w:bCs/>
          <w:sz w:val="26"/>
          <w:szCs w:val="26"/>
        </w:rPr>
      </w:pPr>
      <w:r w:rsidRPr="00A30A04">
        <w:rPr>
          <w:b/>
          <w:bCs/>
          <w:sz w:val="26"/>
          <w:szCs w:val="26"/>
        </w:rPr>
        <w:t xml:space="preserve">Основные мероприятия </w:t>
      </w:r>
    </w:p>
    <w:p w:rsidR="003937C8" w:rsidRPr="00586110" w:rsidRDefault="003937C8" w:rsidP="003937C8">
      <w:pPr>
        <w:tabs>
          <w:tab w:val="left" w:pos="0"/>
        </w:tabs>
        <w:ind w:left="35" w:firstLine="284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3969"/>
      </w:tblGrid>
      <w:tr w:rsidR="003937C8" w:rsidRPr="00630419" w:rsidTr="002972E1">
        <w:trPr>
          <w:trHeight w:val="1750"/>
        </w:trPr>
        <w:tc>
          <w:tcPr>
            <w:tcW w:w="2943" w:type="dxa"/>
          </w:tcPr>
          <w:p w:rsidR="003937C8" w:rsidRPr="00630419" w:rsidRDefault="003937C8" w:rsidP="002972E1">
            <w:pPr>
              <w:ind w:left="33" w:hanging="33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>Мероприятия в 2022 году</w:t>
            </w:r>
          </w:p>
          <w:p w:rsidR="003937C8" w:rsidRPr="00630419" w:rsidRDefault="003937C8" w:rsidP="002972E1">
            <w:pPr>
              <w:ind w:left="33" w:hanging="33"/>
              <w:rPr>
                <w:sz w:val="24"/>
                <w:szCs w:val="24"/>
              </w:rPr>
            </w:pPr>
          </w:p>
          <w:p w:rsidR="003937C8" w:rsidRPr="00630419" w:rsidRDefault="003937C8" w:rsidP="002972E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«Устойчивое развитие сельских территорий Астраханской области»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«Свой дом для молодой семьи» 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общего имущества МКД на территории МО «Володарский район» 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льготных категории граждан </w:t>
            </w:r>
          </w:p>
        </w:tc>
        <w:tc>
          <w:tcPr>
            <w:tcW w:w="3119" w:type="dxa"/>
          </w:tcPr>
          <w:p w:rsidR="003937C8" w:rsidRPr="00630419" w:rsidRDefault="003937C8" w:rsidP="002972E1">
            <w:pPr>
              <w:ind w:left="33" w:hanging="33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Мероприятия к 2025 году</w:t>
            </w:r>
          </w:p>
          <w:p w:rsidR="003937C8" w:rsidRPr="00630419" w:rsidRDefault="003937C8" w:rsidP="002972E1">
            <w:pPr>
              <w:ind w:left="33" w:hanging="33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pStyle w:val="aa"/>
              <w:numPr>
                <w:ilvl w:val="0"/>
                <w:numId w:val="33"/>
              </w:numPr>
              <w:spacing w:line="240" w:lineRule="auto"/>
              <w:ind w:left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общего имущества МКД на территории МО «Володарский район» 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33"/>
              </w:numPr>
              <w:spacing w:line="240" w:lineRule="auto"/>
              <w:ind w:left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многоквартирных жилых домов в рамках реализации программы «Переселение граждан из аварийного жилищного фонда с учетом необходимости развития малоэтажного жилищного строительства»</w:t>
            </w:r>
          </w:p>
          <w:p w:rsidR="003937C8" w:rsidRPr="00630419" w:rsidRDefault="003937C8" w:rsidP="002972E1">
            <w:pPr>
              <w:pStyle w:val="aa"/>
              <w:spacing w:line="240" w:lineRule="auto"/>
              <w:ind w:left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37C8" w:rsidRPr="00630419" w:rsidRDefault="003937C8" w:rsidP="002972E1">
            <w:pPr>
              <w:ind w:left="33" w:hanging="33"/>
              <w:rPr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Мероприятия</w:t>
            </w:r>
            <w:r w:rsidRPr="00630419">
              <w:rPr>
                <w:sz w:val="24"/>
                <w:szCs w:val="24"/>
              </w:rPr>
              <w:t xml:space="preserve"> к 2030 году</w:t>
            </w:r>
          </w:p>
          <w:p w:rsidR="003937C8" w:rsidRPr="00630419" w:rsidRDefault="003937C8" w:rsidP="002972E1">
            <w:pPr>
              <w:ind w:left="33" w:hanging="33"/>
              <w:rPr>
                <w:sz w:val="24"/>
                <w:szCs w:val="24"/>
              </w:rPr>
            </w:pPr>
          </w:p>
          <w:p w:rsidR="003937C8" w:rsidRPr="00630419" w:rsidRDefault="003937C8" w:rsidP="002972E1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общего имущества МКД на территории МО «Володарский район» 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многоквартирных жилых домов в рамках реализации программы «Переселение граждан из аварийного жилищного фонда с учетом необходимости развития малоэтажного жилищного строительства»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жилого микрорайона на территории с. </w:t>
            </w:r>
            <w:proofErr w:type="spellStart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Ахтерек</w:t>
            </w:r>
            <w:proofErr w:type="spellEnd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</w:t>
            </w:r>
            <w:proofErr w:type="spellStart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Сизобугорский</w:t>
            </w:r>
            <w:proofErr w:type="spellEnd"/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</w:t>
            </w:r>
          </w:p>
          <w:p w:rsidR="003937C8" w:rsidRPr="00630419" w:rsidRDefault="003937C8" w:rsidP="002972E1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41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многоквартирных жилых домов для обеспечения детей-сирот и детей, оставшихся без попечения родителей.</w:t>
            </w:r>
          </w:p>
          <w:p w:rsidR="003937C8" w:rsidRPr="00630419" w:rsidRDefault="003937C8" w:rsidP="002972E1">
            <w:pPr>
              <w:rPr>
                <w:bCs/>
                <w:sz w:val="24"/>
                <w:szCs w:val="24"/>
              </w:rPr>
            </w:pPr>
          </w:p>
        </w:tc>
      </w:tr>
    </w:tbl>
    <w:p w:rsidR="003937C8" w:rsidRDefault="003937C8" w:rsidP="003937C8">
      <w:pPr>
        <w:ind w:left="33" w:hanging="33"/>
        <w:jc w:val="center"/>
        <w:rPr>
          <w:b/>
          <w:bCs/>
          <w:sz w:val="26"/>
          <w:szCs w:val="26"/>
        </w:rPr>
      </w:pPr>
    </w:p>
    <w:p w:rsidR="003937C8" w:rsidRPr="00586110" w:rsidRDefault="003937C8" w:rsidP="003937C8">
      <w:pPr>
        <w:ind w:left="33" w:hanging="3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1.6 </w:t>
      </w:r>
      <w:r w:rsidRPr="00586110">
        <w:rPr>
          <w:b/>
          <w:bCs/>
          <w:sz w:val="26"/>
          <w:szCs w:val="26"/>
        </w:rPr>
        <w:t>ЖИЛИЩНО-КОММУНАЛЬНОЕ И ДОРОЖНОЕ ХОЯЗЙСТВО, БЛАГОУСТРОЙСТВО</w:t>
      </w:r>
    </w:p>
    <w:p w:rsidR="003937C8" w:rsidRPr="00586110" w:rsidRDefault="003937C8" w:rsidP="003937C8">
      <w:pPr>
        <w:ind w:left="33" w:hanging="33"/>
        <w:jc w:val="center"/>
        <w:rPr>
          <w:b/>
          <w:bCs/>
          <w:sz w:val="26"/>
          <w:szCs w:val="26"/>
        </w:rPr>
      </w:pPr>
    </w:p>
    <w:p w:rsidR="003937C8" w:rsidRPr="00586110" w:rsidRDefault="003937C8" w:rsidP="003937C8">
      <w:pPr>
        <w:ind w:left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Число котельных, 33 ед</w:t>
      </w:r>
      <w:r>
        <w:rPr>
          <w:bCs/>
          <w:sz w:val="26"/>
          <w:szCs w:val="26"/>
        </w:rPr>
        <w:t>.</w:t>
      </w:r>
    </w:p>
    <w:p w:rsidR="003937C8" w:rsidRPr="00586110" w:rsidRDefault="003937C8" w:rsidP="003937C8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Протяженность тепловых сетей, 18,11 км</w:t>
      </w:r>
      <w:r>
        <w:rPr>
          <w:bCs/>
          <w:sz w:val="26"/>
          <w:szCs w:val="26"/>
        </w:rPr>
        <w:t>.</w:t>
      </w:r>
    </w:p>
    <w:p w:rsidR="003937C8" w:rsidRPr="00586110" w:rsidRDefault="003937C8" w:rsidP="003937C8">
      <w:pPr>
        <w:ind w:left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Протяженность водопроводных сетей, 308,32 км</w:t>
      </w:r>
      <w:r>
        <w:rPr>
          <w:bCs/>
          <w:sz w:val="26"/>
          <w:szCs w:val="26"/>
        </w:rPr>
        <w:t>.</w:t>
      </w:r>
    </w:p>
    <w:p w:rsidR="003937C8" w:rsidRPr="00586110" w:rsidRDefault="003937C8" w:rsidP="003937C8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Протяженность электрических сетей, 1130,</w:t>
      </w:r>
      <w:proofErr w:type="gramStart"/>
      <w:r w:rsidRPr="00586110">
        <w:rPr>
          <w:bCs/>
          <w:sz w:val="26"/>
          <w:szCs w:val="26"/>
        </w:rPr>
        <w:t>2  км</w:t>
      </w:r>
      <w:proofErr w:type="gramEnd"/>
      <w:r>
        <w:rPr>
          <w:bCs/>
          <w:sz w:val="26"/>
          <w:szCs w:val="26"/>
        </w:rPr>
        <w:t>.</w:t>
      </w:r>
    </w:p>
    <w:p w:rsidR="003937C8" w:rsidRPr="00586110" w:rsidRDefault="003937C8" w:rsidP="003937C8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Протяженность газопровода, 640 км</w:t>
      </w:r>
      <w:r>
        <w:rPr>
          <w:bCs/>
          <w:sz w:val="26"/>
          <w:szCs w:val="26"/>
        </w:rPr>
        <w:t>.</w:t>
      </w:r>
    </w:p>
    <w:p w:rsidR="003937C8" w:rsidRPr="00586110" w:rsidRDefault="003937C8" w:rsidP="003937C8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Очистные сооружения</w:t>
      </w:r>
      <w:r>
        <w:rPr>
          <w:bCs/>
          <w:sz w:val="26"/>
          <w:szCs w:val="26"/>
        </w:rPr>
        <w:t xml:space="preserve"> - 2 </w:t>
      </w:r>
      <w:r w:rsidRPr="00586110">
        <w:rPr>
          <w:bCs/>
          <w:sz w:val="26"/>
          <w:szCs w:val="26"/>
        </w:rPr>
        <w:t>единиц</w:t>
      </w:r>
      <w:r>
        <w:rPr>
          <w:bCs/>
          <w:sz w:val="26"/>
          <w:szCs w:val="26"/>
        </w:rPr>
        <w:t>ы.</w:t>
      </w:r>
    </w:p>
    <w:p w:rsidR="003937C8" w:rsidRPr="00586110" w:rsidRDefault="003937C8" w:rsidP="003937C8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Многоквартирные дома</w:t>
      </w:r>
      <w:r>
        <w:rPr>
          <w:bCs/>
          <w:sz w:val="26"/>
          <w:szCs w:val="26"/>
        </w:rPr>
        <w:t xml:space="preserve"> - 72</w:t>
      </w:r>
      <w:r w:rsidRPr="00586110">
        <w:rPr>
          <w:bCs/>
          <w:sz w:val="26"/>
          <w:szCs w:val="26"/>
        </w:rPr>
        <w:t xml:space="preserve"> единиц</w:t>
      </w:r>
      <w:r>
        <w:rPr>
          <w:bCs/>
          <w:sz w:val="26"/>
          <w:szCs w:val="26"/>
        </w:rPr>
        <w:t>ы.</w:t>
      </w:r>
    </w:p>
    <w:p w:rsidR="003937C8" w:rsidRPr="00586110" w:rsidRDefault="003937C8" w:rsidP="003937C8">
      <w:pPr>
        <w:ind w:left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Протяжен</w:t>
      </w:r>
      <w:r>
        <w:rPr>
          <w:bCs/>
          <w:sz w:val="26"/>
          <w:szCs w:val="26"/>
        </w:rPr>
        <w:t>ность улично-дорожной сети – 422,4</w:t>
      </w:r>
      <w:r w:rsidRPr="00586110">
        <w:rPr>
          <w:bCs/>
          <w:sz w:val="26"/>
          <w:szCs w:val="26"/>
        </w:rPr>
        <w:t xml:space="preserve"> км, в том числе: </w:t>
      </w:r>
    </w:p>
    <w:p w:rsidR="003937C8" w:rsidRPr="00D71E89" w:rsidRDefault="003937C8" w:rsidP="003937C8">
      <w:pPr>
        <w:ind w:left="360"/>
        <w:jc w:val="both"/>
        <w:rPr>
          <w:sz w:val="26"/>
          <w:szCs w:val="26"/>
        </w:rPr>
      </w:pPr>
      <w:r w:rsidRPr="00586110">
        <w:rPr>
          <w:bCs/>
          <w:sz w:val="26"/>
          <w:szCs w:val="26"/>
        </w:rPr>
        <w:t>с асфальтобетонным покрыти</w:t>
      </w:r>
      <w:r>
        <w:rPr>
          <w:bCs/>
          <w:sz w:val="26"/>
          <w:szCs w:val="26"/>
        </w:rPr>
        <w:t xml:space="preserve">ем – 101,5 </w:t>
      </w:r>
      <w:r w:rsidRPr="00586110">
        <w:rPr>
          <w:bCs/>
          <w:sz w:val="26"/>
          <w:szCs w:val="26"/>
        </w:rPr>
        <w:t>км, в щебеноч</w:t>
      </w:r>
      <w:r>
        <w:rPr>
          <w:bCs/>
          <w:sz w:val="26"/>
          <w:szCs w:val="26"/>
        </w:rPr>
        <w:t>ном и грунтовом исполнении – 111 км, в грунтовом – 209,9</w:t>
      </w:r>
      <w:r w:rsidRPr="00586110">
        <w:rPr>
          <w:bCs/>
          <w:sz w:val="26"/>
          <w:szCs w:val="26"/>
        </w:rPr>
        <w:t xml:space="preserve"> км</w:t>
      </w:r>
      <w:r>
        <w:rPr>
          <w:bCs/>
          <w:sz w:val="26"/>
          <w:szCs w:val="26"/>
        </w:rPr>
        <w:t>.</w:t>
      </w:r>
    </w:p>
    <w:p w:rsidR="003937C8" w:rsidRPr="00586110" w:rsidRDefault="003937C8" w:rsidP="003937C8">
      <w:pPr>
        <w:ind w:left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Благоустроенные дворовые территории многоквартирных домов в общей числ</w:t>
      </w:r>
      <w:r>
        <w:rPr>
          <w:bCs/>
          <w:sz w:val="26"/>
          <w:szCs w:val="26"/>
        </w:rPr>
        <w:t>енности дворовых территорий – 47,2 %.</w:t>
      </w:r>
    </w:p>
    <w:p w:rsidR="003937C8" w:rsidRDefault="003937C8" w:rsidP="003937C8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Парковые зоны – 34 </w:t>
      </w:r>
      <w:r w:rsidRPr="00586110">
        <w:rPr>
          <w:bCs/>
          <w:sz w:val="26"/>
          <w:szCs w:val="26"/>
        </w:rPr>
        <w:t>единиц</w:t>
      </w:r>
      <w:r>
        <w:rPr>
          <w:bCs/>
          <w:sz w:val="26"/>
          <w:szCs w:val="26"/>
        </w:rPr>
        <w:t>.</w:t>
      </w:r>
    </w:p>
    <w:p w:rsidR="003937C8" w:rsidRPr="00586110" w:rsidRDefault="003937C8" w:rsidP="003937C8">
      <w:pPr>
        <w:ind w:left="360"/>
        <w:jc w:val="both"/>
        <w:rPr>
          <w:bCs/>
          <w:sz w:val="26"/>
          <w:szCs w:val="26"/>
        </w:rPr>
      </w:pPr>
    </w:p>
    <w:p w:rsidR="003937C8" w:rsidRPr="00D71E89" w:rsidRDefault="003937C8" w:rsidP="003937C8">
      <w:pPr>
        <w:ind w:left="177" w:hanging="2"/>
        <w:jc w:val="center"/>
        <w:rPr>
          <w:b/>
          <w:bCs/>
          <w:sz w:val="26"/>
          <w:szCs w:val="26"/>
        </w:rPr>
      </w:pPr>
      <w:r w:rsidRPr="00D71E89">
        <w:rPr>
          <w:b/>
          <w:bCs/>
          <w:sz w:val="26"/>
          <w:szCs w:val="26"/>
        </w:rPr>
        <w:t>Ключевые направления развития жи</w:t>
      </w:r>
      <w:r>
        <w:rPr>
          <w:b/>
          <w:bCs/>
          <w:sz w:val="26"/>
          <w:szCs w:val="26"/>
        </w:rPr>
        <w:t>лищно-коммунального   хозяйства:</w:t>
      </w:r>
    </w:p>
    <w:p w:rsidR="003937C8" w:rsidRPr="00D71E89" w:rsidRDefault="003937C8" w:rsidP="003937C8">
      <w:pPr>
        <w:ind w:left="177" w:hanging="2"/>
        <w:jc w:val="center"/>
        <w:rPr>
          <w:bCs/>
          <w:sz w:val="26"/>
          <w:szCs w:val="26"/>
        </w:rPr>
      </w:pPr>
    </w:p>
    <w:p w:rsidR="003937C8" w:rsidRPr="00586110" w:rsidRDefault="003937C8" w:rsidP="003937C8">
      <w:pPr>
        <w:ind w:left="319" w:firstLine="680"/>
        <w:jc w:val="both"/>
        <w:rPr>
          <w:color w:val="222222"/>
          <w:sz w:val="26"/>
          <w:szCs w:val="26"/>
          <w:shd w:val="clear" w:color="auto" w:fill="FFFFFF"/>
        </w:rPr>
      </w:pPr>
      <w:r w:rsidRPr="00586110">
        <w:rPr>
          <w:b/>
          <w:bCs/>
          <w:i/>
          <w:sz w:val="26"/>
          <w:szCs w:val="26"/>
        </w:rPr>
        <w:t>-</w:t>
      </w:r>
      <w:r w:rsidRPr="00586110">
        <w:rPr>
          <w:bCs/>
          <w:sz w:val="26"/>
          <w:szCs w:val="26"/>
        </w:rPr>
        <w:t>Улучшение качества предоставления коммунальных услуг, снижение аварийности, путем строительства новых объектов в сфере теплоснабжения, водоснабжения, водоотведения.</w:t>
      </w:r>
      <w:r w:rsidRPr="00586110">
        <w:rPr>
          <w:color w:val="222222"/>
          <w:sz w:val="26"/>
          <w:szCs w:val="26"/>
          <w:shd w:val="clear" w:color="auto" w:fill="FFFFFF"/>
        </w:rPr>
        <w:t xml:space="preserve"> </w:t>
      </w:r>
    </w:p>
    <w:p w:rsidR="003937C8" w:rsidRPr="00586110" w:rsidRDefault="003937C8" w:rsidP="003937C8">
      <w:pPr>
        <w:ind w:left="319" w:firstLine="680"/>
        <w:jc w:val="both"/>
        <w:rPr>
          <w:color w:val="222222"/>
          <w:sz w:val="26"/>
          <w:szCs w:val="26"/>
          <w:shd w:val="clear" w:color="auto" w:fill="FFFFFF"/>
        </w:rPr>
      </w:pPr>
      <w:r w:rsidRPr="00586110">
        <w:rPr>
          <w:b/>
          <w:bCs/>
          <w:i/>
          <w:sz w:val="26"/>
          <w:szCs w:val="26"/>
        </w:rPr>
        <w:t>-</w:t>
      </w:r>
      <w:r w:rsidRPr="00586110">
        <w:rPr>
          <w:color w:val="222222"/>
          <w:sz w:val="26"/>
          <w:szCs w:val="26"/>
          <w:shd w:val="clear" w:color="auto" w:fill="FFFFFF"/>
        </w:rPr>
        <w:t>Снижение издержек, повышения качества и доступности жилищно-коммуналь</w:t>
      </w:r>
      <w:r w:rsidRPr="00586110">
        <w:rPr>
          <w:color w:val="222222"/>
          <w:sz w:val="26"/>
          <w:szCs w:val="26"/>
          <w:shd w:val="clear" w:color="auto" w:fill="FFFFFF"/>
        </w:rPr>
        <w:softHyphen/>
        <w:t>ных услуг для населения Володарского района.</w:t>
      </w:r>
    </w:p>
    <w:p w:rsidR="003937C8" w:rsidRPr="00586110" w:rsidRDefault="003937C8" w:rsidP="003937C8">
      <w:pPr>
        <w:ind w:left="319" w:firstLine="680"/>
        <w:jc w:val="both"/>
        <w:rPr>
          <w:color w:val="222222"/>
          <w:sz w:val="26"/>
          <w:szCs w:val="26"/>
          <w:shd w:val="clear" w:color="auto" w:fill="FFFFFF"/>
        </w:rPr>
      </w:pPr>
      <w:r w:rsidRPr="00586110">
        <w:rPr>
          <w:color w:val="222222"/>
          <w:sz w:val="26"/>
          <w:szCs w:val="26"/>
          <w:shd w:val="clear" w:color="auto" w:fill="FFFFFF"/>
        </w:rPr>
        <w:t>-Формировании инвестиционной привлекательности жилищно-коммунального комплекса путем развития конкуренции в сфере предоставления услуг.</w:t>
      </w:r>
    </w:p>
    <w:p w:rsidR="003937C8" w:rsidRPr="00586110" w:rsidRDefault="003937C8" w:rsidP="003937C8">
      <w:pPr>
        <w:ind w:left="319" w:firstLine="680"/>
        <w:jc w:val="both"/>
        <w:rPr>
          <w:color w:val="222222"/>
          <w:sz w:val="26"/>
          <w:szCs w:val="26"/>
          <w:shd w:val="clear" w:color="auto" w:fill="FFFFFF"/>
        </w:rPr>
      </w:pPr>
      <w:r w:rsidRPr="00586110">
        <w:rPr>
          <w:color w:val="222222"/>
          <w:sz w:val="26"/>
          <w:szCs w:val="26"/>
          <w:shd w:val="clear" w:color="auto" w:fill="FFFFFF"/>
        </w:rPr>
        <w:t xml:space="preserve">-Социальная </w:t>
      </w:r>
      <w:r>
        <w:rPr>
          <w:color w:val="222222"/>
          <w:sz w:val="26"/>
          <w:szCs w:val="26"/>
          <w:shd w:val="clear" w:color="auto" w:fill="FFFFFF"/>
        </w:rPr>
        <w:t xml:space="preserve">поддержка граждан </w:t>
      </w:r>
      <w:r w:rsidRPr="00586110">
        <w:rPr>
          <w:color w:val="222222"/>
          <w:sz w:val="26"/>
          <w:szCs w:val="26"/>
          <w:shd w:val="clear" w:color="auto" w:fill="FFFFFF"/>
        </w:rPr>
        <w:t>в целях ограничения роста платежей за коммунальные услуги.</w:t>
      </w:r>
    </w:p>
    <w:p w:rsidR="003937C8" w:rsidRPr="00586110" w:rsidRDefault="003937C8" w:rsidP="003937C8">
      <w:pPr>
        <w:ind w:left="177" w:firstLine="680"/>
        <w:jc w:val="both"/>
        <w:rPr>
          <w:color w:val="222222"/>
          <w:sz w:val="26"/>
          <w:szCs w:val="26"/>
          <w:shd w:val="clear" w:color="auto" w:fill="FFFFFF"/>
        </w:rPr>
      </w:pPr>
      <w:r w:rsidRPr="00586110">
        <w:rPr>
          <w:color w:val="222222"/>
          <w:sz w:val="26"/>
          <w:szCs w:val="26"/>
          <w:shd w:val="clear" w:color="auto" w:fill="FFFFFF"/>
        </w:rPr>
        <w:t>-Мероприятия, связанные с оформлением в собственность и временной      эксплуатацией объектов.</w:t>
      </w:r>
    </w:p>
    <w:p w:rsidR="003937C8" w:rsidRPr="00D71E89" w:rsidRDefault="003937C8" w:rsidP="003937C8">
      <w:pPr>
        <w:ind w:left="177" w:hanging="2"/>
        <w:rPr>
          <w:b/>
          <w:color w:val="222222"/>
          <w:sz w:val="26"/>
          <w:szCs w:val="26"/>
          <w:shd w:val="clear" w:color="auto" w:fill="FFFFFF"/>
        </w:rPr>
      </w:pPr>
    </w:p>
    <w:p w:rsidR="003937C8" w:rsidRPr="00D71E89" w:rsidRDefault="003937C8" w:rsidP="003937C8">
      <w:pPr>
        <w:jc w:val="center"/>
        <w:rPr>
          <w:b/>
          <w:bCs/>
          <w:sz w:val="26"/>
          <w:szCs w:val="26"/>
        </w:rPr>
      </w:pPr>
      <w:r w:rsidRPr="00D71E89">
        <w:rPr>
          <w:b/>
          <w:bCs/>
          <w:sz w:val="26"/>
          <w:szCs w:val="26"/>
        </w:rPr>
        <w:t>Ключевые направлен</w:t>
      </w:r>
      <w:r>
        <w:rPr>
          <w:b/>
          <w:bCs/>
          <w:sz w:val="26"/>
          <w:szCs w:val="26"/>
        </w:rPr>
        <w:t>ия развития дорожного хозяйства</w:t>
      </w:r>
    </w:p>
    <w:p w:rsidR="003937C8" w:rsidRPr="00586110" w:rsidRDefault="003937C8" w:rsidP="003937C8">
      <w:pPr>
        <w:jc w:val="center"/>
        <w:rPr>
          <w:b/>
          <w:bCs/>
          <w:i/>
          <w:sz w:val="26"/>
          <w:szCs w:val="26"/>
        </w:rPr>
      </w:pPr>
    </w:p>
    <w:p w:rsidR="003937C8" w:rsidRPr="00586110" w:rsidRDefault="003937C8" w:rsidP="003937C8">
      <w:pPr>
        <w:rPr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ab/>
      </w:r>
      <w:r w:rsidRPr="00586110">
        <w:rPr>
          <w:b/>
          <w:bCs/>
          <w:i/>
          <w:sz w:val="26"/>
          <w:szCs w:val="26"/>
        </w:rPr>
        <w:t>-</w:t>
      </w:r>
      <w:r w:rsidRPr="00586110">
        <w:rPr>
          <w:bCs/>
          <w:sz w:val="26"/>
          <w:szCs w:val="26"/>
        </w:rPr>
        <w:t>Улучшение безопасности дорожного движения.</w:t>
      </w:r>
    </w:p>
    <w:p w:rsidR="003937C8" w:rsidRPr="00586110" w:rsidRDefault="003937C8" w:rsidP="003937C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-Уменьшение количества аварийности на дорогах.</w:t>
      </w:r>
    </w:p>
    <w:p w:rsidR="003937C8" w:rsidRDefault="003937C8" w:rsidP="003937C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>-Увеличение качествами количества протяженности дорожного полотна.</w:t>
      </w:r>
    </w:p>
    <w:p w:rsidR="003937C8" w:rsidRPr="00D71E89" w:rsidRDefault="003937C8" w:rsidP="003937C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D71E89">
        <w:rPr>
          <w:bCs/>
          <w:sz w:val="26"/>
          <w:szCs w:val="26"/>
        </w:rPr>
        <w:t>-Содержание автомобильных дорог.</w:t>
      </w:r>
    </w:p>
    <w:p w:rsidR="003937C8" w:rsidRPr="00D71E89" w:rsidRDefault="003937C8" w:rsidP="003937C8">
      <w:pPr>
        <w:rPr>
          <w:bCs/>
          <w:sz w:val="26"/>
          <w:szCs w:val="26"/>
        </w:rPr>
      </w:pPr>
      <w:r w:rsidRPr="00D71E89">
        <w:rPr>
          <w:bCs/>
          <w:sz w:val="26"/>
          <w:szCs w:val="26"/>
        </w:rPr>
        <w:tab/>
        <w:t>-Ремонт автомобильных дорог.</w:t>
      </w:r>
    </w:p>
    <w:p w:rsidR="003937C8" w:rsidRDefault="003937C8" w:rsidP="003937C8">
      <w:pPr>
        <w:rPr>
          <w:bCs/>
          <w:sz w:val="26"/>
          <w:szCs w:val="26"/>
        </w:rPr>
      </w:pPr>
      <w:r w:rsidRPr="00D71E89">
        <w:rPr>
          <w:bCs/>
          <w:sz w:val="26"/>
          <w:szCs w:val="26"/>
        </w:rPr>
        <w:tab/>
        <w:t>- Мероприятия по безопасности дорожного движения, проектно-изыскательские работы.</w:t>
      </w:r>
    </w:p>
    <w:p w:rsidR="003937C8" w:rsidRDefault="003937C8" w:rsidP="003937C8">
      <w:pPr>
        <w:rPr>
          <w:bCs/>
          <w:sz w:val="26"/>
          <w:szCs w:val="26"/>
        </w:rPr>
      </w:pPr>
    </w:p>
    <w:p w:rsidR="003937C8" w:rsidRDefault="003937C8" w:rsidP="003937C8">
      <w:pPr>
        <w:jc w:val="center"/>
        <w:rPr>
          <w:b/>
          <w:bCs/>
          <w:sz w:val="26"/>
          <w:szCs w:val="26"/>
        </w:rPr>
      </w:pPr>
      <w:r w:rsidRPr="00D71E89">
        <w:rPr>
          <w:b/>
          <w:bCs/>
          <w:sz w:val="26"/>
          <w:szCs w:val="26"/>
        </w:rPr>
        <w:t>Ключе</w:t>
      </w:r>
      <w:r>
        <w:rPr>
          <w:b/>
          <w:bCs/>
          <w:sz w:val="26"/>
          <w:szCs w:val="26"/>
        </w:rPr>
        <w:t>вые направления благоустройства</w:t>
      </w:r>
    </w:p>
    <w:p w:rsidR="003937C8" w:rsidRPr="00D71E89" w:rsidRDefault="003937C8" w:rsidP="003937C8">
      <w:pPr>
        <w:jc w:val="center"/>
        <w:rPr>
          <w:b/>
          <w:bCs/>
          <w:sz w:val="26"/>
          <w:szCs w:val="26"/>
        </w:rPr>
      </w:pPr>
    </w:p>
    <w:p w:rsidR="003937C8" w:rsidRPr="00D71E89" w:rsidRDefault="003937C8" w:rsidP="003937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D71E89">
        <w:rPr>
          <w:bCs/>
          <w:sz w:val="26"/>
          <w:szCs w:val="26"/>
        </w:rPr>
        <w:t xml:space="preserve">- Улучшение облика населенных пунктов. </w:t>
      </w:r>
    </w:p>
    <w:p w:rsidR="003937C8" w:rsidRPr="00D71E89" w:rsidRDefault="003937C8" w:rsidP="003937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D71E89">
        <w:rPr>
          <w:bCs/>
          <w:sz w:val="26"/>
          <w:szCs w:val="26"/>
        </w:rPr>
        <w:t>- Улучшение качества и удобства жизнедеятельности населения.</w:t>
      </w:r>
    </w:p>
    <w:p w:rsidR="003937C8" w:rsidRPr="00D71E89" w:rsidRDefault="003937C8" w:rsidP="003937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D71E89">
        <w:rPr>
          <w:bCs/>
          <w:sz w:val="26"/>
          <w:szCs w:val="26"/>
        </w:rPr>
        <w:t>- Комплексная реконструкция центральных улиц и мест массового отдыха населения в крупных населенных пунктах Володарского района.</w:t>
      </w:r>
    </w:p>
    <w:p w:rsidR="003937C8" w:rsidRPr="00586110" w:rsidRDefault="003937C8" w:rsidP="003937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D71E89">
        <w:rPr>
          <w:bCs/>
          <w:sz w:val="26"/>
          <w:szCs w:val="26"/>
        </w:rPr>
        <w:t>-Оборудование новых и восстановление существующих детских игровых площадок.</w:t>
      </w:r>
    </w:p>
    <w:p w:rsidR="003937C8" w:rsidRDefault="003937C8" w:rsidP="003937C8">
      <w:pPr>
        <w:jc w:val="both"/>
        <w:rPr>
          <w:rStyle w:val="a8"/>
          <w:bCs/>
          <w:color w:val="auto"/>
          <w:sz w:val="26"/>
          <w:szCs w:val="26"/>
          <w:u w:val="none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</w:r>
      <w:r w:rsidRPr="0058611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-Подготовка перспективных площадок размещения нового строительства на территории населенных пунктов для</w:t>
      </w:r>
      <w:r w:rsidRPr="00D71E89">
        <w:rPr>
          <w:bCs/>
          <w:sz w:val="26"/>
          <w:szCs w:val="26"/>
          <w:bdr w:val="none" w:sz="0" w:space="0" w:color="auto" w:frame="1"/>
          <w:shd w:val="clear" w:color="auto" w:fill="FFFFFF"/>
        </w:rPr>
        <w:t> </w:t>
      </w:r>
      <w:hyperlink r:id="rId5" w:tooltip="Инвестиционные программы" w:history="1">
        <w:r w:rsidRPr="00D71E89">
          <w:rPr>
            <w:rStyle w:val="a8"/>
            <w:bCs/>
            <w:color w:val="auto"/>
            <w:sz w:val="26"/>
            <w:szCs w:val="26"/>
            <w:u w:val="none"/>
            <w:bdr w:val="none" w:sz="0" w:space="0" w:color="auto" w:frame="1"/>
          </w:rPr>
          <w:t>инвестиционных программ</w:t>
        </w:r>
      </w:hyperlink>
      <w:r>
        <w:rPr>
          <w:rStyle w:val="a8"/>
          <w:bCs/>
          <w:color w:val="auto"/>
          <w:sz w:val="26"/>
          <w:szCs w:val="26"/>
          <w:u w:val="none"/>
          <w:bdr w:val="none" w:sz="0" w:space="0" w:color="auto" w:frame="1"/>
        </w:rPr>
        <w:t>.</w:t>
      </w:r>
    </w:p>
    <w:p w:rsidR="003937C8" w:rsidRPr="00586110" w:rsidRDefault="003937C8" w:rsidP="003937C8">
      <w:pPr>
        <w:jc w:val="both"/>
        <w:rPr>
          <w:rStyle w:val="a8"/>
          <w:bCs/>
          <w:sz w:val="26"/>
          <w:szCs w:val="26"/>
          <w:bdr w:val="none" w:sz="0" w:space="0" w:color="auto" w:frame="1"/>
        </w:rPr>
      </w:pPr>
    </w:p>
    <w:p w:rsidR="003937C8" w:rsidRPr="00586110" w:rsidRDefault="003937C8" w:rsidP="003937C8">
      <w:pPr>
        <w:ind w:left="33" w:hanging="33"/>
        <w:jc w:val="center"/>
        <w:rPr>
          <w:b/>
          <w:bCs/>
          <w:sz w:val="26"/>
          <w:szCs w:val="26"/>
        </w:rPr>
      </w:pPr>
      <w:r w:rsidRPr="00586110">
        <w:rPr>
          <w:b/>
          <w:bCs/>
          <w:sz w:val="26"/>
          <w:szCs w:val="26"/>
        </w:rPr>
        <w:t xml:space="preserve">Целевые показатели развития жилищно-коммунального </w:t>
      </w:r>
      <w:proofErr w:type="spellStart"/>
      <w:r w:rsidRPr="00586110">
        <w:rPr>
          <w:b/>
          <w:bCs/>
          <w:sz w:val="26"/>
          <w:szCs w:val="26"/>
        </w:rPr>
        <w:t>хоязйства</w:t>
      </w:r>
      <w:proofErr w:type="spellEnd"/>
      <w:r w:rsidRPr="00586110">
        <w:rPr>
          <w:b/>
          <w:bCs/>
          <w:sz w:val="26"/>
          <w:szCs w:val="26"/>
        </w:rPr>
        <w:t>, дорожного хозяйства и благоустройства</w:t>
      </w:r>
    </w:p>
    <w:p w:rsidR="003937C8" w:rsidRDefault="003937C8" w:rsidP="003937C8">
      <w:pPr>
        <w:ind w:left="360"/>
        <w:jc w:val="center"/>
        <w:rPr>
          <w:b/>
          <w:bCs/>
          <w:sz w:val="26"/>
          <w:szCs w:val="26"/>
        </w:rPr>
      </w:pPr>
    </w:p>
    <w:p w:rsidR="003937C8" w:rsidRPr="00A30A04" w:rsidRDefault="003937C8" w:rsidP="003937C8">
      <w:pPr>
        <w:ind w:left="360"/>
        <w:jc w:val="center"/>
        <w:rPr>
          <w:bCs/>
          <w:sz w:val="26"/>
          <w:szCs w:val="26"/>
        </w:rPr>
      </w:pPr>
      <w:r w:rsidRPr="00A30A04">
        <w:rPr>
          <w:bCs/>
          <w:sz w:val="26"/>
          <w:szCs w:val="26"/>
        </w:rPr>
        <w:t>Доля дорог в нормативном состоянии, %:</w:t>
      </w:r>
    </w:p>
    <w:p w:rsidR="003937C8" w:rsidRDefault="003937C8" w:rsidP="003937C8">
      <w:pPr>
        <w:ind w:left="3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Pr="00586110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2</w:t>
      </w:r>
      <w:r w:rsidRPr="00586110">
        <w:rPr>
          <w:bCs/>
          <w:sz w:val="26"/>
          <w:szCs w:val="26"/>
        </w:rPr>
        <w:t xml:space="preserve"> – 22</w:t>
      </w:r>
      <w:proofErr w:type="gramStart"/>
      <w:r w:rsidRPr="00586110">
        <w:rPr>
          <w:bCs/>
          <w:sz w:val="26"/>
          <w:szCs w:val="26"/>
        </w:rPr>
        <w:t>%</w:t>
      </w:r>
      <w:r>
        <w:rPr>
          <w:bCs/>
          <w:sz w:val="26"/>
          <w:szCs w:val="26"/>
        </w:rPr>
        <w:t xml:space="preserve">, </w:t>
      </w:r>
      <w:r w:rsidRPr="00586110">
        <w:rPr>
          <w:bCs/>
          <w:sz w:val="26"/>
          <w:szCs w:val="26"/>
        </w:rPr>
        <w:t xml:space="preserve"> к</w:t>
      </w:r>
      <w:proofErr w:type="gramEnd"/>
      <w:r w:rsidRPr="00586110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586110">
        <w:rPr>
          <w:bCs/>
          <w:sz w:val="26"/>
          <w:szCs w:val="26"/>
        </w:rPr>
        <w:t xml:space="preserve"> – 24%</w:t>
      </w:r>
      <w:r>
        <w:rPr>
          <w:bCs/>
          <w:sz w:val="26"/>
          <w:szCs w:val="26"/>
        </w:rPr>
        <w:t xml:space="preserve">, </w:t>
      </w:r>
      <w:r w:rsidRPr="00586110">
        <w:rPr>
          <w:bCs/>
          <w:sz w:val="26"/>
          <w:szCs w:val="26"/>
        </w:rPr>
        <w:t xml:space="preserve"> к 203</w:t>
      </w:r>
      <w:r>
        <w:rPr>
          <w:bCs/>
          <w:sz w:val="26"/>
          <w:szCs w:val="26"/>
        </w:rPr>
        <w:t>0</w:t>
      </w:r>
      <w:r w:rsidRPr="00586110">
        <w:rPr>
          <w:bCs/>
          <w:sz w:val="26"/>
          <w:szCs w:val="26"/>
        </w:rPr>
        <w:t>-35%</w:t>
      </w:r>
    </w:p>
    <w:p w:rsidR="003937C8" w:rsidRPr="00586110" w:rsidRDefault="003937C8" w:rsidP="003937C8">
      <w:pPr>
        <w:ind w:left="360"/>
        <w:jc w:val="center"/>
        <w:rPr>
          <w:bCs/>
          <w:sz w:val="26"/>
          <w:szCs w:val="26"/>
        </w:rPr>
      </w:pPr>
    </w:p>
    <w:p w:rsidR="003937C8" w:rsidRPr="00D71E89" w:rsidRDefault="003937C8" w:rsidP="003937C8">
      <w:pPr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К 2030</w:t>
      </w:r>
      <w:r w:rsidRPr="00D71E89">
        <w:rPr>
          <w:bCs/>
          <w:sz w:val="26"/>
          <w:szCs w:val="26"/>
        </w:rPr>
        <w:t xml:space="preserve"> году</w:t>
      </w:r>
      <w:r>
        <w:rPr>
          <w:bCs/>
          <w:sz w:val="26"/>
          <w:szCs w:val="26"/>
        </w:rPr>
        <w:t>:</w:t>
      </w:r>
    </w:p>
    <w:p w:rsidR="003937C8" w:rsidRPr="00586110" w:rsidRDefault="003937C8" w:rsidP="003937C8">
      <w:pPr>
        <w:ind w:left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 xml:space="preserve">- увеличение доли автомобильных дорог муниципального значения, соответствующих нормативным требованиям, в их общей </w:t>
      </w:r>
      <w:r>
        <w:rPr>
          <w:bCs/>
          <w:sz w:val="26"/>
          <w:szCs w:val="26"/>
        </w:rPr>
        <w:t xml:space="preserve">протяженности до 35 </w:t>
      </w:r>
      <w:r w:rsidRPr="00586110">
        <w:rPr>
          <w:bCs/>
          <w:sz w:val="26"/>
          <w:szCs w:val="26"/>
        </w:rPr>
        <w:t xml:space="preserve">% </w:t>
      </w:r>
    </w:p>
    <w:p w:rsidR="003937C8" w:rsidRPr="00586110" w:rsidRDefault="003937C8" w:rsidP="003937C8">
      <w:pPr>
        <w:ind w:left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 xml:space="preserve"> - снижение доли автомобильных дорог муниципального значения, работающих в режиме перегрузки, в их общей протяженности </w:t>
      </w:r>
      <w:r>
        <w:rPr>
          <w:bCs/>
          <w:sz w:val="26"/>
          <w:szCs w:val="26"/>
        </w:rPr>
        <w:t xml:space="preserve">на 10 </w:t>
      </w:r>
      <w:r w:rsidRPr="00586110">
        <w:rPr>
          <w:bCs/>
          <w:sz w:val="26"/>
          <w:szCs w:val="26"/>
        </w:rPr>
        <w:t>% по сравнению с 2021 годом</w:t>
      </w:r>
    </w:p>
    <w:p w:rsidR="003937C8" w:rsidRPr="00586110" w:rsidRDefault="003937C8" w:rsidP="003937C8">
      <w:pPr>
        <w:ind w:left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 xml:space="preserve">- снижение количества мест концентрации дорожно-транспортных происшествий (аварийно-опасных участков) </w:t>
      </w:r>
      <w:r>
        <w:rPr>
          <w:bCs/>
          <w:sz w:val="26"/>
          <w:szCs w:val="26"/>
        </w:rPr>
        <w:t>на дорожной сети в 3</w:t>
      </w:r>
      <w:r w:rsidRPr="00586110">
        <w:rPr>
          <w:bCs/>
          <w:sz w:val="26"/>
          <w:szCs w:val="26"/>
        </w:rPr>
        <w:t xml:space="preserve"> раза по сравнению с 202</w:t>
      </w:r>
      <w:r>
        <w:rPr>
          <w:bCs/>
          <w:sz w:val="26"/>
          <w:szCs w:val="26"/>
        </w:rPr>
        <w:t>2</w:t>
      </w:r>
      <w:r w:rsidRPr="00586110">
        <w:rPr>
          <w:bCs/>
          <w:sz w:val="26"/>
          <w:szCs w:val="26"/>
        </w:rPr>
        <w:t xml:space="preserve"> годом</w:t>
      </w:r>
    </w:p>
    <w:p w:rsidR="003937C8" w:rsidRDefault="003937C8" w:rsidP="003937C8">
      <w:pPr>
        <w:ind w:left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86110">
        <w:rPr>
          <w:bCs/>
          <w:sz w:val="26"/>
          <w:szCs w:val="26"/>
        </w:rPr>
        <w:t xml:space="preserve">- снижение смертности от дорожно-транспортных происшествий в </w:t>
      </w:r>
      <w:r>
        <w:rPr>
          <w:bCs/>
          <w:sz w:val="26"/>
          <w:szCs w:val="26"/>
        </w:rPr>
        <w:t>3</w:t>
      </w:r>
      <w:r w:rsidRPr="00586110">
        <w:rPr>
          <w:bCs/>
          <w:sz w:val="26"/>
          <w:szCs w:val="26"/>
        </w:rPr>
        <w:t xml:space="preserve"> раза по сравнению с 202</w:t>
      </w:r>
      <w:r>
        <w:rPr>
          <w:bCs/>
          <w:sz w:val="26"/>
          <w:szCs w:val="26"/>
        </w:rPr>
        <w:t>2</w:t>
      </w:r>
      <w:r w:rsidRPr="00586110">
        <w:rPr>
          <w:bCs/>
          <w:sz w:val="26"/>
          <w:szCs w:val="26"/>
        </w:rPr>
        <w:t xml:space="preserve"> годом – до уровня, не превышающего 3,9 человека на 100 тыс. населения</w:t>
      </w:r>
    </w:p>
    <w:p w:rsidR="003937C8" w:rsidRPr="00586110" w:rsidRDefault="003937C8" w:rsidP="003937C8">
      <w:pPr>
        <w:ind w:left="357"/>
        <w:jc w:val="both"/>
        <w:rPr>
          <w:bCs/>
          <w:sz w:val="26"/>
          <w:szCs w:val="26"/>
        </w:rPr>
      </w:pPr>
    </w:p>
    <w:p w:rsidR="003937C8" w:rsidRDefault="003937C8" w:rsidP="003937C8">
      <w:pPr>
        <w:tabs>
          <w:tab w:val="left" w:pos="2810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586110">
        <w:rPr>
          <w:rFonts w:eastAsia="Calibri"/>
          <w:b/>
          <w:bCs/>
          <w:sz w:val="26"/>
          <w:szCs w:val="26"/>
          <w:lang w:eastAsia="en-US"/>
        </w:rPr>
        <w:t>Основные мероприятия развития жилищно-коммунального хозяйства, дорожного хозяйства и благоустройства</w:t>
      </w:r>
    </w:p>
    <w:p w:rsidR="003937C8" w:rsidRPr="00586110" w:rsidRDefault="003937C8" w:rsidP="003937C8">
      <w:pPr>
        <w:tabs>
          <w:tab w:val="left" w:pos="2810"/>
        </w:tabs>
        <w:jc w:val="both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XSpec="center" w:tblpY="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3937C8" w:rsidRPr="00586110" w:rsidTr="002972E1">
        <w:trPr>
          <w:trHeight w:val="1455"/>
        </w:trPr>
        <w:tc>
          <w:tcPr>
            <w:tcW w:w="3510" w:type="dxa"/>
          </w:tcPr>
          <w:p w:rsidR="003937C8" w:rsidRPr="00630419" w:rsidRDefault="003937C8" w:rsidP="002972E1">
            <w:pPr>
              <w:ind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Мероприятия в 2022 г</w:t>
            </w:r>
          </w:p>
          <w:p w:rsidR="003937C8" w:rsidRPr="00630419" w:rsidRDefault="003937C8" w:rsidP="002972E1">
            <w:pPr>
              <w:ind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1. </w:t>
            </w:r>
            <w:r w:rsidRPr="00630419">
              <w:rPr>
                <w:rFonts w:eastAsia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30419">
              <w:rPr>
                <w:bCs/>
                <w:sz w:val="24"/>
                <w:szCs w:val="24"/>
              </w:rPr>
              <w:t>Ремонт автомобильных дорог общего пользования местного значения</w:t>
            </w:r>
            <w:r w:rsidRPr="00630419">
              <w:rPr>
                <w:rFonts w:eastAsia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30419">
              <w:rPr>
                <w:bCs/>
                <w:sz w:val="24"/>
                <w:szCs w:val="24"/>
              </w:rPr>
              <w:t>по ул. Школьная, ул. Набережная в с. Козлово.</w:t>
            </w:r>
          </w:p>
          <w:p w:rsidR="003937C8" w:rsidRPr="00630419" w:rsidRDefault="003937C8" w:rsidP="002972E1">
            <w:pPr>
              <w:ind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2.</w:t>
            </w:r>
            <w:r w:rsidRPr="00630419">
              <w:rPr>
                <w:rFonts w:eastAsia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30419">
              <w:rPr>
                <w:bCs/>
                <w:sz w:val="24"/>
                <w:szCs w:val="24"/>
              </w:rPr>
              <w:t>Строительство подъезда к с. Болдырево</w:t>
            </w:r>
          </w:p>
          <w:p w:rsidR="003937C8" w:rsidRPr="00630419" w:rsidRDefault="003937C8" w:rsidP="002972E1">
            <w:pPr>
              <w:ind w:hanging="33"/>
              <w:contextualSpacing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3.</w:t>
            </w:r>
            <w:r w:rsidRPr="00630419">
              <w:rPr>
                <w:rFonts w:eastAsia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30419">
              <w:rPr>
                <w:bCs/>
                <w:sz w:val="24"/>
                <w:szCs w:val="24"/>
              </w:rPr>
              <w:t xml:space="preserve">Устройство асфальтобетонного покрытия на проезжей части, тротуаров, уличного освещения, установке дорожных знаков, нанесение горизонтальной дорожной разметки </w:t>
            </w:r>
          </w:p>
          <w:p w:rsidR="003937C8" w:rsidRPr="00630419" w:rsidRDefault="003937C8" w:rsidP="002972E1">
            <w:pPr>
              <w:ind w:hanging="33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hanging="33"/>
              <w:contextualSpacing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4.</w:t>
            </w:r>
            <w:r w:rsidRPr="00630419">
              <w:rPr>
                <w:rFonts w:eastAsia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30419">
              <w:rPr>
                <w:bCs/>
                <w:sz w:val="24"/>
                <w:szCs w:val="24"/>
              </w:rPr>
              <w:t>Разработка проектно-сметной документации по следующим объектам:</w:t>
            </w:r>
          </w:p>
          <w:p w:rsidR="003937C8" w:rsidRPr="00630419" w:rsidRDefault="003937C8" w:rsidP="002972E1">
            <w:pPr>
              <w:ind w:hanging="33"/>
              <w:contextualSpacing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- Строительство автомобильной дороги «</w:t>
            </w:r>
            <w:proofErr w:type="spellStart"/>
            <w:r w:rsidRPr="00630419">
              <w:rPr>
                <w:bCs/>
                <w:sz w:val="24"/>
                <w:szCs w:val="24"/>
              </w:rPr>
              <w:t>Зеленга</w:t>
            </w:r>
            <w:proofErr w:type="spellEnd"/>
            <w:r w:rsidRPr="00630419">
              <w:rPr>
                <w:bCs/>
                <w:sz w:val="24"/>
                <w:szCs w:val="24"/>
              </w:rPr>
              <w:t>-Маково»</w:t>
            </w:r>
          </w:p>
          <w:p w:rsidR="003937C8" w:rsidRPr="00630419" w:rsidRDefault="003937C8" w:rsidP="002972E1">
            <w:pPr>
              <w:ind w:hanging="33"/>
              <w:contextualSpacing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-  Реконструкция подъезда к с. Форпост </w:t>
            </w:r>
            <w:proofErr w:type="spellStart"/>
            <w:r w:rsidRPr="00630419">
              <w:rPr>
                <w:bCs/>
                <w:sz w:val="24"/>
                <w:szCs w:val="24"/>
              </w:rPr>
              <w:t>Староватаженский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</w:t>
            </w:r>
          </w:p>
          <w:p w:rsidR="003937C8" w:rsidRPr="00630419" w:rsidRDefault="003937C8" w:rsidP="002972E1">
            <w:pPr>
              <w:ind w:hanging="33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5. </w:t>
            </w:r>
            <w:r w:rsidRPr="0063041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30419">
              <w:rPr>
                <w:bCs/>
                <w:sz w:val="24"/>
                <w:szCs w:val="24"/>
              </w:rPr>
              <w:t>Теплоизоляция разводящих сетей теплоснабжения в поселке Володарский протяженностью более 8000 метров.</w:t>
            </w:r>
          </w:p>
          <w:p w:rsidR="003937C8" w:rsidRPr="00630419" w:rsidRDefault="003937C8" w:rsidP="002972E1">
            <w:pPr>
              <w:ind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6. Строительство распределительной сети газоснабжения хутора </w:t>
            </w:r>
            <w:proofErr w:type="spellStart"/>
            <w:r w:rsidRPr="00630419">
              <w:rPr>
                <w:bCs/>
                <w:sz w:val="24"/>
                <w:szCs w:val="24"/>
              </w:rPr>
              <w:t>Новояцкий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Володарского района Астраханской </w:t>
            </w:r>
            <w:proofErr w:type="gramStart"/>
            <w:r w:rsidRPr="00630419">
              <w:rPr>
                <w:bCs/>
                <w:sz w:val="24"/>
                <w:szCs w:val="24"/>
              </w:rPr>
              <w:t>области  и</w:t>
            </w:r>
            <w:proofErr w:type="gramEnd"/>
            <w:r w:rsidRPr="006304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30419">
              <w:rPr>
                <w:bCs/>
                <w:sz w:val="24"/>
                <w:szCs w:val="24"/>
              </w:rPr>
              <w:t>с.Судочий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Яр (</w:t>
            </w:r>
            <w:proofErr w:type="spellStart"/>
            <w:r w:rsidRPr="00630419">
              <w:rPr>
                <w:bCs/>
                <w:sz w:val="24"/>
                <w:szCs w:val="24"/>
              </w:rPr>
              <w:t>с.Тумак</w:t>
            </w:r>
            <w:proofErr w:type="spellEnd"/>
            <w:r w:rsidRPr="00630419">
              <w:rPr>
                <w:bCs/>
                <w:sz w:val="24"/>
                <w:szCs w:val="24"/>
              </w:rPr>
              <w:t>) Володарского района Астраханской области.</w:t>
            </w:r>
          </w:p>
          <w:p w:rsidR="003937C8" w:rsidRPr="00630419" w:rsidRDefault="003937C8" w:rsidP="002972E1">
            <w:pPr>
              <w:ind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 xml:space="preserve">7.  </w:t>
            </w:r>
            <w:r w:rsidRPr="00630419">
              <w:rPr>
                <w:rFonts w:eastAsia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30419">
              <w:rPr>
                <w:bCs/>
                <w:sz w:val="24"/>
                <w:szCs w:val="24"/>
              </w:rPr>
              <w:t xml:space="preserve">Благоустроены парки в с. Козлово, с. </w:t>
            </w:r>
            <w:proofErr w:type="spellStart"/>
            <w:r w:rsidRPr="00630419">
              <w:rPr>
                <w:bCs/>
                <w:sz w:val="24"/>
                <w:szCs w:val="24"/>
              </w:rPr>
              <w:t>Зеленга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. </w:t>
            </w:r>
          </w:p>
          <w:p w:rsidR="003937C8" w:rsidRPr="00630419" w:rsidRDefault="003937C8" w:rsidP="002972E1">
            <w:pPr>
              <w:ind w:hanging="33"/>
              <w:jc w:val="both"/>
              <w:rPr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426" w:hanging="3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Мероприятия к 2025 г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1. Ремонт и модернизация котельных, в том числе в с. Новый </w:t>
            </w:r>
            <w:proofErr w:type="spellStart"/>
            <w:r w:rsidRPr="00630419">
              <w:rPr>
                <w:bCs/>
                <w:sz w:val="24"/>
                <w:szCs w:val="24"/>
              </w:rPr>
              <w:t>Рычан</w:t>
            </w:r>
            <w:proofErr w:type="spellEnd"/>
            <w:r w:rsidRPr="00630419">
              <w:rPr>
                <w:bCs/>
                <w:sz w:val="24"/>
                <w:szCs w:val="24"/>
              </w:rPr>
              <w:t>, с. Маково, п. Винный, п. Володарский, с. Козлово, с. Тумак, с. Сизый Бугор.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2. Замена сетей теплоснабжения на территории п. Володарский- 10230 м.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3.  Строительство очистных сооружений на территории Володарского района 1 шт. (с. Тумак)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4.  Газификация населенных пунктов </w:t>
            </w:r>
            <w:proofErr w:type="spellStart"/>
            <w:r w:rsidRPr="00630419">
              <w:rPr>
                <w:bCs/>
                <w:sz w:val="24"/>
                <w:szCs w:val="24"/>
              </w:rPr>
              <w:t>с.Шагано-Кондаковка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, комплекс жилых микрорайонов на территории п. Володарский, с. Новинка, с. </w:t>
            </w:r>
            <w:proofErr w:type="spellStart"/>
            <w:r w:rsidRPr="00630419">
              <w:rPr>
                <w:bCs/>
                <w:sz w:val="24"/>
                <w:szCs w:val="24"/>
              </w:rPr>
              <w:t>Марфино</w:t>
            </w:r>
            <w:proofErr w:type="spellEnd"/>
            <w:r w:rsidRPr="00630419">
              <w:rPr>
                <w:bCs/>
                <w:sz w:val="24"/>
                <w:szCs w:val="24"/>
              </w:rPr>
              <w:t>.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6. Ремонт дорог в рамках федеральной программы «Безопасные и качественные дороги», ремонт дорог местного значения: 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а/д «Астрахань-</w:t>
            </w:r>
            <w:proofErr w:type="spellStart"/>
            <w:r w:rsidRPr="00630419">
              <w:rPr>
                <w:bCs/>
                <w:sz w:val="24"/>
                <w:szCs w:val="24"/>
              </w:rPr>
              <w:t>Марфино</w:t>
            </w:r>
            <w:proofErr w:type="spellEnd"/>
            <w:r w:rsidRPr="00630419">
              <w:rPr>
                <w:bCs/>
                <w:sz w:val="24"/>
                <w:szCs w:val="24"/>
              </w:rPr>
              <w:t>»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а/д «Астрахань-Цветное»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а/д «Астрахань- </w:t>
            </w:r>
            <w:proofErr w:type="spellStart"/>
            <w:r w:rsidRPr="00630419">
              <w:rPr>
                <w:bCs/>
                <w:sz w:val="24"/>
                <w:szCs w:val="24"/>
              </w:rPr>
              <w:t>Зеленга</w:t>
            </w:r>
            <w:proofErr w:type="spellEnd"/>
            <w:r w:rsidRPr="00630419">
              <w:rPr>
                <w:bCs/>
                <w:sz w:val="24"/>
                <w:szCs w:val="24"/>
              </w:rPr>
              <w:t>»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а/д «Астрахань-Мултаново»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            Второй этап</w:t>
            </w:r>
          </w:p>
          <w:p w:rsidR="003937C8" w:rsidRPr="00630419" w:rsidRDefault="003937C8" w:rsidP="002972E1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jc w:val="both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 xml:space="preserve">8.  </w:t>
            </w:r>
            <w:r w:rsidRPr="00630419">
              <w:rPr>
                <w:bCs/>
                <w:sz w:val="24"/>
                <w:szCs w:val="24"/>
              </w:rPr>
              <w:t>Ремонт дорог местного значения общей протяженностью 10 км.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9. Строительство зон отдыха в п. Володарский, с. </w:t>
            </w:r>
            <w:proofErr w:type="spellStart"/>
            <w:r w:rsidRPr="00630419">
              <w:rPr>
                <w:bCs/>
                <w:sz w:val="24"/>
                <w:szCs w:val="24"/>
              </w:rPr>
              <w:t>Марфино</w:t>
            </w:r>
            <w:proofErr w:type="spellEnd"/>
            <w:r w:rsidRPr="00630419">
              <w:rPr>
                <w:bCs/>
                <w:sz w:val="24"/>
                <w:szCs w:val="24"/>
              </w:rPr>
              <w:t>, с. Козлово, с. Новинка, с. Тишково.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Мероприятия к 2030 г</w:t>
            </w:r>
          </w:p>
          <w:p w:rsidR="003937C8" w:rsidRPr="00630419" w:rsidRDefault="003937C8" w:rsidP="002972E1">
            <w:pPr>
              <w:jc w:val="both"/>
              <w:rPr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1. Строительство сетей водоснабжения в </w:t>
            </w:r>
            <w:hyperlink r:id="rId6" w:tooltip="Актюбе (Астраханская область) (страница отсутствует)" w:history="1">
              <w:r w:rsidRPr="00630419">
                <w:rPr>
                  <w:sz w:val="24"/>
                  <w:szCs w:val="24"/>
                </w:rPr>
                <w:t>Актюбе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7" w:tooltip="Алексеевка (Володарский район)" w:history="1">
              <w:r w:rsidRPr="00630419">
                <w:rPr>
                  <w:sz w:val="24"/>
                  <w:szCs w:val="24"/>
                </w:rPr>
                <w:t>Алексеевка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8" w:tooltip="Алтынжар (страница отсутствует)" w:history="1">
              <w:r w:rsidRPr="00630419">
                <w:rPr>
                  <w:sz w:val="24"/>
                  <w:szCs w:val="24"/>
                </w:rPr>
                <w:t>Алтынжар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9" w:tooltip="Ахтерек (страница отсутствует)" w:history="1">
              <w:r w:rsidRPr="00630419">
                <w:rPr>
                  <w:sz w:val="24"/>
                  <w:szCs w:val="24"/>
                </w:rPr>
                <w:t>Ахтерек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10" w:tooltip="Барановка (Володарский район)" w:history="1">
              <w:r w:rsidRPr="00630419">
                <w:rPr>
                  <w:sz w:val="24"/>
                  <w:szCs w:val="24"/>
                </w:rPr>
                <w:t>Барановка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11" w:tooltip="Береговой (Володарский район)" w:history="1">
              <w:r w:rsidRPr="00630419">
                <w:rPr>
                  <w:sz w:val="24"/>
                  <w:szCs w:val="24"/>
                </w:rPr>
                <w:t>Береговой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12" w:tooltip="Блиново (Астраханская область)" w:history="1">
              <w:r w:rsidRPr="00630419">
                <w:rPr>
                  <w:sz w:val="24"/>
                  <w:szCs w:val="24"/>
                </w:rPr>
                <w:t>Блиново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13" w:tooltip="Болдырево (Астраханская область) (страница отсутствует)" w:history="1">
              <w:r w:rsidRPr="00630419">
                <w:rPr>
                  <w:sz w:val="24"/>
                  <w:szCs w:val="24"/>
                </w:rPr>
                <w:t>Болдырево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14" w:tooltip="Большой Могой (страница отсутствует)" w:history="1">
              <w:r w:rsidRPr="00630419">
                <w:rPr>
                  <w:sz w:val="24"/>
                  <w:szCs w:val="24"/>
                </w:rPr>
                <w:t xml:space="preserve">Большой </w:t>
              </w:r>
              <w:proofErr w:type="spellStart"/>
              <w:r w:rsidRPr="00630419">
                <w:rPr>
                  <w:sz w:val="24"/>
                  <w:szCs w:val="24"/>
                </w:rPr>
                <w:t>Могой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15" w:tooltip="Ватажка" w:history="1">
              <w:r w:rsidRPr="00630419">
                <w:rPr>
                  <w:sz w:val="24"/>
                  <w:szCs w:val="24"/>
                </w:rPr>
                <w:t>Ватажка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16" w:tooltip="Верхние Колки (страница отсутствует)" w:history="1">
              <w:r w:rsidRPr="00630419">
                <w:rPr>
                  <w:sz w:val="24"/>
                  <w:szCs w:val="24"/>
                </w:rPr>
                <w:t>Верхние Колки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17" w:tooltip="Винный (Астраханская область)" w:history="1">
              <w:r w:rsidRPr="00630419">
                <w:rPr>
                  <w:sz w:val="24"/>
                  <w:szCs w:val="24"/>
                </w:rPr>
                <w:t>Винный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18" w:tooltip="Володарский (Астраханская область)" w:history="1">
              <w:r w:rsidRPr="00630419">
                <w:rPr>
                  <w:sz w:val="24"/>
                  <w:szCs w:val="24"/>
                </w:rPr>
                <w:t>Володарский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19" w:tooltip="Госзаповедника (страница отсутствует)" w:history="1">
              <w:proofErr w:type="spellStart"/>
              <w:r w:rsidRPr="00630419">
                <w:rPr>
                  <w:sz w:val="24"/>
                  <w:szCs w:val="24"/>
                </w:rPr>
                <w:t>Госзаповедника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20" w:tooltip="Зеленга" w:history="1">
              <w:proofErr w:type="spellStart"/>
              <w:r w:rsidRPr="00630419">
                <w:rPr>
                  <w:sz w:val="24"/>
                  <w:szCs w:val="24"/>
                </w:rPr>
                <w:t>Зеленга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21" w:tooltip="Зелёный Остров (Астраханская область)" w:history="1">
              <w:r w:rsidRPr="00630419">
                <w:rPr>
                  <w:sz w:val="24"/>
                  <w:szCs w:val="24"/>
                </w:rPr>
                <w:t>Зелёный Остров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22" w:tooltip="Ильинка (Володарский район)" w:history="1">
              <w:r w:rsidRPr="00630419">
                <w:rPr>
                  <w:sz w:val="24"/>
                  <w:szCs w:val="24"/>
                </w:rPr>
                <w:t>Ильинка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23" w:tooltip="Казенный Бугор (страница отсутствует)" w:history="1">
              <w:r w:rsidRPr="00630419">
                <w:rPr>
                  <w:sz w:val="24"/>
                  <w:szCs w:val="24"/>
                </w:rPr>
                <w:t>Казенный Бугор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24" w:tooltip="Кзыл-Тан (Астраханская область) (страница отсутствует)" w:history="1">
              <w:r w:rsidRPr="00630419">
                <w:rPr>
                  <w:sz w:val="24"/>
                  <w:szCs w:val="24"/>
                </w:rPr>
                <w:t>Кзыл-Тан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25" w:tooltip="Коровье (Астраханская область) (страница отсутствует)" w:history="1">
              <w:r w:rsidRPr="00630419">
                <w:rPr>
                  <w:sz w:val="24"/>
                  <w:szCs w:val="24"/>
                </w:rPr>
                <w:t>Коровье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26" w:tooltip="Костюбе (страница отсутствует)" w:history="1">
              <w:r w:rsidRPr="00630419">
                <w:rPr>
                  <w:sz w:val="24"/>
                  <w:szCs w:val="24"/>
                </w:rPr>
                <w:t>Костюбе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27" w:tooltip="Кошеванка (страница отсутствует)" w:history="1">
              <w:r w:rsidRPr="00630419">
                <w:rPr>
                  <w:sz w:val="24"/>
                  <w:szCs w:val="24"/>
                </w:rPr>
                <w:t>Кошеванка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28" w:tooltip="Красный (Астраханская область)" w:history="1">
              <w:r w:rsidRPr="00630419">
                <w:rPr>
                  <w:sz w:val="24"/>
                  <w:szCs w:val="24"/>
                </w:rPr>
                <w:t>Красный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29" w:tooltip="Крутое (Астраханская область)" w:history="1">
              <w:r w:rsidRPr="00630419">
                <w:rPr>
                  <w:sz w:val="24"/>
                  <w:szCs w:val="24"/>
                </w:rPr>
                <w:t>Крутое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30" w:tooltip="Кудрино (Астраханская область)" w:history="1">
              <w:r w:rsidRPr="00630419">
                <w:rPr>
                  <w:sz w:val="24"/>
                  <w:szCs w:val="24"/>
                </w:rPr>
                <w:t>Кудрино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31" w:tooltip="Менешау (страница отсутствует)" w:history="1">
              <w:r w:rsidRPr="00630419">
                <w:rPr>
                  <w:sz w:val="24"/>
                  <w:szCs w:val="24"/>
                </w:rPr>
                <w:t>Менешау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32" w:tooltip="Мешково (Астраханская область) (страница отсутствует)" w:history="1">
              <w:r w:rsidRPr="00630419">
                <w:rPr>
                  <w:sz w:val="24"/>
                  <w:szCs w:val="24"/>
                </w:rPr>
                <w:t>Мешково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33" w:tooltip="Мултаново (страница отсутствует)" w:history="1">
              <w:r w:rsidRPr="00630419">
                <w:rPr>
                  <w:sz w:val="24"/>
                  <w:szCs w:val="24"/>
                </w:rPr>
                <w:t>Мултаново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34" w:tooltip="Нариманово (Астраханская область) (страница отсутствует)" w:history="1">
              <w:r w:rsidRPr="00630419">
                <w:rPr>
                  <w:sz w:val="24"/>
                  <w:szCs w:val="24"/>
                </w:rPr>
                <w:t>Нариманово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35" w:tooltip="Нижняя Султановка (страница отсутствует)" w:history="1">
              <w:r w:rsidRPr="00630419">
                <w:rPr>
                  <w:sz w:val="24"/>
                  <w:szCs w:val="24"/>
                </w:rPr>
                <w:t xml:space="preserve">Нижняя </w:t>
              </w:r>
              <w:proofErr w:type="spellStart"/>
              <w:r w:rsidRPr="00630419">
                <w:rPr>
                  <w:sz w:val="24"/>
                  <w:szCs w:val="24"/>
                </w:rPr>
                <w:t>Султановка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36" w:tooltip="Новинка (Астраханская область) (страница отсутствует)" w:history="1">
              <w:r w:rsidRPr="00630419">
                <w:rPr>
                  <w:sz w:val="24"/>
                  <w:szCs w:val="24"/>
                </w:rPr>
                <w:t>Новинка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37" w:tooltip="Нововасильево (страница отсутствует)" w:history="1">
              <w:proofErr w:type="spellStart"/>
              <w:r w:rsidRPr="00630419">
                <w:rPr>
                  <w:sz w:val="24"/>
                  <w:szCs w:val="24"/>
                </w:rPr>
                <w:t>Нововасильево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38" w:tooltip="Новокрасное (Астраханская область)" w:history="1">
              <w:proofErr w:type="spellStart"/>
              <w:r w:rsidRPr="00630419">
                <w:rPr>
                  <w:sz w:val="24"/>
                  <w:szCs w:val="24"/>
                </w:rPr>
                <w:t>Новокрасное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39" w:tooltip="Новомаячное" w:history="1">
              <w:proofErr w:type="spellStart"/>
              <w:r w:rsidRPr="00630419">
                <w:rPr>
                  <w:sz w:val="24"/>
                  <w:szCs w:val="24"/>
                </w:rPr>
                <w:t>Новомаячное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40" w:tooltip="Новояцкий (страница отсутствует)" w:history="1">
              <w:proofErr w:type="spellStart"/>
              <w:r w:rsidRPr="00630419">
                <w:rPr>
                  <w:sz w:val="24"/>
                  <w:szCs w:val="24"/>
                </w:rPr>
                <w:t>Новояцкий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41" w:tooltip="Плотовинка" w:history="1">
              <w:proofErr w:type="spellStart"/>
              <w:r w:rsidRPr="00630419">
                <w:rPr>
                  <w:sz w:val="24"/>
                  <w:szCs w:val="24"/>
                </w:rPr>
                <w:t>Плотовинка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42" w:tooltip="Разбугорье (страница отсутствует)" w:history="1">
              <w:proofErr w:type="spellStart"/>
              <w:r w:rsidRPr="00630419">
                <w:rPr>
                  <w:sz w:val="24"/>
                  <w:szCs w:val="24"/>
                </w:rPr>
                <w:t>Разбугорье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43" w:tooltip="Самойловский (Астраханская область)" w:history="1">
              <w:proofErr w:type="spellStart"/>
              <w:r w:rsidRPr="00630419">
                <w:rPr>
                  <w:sz w:val="24"/>
                  <w:szCs w:val="24"/>
                </w:rPr>
                <w:t>Самойловский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44" w:tooltip="Сармантаевка (страница отсутствует)" w:history="1">
              <w:proofErr w:type="spellStart"/>
              <w:r w:rsidRPr="00630419">
                <w:rPr>
                  <w:sz w:val="24"/>
                  <w:szCs w:val="24"/>
                </w:rPr>
                <w:t>Сармантаевка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45" w:tooltip="Сорочье (Астраханская область)" w:history="1">
              <w:r w:rsidRPr="00630419">
                <w:rPr>
                  <w:sz w:val="24"/>
                  <w:szCs w:val="24"/>
                </w:rPr>
                <w:t>Сорочье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46" w:tooltip="Средняя Султановка (страница отсутствует)" w:history="1">
              <w:r w:rsidRPr="00630419">
                <w:rPr>
                  <w:sz w:val="24"/>
                  <w:szCs w:val="24"/>
                </w:rPr>
                <w:t xml:space="preserve">Средняя </w:t>
              </w:r>
              <w:proofErr w:type="spellStart"/>
              <w:r w:rsidRPr="00630419">
                <w:rPr>
                  <w:sz w:val="24"/>
                  <w:szCs w:val="24"/>
                </w:rPr>
                <w:t>Султановка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47" w:tooltip="Старый Алтынжар (страница отсутствует)" w:history="1">
              <w:r w:rsidRPr="00630419">
                <w:rPr>
                  <w:sz w:val="24"/>
                  <w:szCs w:val="24"/>
                </w:rPr>
                <w:t xml:space="preserve">Старый </w:t>
              </w:r>
              <w:proofErr w:type="spellStart"/>
              <w:r w:rsidRPr="00630419">
                <w:rPr>
                  <w:sz w:val="24"/>
                  <w:szCs w:val="24"/>
                </w:rPr>
                <w:t>Алтынжар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48" w:tooltip="Столбовой (посёлок)" w:history="1">
              <w:r w:rsidRPr="00630419">
                <w:rPr>
                  <w:sz w:val="24"/>
                  <w:szCs w:val="24"/>
                </w:rPr>
                <w:t>Столбовой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49" w:tooltip="Таловинка (страница отсутствует)" w:history="1">
              <w:proofErr w:type="spellStart"/>
              <w:r w:rsidRPr="00630419">
                <w:rPr>
                  <w:sz w:val="24"/>
                  <w:szCs w:val="24"/>
                </w:rPr>
                <w:t>Таловинка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50" w:tooltip="Тишково (Астраханская область)" w:history="1">
              <w:r w:rsidRPr="00630419">
                <w:rPr>
                  <w:sz w:val="24"/>
                  <w:szCs w:val="24"/>
                </w:rPr>
                <w:t>Тишково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51" w:tooltip="Трубный (Астраханская область)" w:history="1">
              <w:r w:rsidRPr="00630419">
                <w:rPr>
                  <w:sz w:val="24"/>
                  <w:szCs w:val="24"/>
                </w:rPr>
                <w:t>Трубный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52" w:tooltip="Тулугановка (Володарский район)" w:history="1">
              <w:proofErr w:type="spellStart"/>
              <w:r w:rsidRPr="00630419">
                <w:rPr>
                  <w:sz w:val="24"/>
                  <w:szCs w:val="24"/>
                </w:rPr>
                <w:t>Тулугановка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53" w:tooltip="Тумак (Астраханская область)" w:history="1">
              <w:r w:rsidRPr="00630419">
                <w:rPr>
                  <w:sz w:val="24"/>
                  <w:szCs w:val="24"/>
                </w:rPr>
                <w:t>Тумак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54" w:tooltip="Тюрино (Астраханская область)" w:history="1">
              <w:proofErr w:type="spellStart"/>
              <w:r w:rsidRPr="00630419">
                <w:rPr>
                  <w:sz w:val="24"/>
                  <w:szCs w:val="24"/>
                </w:rPr>
                <w:t>Тюрино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55" w:tooltip="Форпост Староватаженский" w:history="1">
              <w:r w:rsidRPr="00630419">
                <w:rPr>
                  <w:sz w:val="24"/>
                  <w:szCs w:val="24"/>
                </w:rPr>
                <w:t xml:space="preserve">Форпост </w:t>
              </w:r>
              <w:proofErr w:type="spellStart"/>
              <w:r w:rsidRPr="00630419">
                <w:rPr>
                  <w:sz w:val="24"/>
                  <w:szCs w:val="24"/>
                </w:rPr>
                <w:t>Староватаженский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56" w:tooltip="Шагано-Кондаковка (страница отсутствует)" w:history="1">
              <w:proofErr w:type="spellStart"/>
              <w:r w:rsidRPr="00630419">
                <w:rPr>
                  <w:sz w:val="24"/>
                  <w:szCs w:val="24"/>
                </w:rPr>
                <w:t>Шагано-Кондаковка</w:t>
              </w:r>
              <w:proofErr w:type="spellEnd"/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57" w:tooltip="Яблонка (Астраханская область)" w:history="1">
              <w:r w:rsidRPr="00630419">
                <w:rPr>
                  <w:sz w:val="24"/>
                  <w:szCs w:val="24"/>
                </w:rPr>
                <w:t>Яблонка</w:t>
              </w:r>
            </w:hyperlink>
            <w:r w:rsidRPr="00630419">
              <w:rPr>
                <w:sz w:val="24"/>
                <w:szCs w:val="24"/>
              </w:rPr>
              <w:t xml:space="preserve">, </w:t>
            </w:r>
            <w:hyperlink r:id="rId58" w:tooltip="Ямное (Володарский район)" w:history="1">
              <w:r w:rsidRPr="00630419">
                <w:rPr>
                  <w:sz w:val="24"/>
                  <w:szCs w:val="24"/>
                </w:rPr>
                <w:t>Ямное</w:t>
              </w:r>
            </w:hyperlink>
          </w:p>
          <w:p w:rsidR="003937C8" w:rsidRPr="00630419" w:rsidRDefault="003937C8" w:rsidP="002972E1">
            <w:pPr>
              <w:jc w:val="both"/>
              <w:rPr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2. Ремонт сетей водоснабжения и замена сетей теплоснабжения на территории Володарского района </w:t>
            </w:r>
            <w:proofErr w:type="spellStart"/>
            <w:r w:rsidRPr="00630419">
              <w:rPr>
                <w:bCs/>
                <w:sz w:val="24"/>
                <w:szCs w:val="24"/>
              </w:rPr>
              <w:t>протяженносью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 208 км. </w:t>
            </w:r>
          </w:p>
          <w:p w:rsidR="003937C8" w:rsidRPr="00630419" w:rsidRDefault="003937C8" w:rsidP="002972E1">
            <w:pPr>
              <w:ind w:left="33"/>
              <w:contextualSpacing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3.Строительство очистных сооружений в с. Козлово</w:t>
            </w:r>
          </w:p>
          <w:p w:rsidR="003937C8" w:rsidRPr="00630419" w:rsidRDefault="003937C8" w:rsidP="002972E1">
            <w:pPr>
              <w:jc w:val="both"/>
              <w:rPr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4.Реконструкция и ремонт котельных на территории Володарского района 8 шт.(</w:t>
            </w:r>
            <w:r w:rsidRPr="00630419">
              <w:rPr>
                <w:sz w:val="24"/>
                <w:szCs w:val="24"/>
              </w:rPr>
              <w:t xml:space="preserve"> </w:t>
            </w:r>
            <w:hyperlink r:id="rId59" w:tooltip="Алтынжар (страница отсутствует)" w:history="1">
              <w:proofErr w:type="spellStart"/>
              <w:r w:rsidRPr="00630419">
                <w:rPr>
                  <w:sz w:val="24"/>
                  <w:szCs w:val="24"/>
                </w:rPr>
                <w:t>Алтынжар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60" w:tooltip="Большой Могой (страница отсутствует)" w:history="1">
              <w:r w:rsidRPr="00630419">
                <w:rPr>
                  <w:sz w:val="24"/>
                  <w:szCs w:val="24"/>
                </w:rPr>
                <w:t>Большой</w:t>
              </w:r>
              <w:proofErr w:type="spellEnd"/>
              <w:r w:rsidRPr="00630419">
                <w:rPr>
                  <w:sz w:val="24"/>
                  <w:szCs w:val="24"/>
                </w:rPr>
                <w:t xml:space="preserve"> </w:t>
              </w:r>
              <w:proofErr w:type="spellStart"/>
              <w:r w:rsidRPr="00630419">
                <w:rPr>
                  <w:sz w:val="24"/>
                  <w:szCs w:val="24"/>
                </w:rPr>
                <w:t>Могой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61" w:tooltip="Крутое (Астраханская область)" w:history="1">
              <w:r w:rsidRPr="00630419">
                <w:rPr>
                  <w:sz w:val="24"/>
                  <w:szCs w:val="24"/>
                </w:rPr>
                <w:t>Крутое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62" w:tooltip="Яблонка (Астраханская область)" w:history="1">
              <w:r w:rsidRPr="00630419">
                <w:rPr>
                  <w:sz w:val="24"/>
                  <w:szCs w:val="24"/>
                </w:rPr>
                <w:t>Яблонка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63" w:tooltip="Новинка (Астраханская область) (страница отсутствует)" w:history="1">
              <w:r w:rsidRPr="00630419">
                <w:rPr>
                  <w:sz w:val="24"/>
                  <w:szCs w:val="24"/>
                </w:rPr>
                <w:t>Новинка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64" w:tooltip="Сорочье (Астраханская область)" w:history="1">
              <w:r w:rsidRPr="00630419">
                <w:rPr>
                  <w:sz w:val="24"/>
                  <w:szCs w:val="24"/>
                </w:rPr>
                <w:t>Сорочье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65" w:tooltip="Тумак (Астраханская область)" w:history="1">
              <w:r w:rsidRPr="00630419">
                <w:rPr>
                  <w:sz w:val="24"/>
                  <w:szCs w:val="24"/>
                </w:rPr>
                <w:t>Тумак</w:t>
              </w:r>
            </w:hyperlink>
            <w:r w:rsidRPr="00630419">
              <w:rPr>
                <w:sz w:val="24"/>
                <w:szCs w:val="24"/>
              </w:rPr>
              <w:t>,</w:t>
            </w:r>
            <w:hyperlink r:id="rId66" w:tooltip="Мултаново (страница отсутствует)" w:history="1">
              <w:r w:rsidRPr="00630419">
                <w:rPr>
                  <w:sz w:val="24"/>
                  <w:szCs w:val="24"/>
                </w:rPr>
                <w:t>Мултаново</w:t>
              </w:r>
              <w:proofErr w:type="spellEnd"/>
            </w:hyperlink>
            <w:r w:rsidRPr="00630419">
              <w:rPr>
                <w:sz w:val="24"/>
                <w:szCs w:val="24"/>
              </w:rPr>
              <w:t>)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5. Строительство сетей газоснабжения в Володарском </w:t>
            </w:r>
            <w:proofErr w:type="gramStart"/>
            <w:r w:rsidRPr="00630419">
              <w:rPr>
                <w:bCs/>
                <w:sz w:val="24"/>
                <w:szCs w:val="24"/>
              </w:rPr>
              <w:t>районе( х.</w:t>
            </w:r>
            <w:proofErr w:type="gramEnd"/>
            <w:r w:rsidRPr="0063041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30419">
              <w:rPr>
                <w:bCs/>
                <w:sz w:val="24"/>
                <w:szCs w:val="24"/>
              </w:rPr>
              <w:t>Новояцкий</w:t>
            </w:r>
            <w:proofErr w:type="spellEnd"/>
            <w:r w:rsidRPr="00630419">
              <w:rPr>
                <w:bCs/>
                <w:sz w:val="24"/>
                <w:szCs w:val="24"/>
              </w:rPr>
              <w:t xml:space="preserve">, с. </w:t>
            </w:r>
            <w:proofErr w:type="spellStart"/>
            <w:r w:rsidRPr="00630419">
              <w:rPr>
                <w:bCs/>
                <w:sz w:val="24"/>
                <w:szCs w:val="24"/>
              </w:rPr>
              <w:t>Таловинка</w:t>
            </w:r>
            <w:proofErr w:type="spellEnd"/>
            <w:r w:rsidRPr="00630419">
              <w:rPr>
                <w:bCs/>
                <w:sz w:val="24"/>
                <w:szCs w:val="24"/>
              </w:rPr>
              <w:t>, с. Болдырево)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6. Капитальный ремонт общего имущества МКД </w:t>
            </w:r>
            <w:proofErr w:type="spellStart"/>
            <w:r w:rsidRPr="00630419">
              <w:rPr>
                <w:bCs/>
                <w:sz w:val="24"/>
                <w:szCs w:val="24"/>
              </w:rPr>
              <w:t>земельщики</w:t>
            </w:r>
            <w:proofErr w:type="spellEnd"/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 xml:space="preserve">7.  </w:t>
            </w:r>
            <w:r w:rsidRPr="00630419">
              <w:rPr>
                <w:bCs/>
                <w:sz w:val="24"/>
                <w:szCs w:val="24"/>
              </w:rPr>
              <w:t xml:space="preserve">Ремонт дорог в рамках федеральной программы «Безопасные и качественные дороги» 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а/д «Астрахань-Калинино»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а/д «Астрахань-</w:t>
            </w:r>
            <w:proofErr w:type="spellStart"/>
            <w:r w:rsidRPr="00630419">
              <w:rPr>
                <w:bCs/>
                <w:sz w:val="24"/>
                <w:szCs w:val="24"/>
              </w:rPr>
              <w:t>Новокрасное</w:t>
            </w:r>
            <w:proofErr w:type="spellEnd"/>
            <w:r w:rsidRPr="00630419">
              <w:rPr>
                <w:bCs/>
                <w:sz w:val="24"/>
                <w:szCs w:val="24"/>
              </w:rPr>
              <w:t>»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>а/д «Астрахань- Новинка»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30419">
              <w:rPr>
                <w:bCs/>
                <w:sz w:val="24"/>
                <w:szCs w:val="24"/>
              </w:rPr>
              <w:t xml:space="preserve">а/д «Астрахань-Новый </w:t>
            </w:r>
            <w:proofErr w:type="spellStart"/>
            <w:r w:rsidRPr="00630419">
              <w:rPr>
                <w:bCs/>
                <w:sz w:val="24"/>
                <w:szCs w:val="24"/>
              </w:rPr>
              <w:t>Рычан</w:t>
            </w:r>
            <w:proofErr w:type="spellEnd"/>
            <w:r w:rsidRPr="00630419">
              <w:rPr>
                <w:bCs/>
                <w:sz w:val="24"/>
                <w:szCs w:val="24"/>
              </w:rPr>
              <w:t>»</w:t>
            </w:r>
          </w:p>
          <w:p w:rsidR="003937C8" w:rsidRPr="00630419" w:rsidRDefault="003937C8" w:rsidP="002972E1">
            <w:pPr>
              <w:ind w:left="33" w:hanging="33"/>
              <w:jc w:val="both"/>
              <w:rPr>
                <w:sz w:val="24"/>
                <w:szCs w:val="24"/>
              </w:rPr>
            </w:pPr>
            <w:r w:rsidRPr="00630419">
              <w:rPr>
                <w:sz w:val="24"/>
                <w:szCs w:val="24"/>
              </w:rPr>
              <w:t xml:space="preserve">8.  </w:t>
            </w:r>
            <w:r w:rsidRPr="00630419">
              <w:rPr>
                <w:bCs/>
                <w:sz w:val="24"/>
                <w:szCs w:val="24"/>
              </w:rPr>
              <w:t>Ремонт дорог местного значения общей протяженностью 20 км.</w:t>
            </w:r>
          </w:p>
        </w:tc>
      </w:tr>
    </w:tbl>
    <w:p w:rsidR="003937C8" w:rsidRDefault="003937C8" w:rsidP="003937C8">
      <w:pPr>
        <w:tabs>
          <w:tab w:val="left" w:pos="2810"/>
        </w:tabs>
        <w:jc w:val="both"/>
        <w:rPr>
          <w:color w:val="000000"/>
          <w:sz w:val="26"/>
          <w:szCs w:val="26"/>
        </w:rPr>
      </w:pPr>
    </w:p>
    <w:p w:rsidR="003937C8" w:rsidRPr="00981749" w:rsidRDefault="003937C8" w:rsidP="003937C8">
      <w:pPr>
        <w:tabs>
          <w:tab w:val="left" w:pos="281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1.7 </w:t>
      </w:r>
      <w:r w:rsidRPr="00981749">
        <w:rPr>
          <w:b/>
          <w:color w:val="000000"/>
          <w:sz w:val="26"/>
          <w:szCs w:val="26"/>
        </w:rPr>
        <w:t>ВОДА</w:t>
      </w:r>
    </w:p>
    <w:p w:rsidR="003937C8" w:rsidRPr="00981749" w:rsidRDefault="003937C8" w:rsidP="003937C8">
      <w:pPr>
        <w:tabs>
          <w:tab w:val="left" w:pos="2810"/>
        </w:tabs>
        <w:jc w:val="both"/>
        <w:rPr>
          <w:b/>
          <w:color w:val="000000"/>
          <w:sz w:val="26"/>
          <w:szCs w:val="26"/>
        </w:rPr>
      </w:pPr>
    </w:p>
    <w:p w:rsidR="003937C8" w:rsidRPr="00981749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81749">
        <w:rPr>
          <w:color w:val="000000"/>
          <w:sz w:val="26"/>
          <w:szCs w:val="26"/>
        </w:rPr>
        <w:t xml:space="preserve">На территории Володарского района из 74 населенных пунктов в 59 населенных пунктах имеется централизованная система водоснабжения. Процент обеспечения централизованной системой водоснабжения один из самых высоких на территории Астраханской области. Более 90 % населения, проживающего на территории района, пользуются услугами централизованного водоснабжения. </w:t>
      </w:r>
    </w:p>
    <w:p w:rsidR="003937C8" w:rsidRPr="00981749" w:rsidRDefault="003937C8" w:rsidP="003937C8">
      <w:pPr>
        <w:tabs>
          <w:tab w:val="left" w:pos="2810"/>
        </w:tabs>
        <w:jc w:val="both"/>
        <w:rPr>
          <w:b/>
          <w:color w:val="000000"/>
          <w:sz w:val="26"/>
          <w:szCs w:val="26"/>
        </w:rPr>
      </w:pPr>
    </w:p>
    <w:p w:rsidR="003937C8" w:rsidRPr="00981749" w:rsidRDefault="003937C8" w:rsidP="003937C8">
      <w:pPr>
        <w:tabs>
          <w:tab w:val="left" w:pos="2810"/>
        </w:tabs>
        <w:jc w:val="center"/>
        <w:rPr>
          <w:b/>
          <w:color w:val="000000"/>
          <w:sz w:val="26"/>
          <w:szCs w:val="26"/>
        </w:rPr>
      </w:pPr>
      <w:r w:rsidRPr="00981749">
        <w:rPr>
          <w:b/>
          <w:color w:val="000000"/>
          <w:sz w:val="26"/>
          <w:szCs w:val="26"/>
        </w:rPr>
        <w:t>Концессионное соглашение с ООО «Цифровой водоканал»</w:t>
      </w:r>
    </w:p>
    <w:p w:rsidR="003937C8" w:rsidRPr="00981749" w:rsidRDefault="003937C8" w:rsidP="003937C8">
      <w:pPr>
        <w:tabs>
          <w:tab w:val="left" w:pos="2810"/>
        </w:tabs>
        <w:jc w:val="both"/>
        <w:rPr>
          <w:b/>
          <w:color w:val="000000"/>
          <w:sz w:val="26"/>
          <w:szCs w:val="26"/>
        </w:rPr>
      </w:pPr>
    </w:p>
    <w:p w:rsidR="003937C8" w:rsidRPr="00981749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81749">
        <w:rPr>
          <w:color w:val="000000"/>
          <w:sz w:val="26"/>
          <w:szCs w:val="26"/>
        </w:rPr>
        <w:t>Система водоснабжения на территории Володарского района представлена двумя станциями очистки воды в с. Козлов</w:t>
      </w:r>
      <w:r>
        <w:rPr>
          <w:color w:val="000000"/>
          <w:sz w:val="26"/>
          <w:szCs w:val="26"/>
        </w:rPr>
        <w:t>о</w:t>
      </w:r>
      <w:r w:rsidRPr="00981749">
        <w:rPr>
          <w:color w:val="000000"/>
          <w:sz w:val="26"/>
          <w:szCs w:val="26"/>
        </w:rPr>
        <w:t xml:space="preserve">, с. Цветное, 41 насосными станциями технического водоснабжения, более 308 км разводящих сетей. </w:t>
      </w:r>
    </w:p>
    <w:p w:rsidR="003937C8" w:rsidRPr="00981749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81749">
        <w:rPr>
          <w:color w:val="000000"/>
          <w:sz w:val="26"/>
          <w:szCs w:val="26"/>
        </w:rPr>
        <w:t xml:space="preserve">Между муниципальным образованием «Володарский район», Обществом с ограниченной ответственностью «Цифровой водоканал» и Правительством Астраханской области в соответствии с Федеральным законом от 21.07.2005 № 115-ФЗ «О концессионных соглашениях» администрацией муниципального образования «Володарский район» в целях бесперебойного и эффективного снабжения населения Володарского района чистой питьевой водой в 2017 году заключено концессионное соглашение в сфере централизованного водоснабжения, основная цель соглашения – 100% обеспечение граждан района чистой питьевой водой. Соглашение заключено сроком на 20 лет. </w:t>
      </w:r>
    </w:p>
    <w:p w:rsidR="003937C8" w:rsidRPr="00981749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81749">
        <w:rPr>
          <w:color w:val="000000"/>
          <w:sz w:val="26"/>
          <w:szCs w:val="26"/>
        </w:rPr>
        <w:t xml:space="preserve"> </w:t>
      </w:r>
    </w:p>
    <w:p w:rsidR="003937C8" w:rsidRDefault="003937C8" w:rsidP="003937C8">
      <w:pPr>
        <w:tabs>
          <w:tab w:val="left" w:pos="2810"/>
        </w:tabs>
        <w:jc w:val="both"/>
        <w:rPr>
          <w:color w:val="000000"/>
          <w:sz w:val="26"/>
          <w:szCs w:val="26"/>
        </w:rPr>
      </w:pPr>
    </w:p>
    <w:p w:rsidR="003937C8" w:rsidRPr="00BB66B6" w:rsidRDefault="003937C8" w:rsidP="003937C8">
      <w:pPr>
        <w:tabs>
          <w:tab w:val="left" w:pos="281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1.8 </w:t>
      </w:r>
      <w:r w:rsidRPr="00BB66B6">
        <w:rPr>
          <w:b/>
          <w:color w:val="000000"/>
          <w:sz w:val="26"/>
          <w:szCs w:val="26"/>
        </w:rPr>
        <w:t>ТУРИЗМ</w:t>
      </w:r>
    </w:p>
    <w:p w:rsidR="003937C8" w:rsidRPr="00BB66B6" w:rsidRDefault="003937C8" w:rsidP="003937C8">
      <w:pPr>
        <w:tabs>
          <w:tab w:val="left" w:pos="2810"/>
        </w:tabs>
        <w:jc w:val="both"/>
        <w:rPr>
          <w:color w:val="000000"/>
          <w:sz w:val="26"/>
          <w:szCs w:val="26"/>
        </w:rPr>
      </w:pPr>
    </w:p>
    <w:p w:rsidR="003937C8" w:rsidRPr="00BB66B6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66B6">
        <w:rPr>
          <w:color w:val="000000"/>
          <w:sz w:val="26"/>
          <w:szCs w:val="26"/>
        </w:rPr>
        <w:t xml:space="preserve">Володарский район Астраханской области является стратегически важным транспортным узлом, где пересекаются Каспийские морские и Волжские речные пути с важными автомобильными трассами. Район граничит с Приволжским, Красноярским и </w:t>
      </w:r>
      <w:proofErr w:type="spellStart"/>
      <w:r w:rsidRPr="00BB66B6">
        <w:rPr>
          <w:color w:val="000000"/>
          <w:sz w:val="26"/>
          <w:szCs w:val="26"/>
        </w:rPr>
        <w:t>Камызякским</w:t>
      </w:r>
      <w:proofErr w:type="spellEnd"/>
      <w:r w:rsidRPr="00BB66B6">
        <w:rPr>
          <w:color w:val="000000"/>
          <w:sz w:val="26"/>
          <w:szCs w:val="26"/>
        </w:rPr>
        <w:t xml:space="preserve"> районами Астраханской области, Республикой Казахстан, омывается Каспийским морем.</w:t>
      </w:r>
    </w:p>
    <w:p w:rsidR="003937C8" w:rsidRPr="00BB66B6" w:rsidRDefault="003937C8" w:rsidP="003937C8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66B6">
        <w:rPr>
          <w:color w:val="000000"/>
          <w:sz w:val="26"/>
          <w:szCs w:val="26"/>
        </w:rPr>
        <w:t xml:space="preserve">Преимущество Володарского района в доступности и удобном расположении от </w:t>
      </w:r>
      <w:proofErr w:type="spellStart"/>
      <w:r w:rsidRPr="00BB66B6">
        <w:rPr>
          <w:color w:val="000000"/>
          <w:sz w:val="26"/>
          <w:szCs w:val="26"/>
        </w:rPr>
        <w:t>г.Астрахани</w:t>
      </w:r>
      <w:proofErr w:type="spellEnd"/>
      <w:r w:rsidRPr="00BB66B6">
        <w:rPr>
          <w:color w:val="000000"/>
          <w:sz w:val="26"/>
          <w:szCs w:val="26"/>
        </w:rPr>
        <w:t xml:space="preserve"> (протяженность Расстояние Астрахань - Володарский по трассе составляет 46 км, по прямой — 37 </w:t>
      </w:r>
      <w:proofErr w:type="gramStart"/>
      <w:r w:rsidRPr="00BB66B6">
        <w:rPr>
          <w:color w:val="000000"/>
          <w:sz w:val="26"/>
          <w:szCs w:val="26"/>
        </w:rPr>
        <w:t>км.,</w:t>
      </w:r>
      <w:proofErr w:type="gramEnd"/>
      <w:r w:rsidRPr="00BB66B6">
        <w:rPr>
          <w:color w:val="000000"/>
          <w:sz w:val="26"/>
          <w:szCs w:val="26"/>
        </w:rPr>
        <w:t xml:space="preserve"> Поездка Астрахань – Володарский на машине продлится примерно 39 минут), от Приволжского района (Расстояние по трассе составляет 49 км, а по прямой - 27 км), от </w:t>
      </w:r>
      <w:proofErr w:type="spellStart"/>
      <w:r w:rsidRPr="00BB66B6">
        <w:rPr>
          <w:color w:val="000000"/>
          <w:sz w:val="26"/>
          <w:szCs w:val="26"/>
        </w:rPr>
        <w:t>Камызякского</w:t>
      </w:r>
      <w:proofErr w:type="spellEnd"/>
      <w:r w:rsidRPr="00BB66B6">
        <w:rPr>
          <w:color w:val="000000"/>
          <w:sz w:val="26"/>
          <w:szCs w:val="26"/>
        </w:rPr>
        <w:t xml:space="preserve"> района (Расстояние: 78 км; Время: 1:14), от Красноярского района (расстояние 21 км).  Ближайшее сотрудничество с соседней республикой Казахстан</w:t>
      </w:r>
      <w:r>
        <w:rPr>
          <w:color w:val="000000"/>
          <w:sz w:val="26"/>
          <w:szCs w:val="26"/>
        </w:rPr>
        <w:t>.</w:t>
      </w:r>
      <w:r w:rsidRPr="00BB66B6">
        <w:rPr>
          <w:color w:val="000000"/>
          <w:sz w:val="26"/>
          <w:szCs w:val="26"/>
        </w:rPr>
        <w:t xml:space="preserve"> </w:t>
      </w:r>
    </w:p>
    <w:p w:rsidR="003937C8" w:rsidRPr="00BB66B6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66B6">
        <w:rPr>
          <w:color w:val="000000"/>
          <w:sz w:val="26"/>
          <w:szCs w:val="26"/>
        </w:rPr>
        <w:t xml:space="preserve">Общая численность населения в Володарском районе более 45 </w:t>
      </w:r>
      <w:proofErr w:type="spellStart"/>
      <w:r w:rsidRPr="00BB66B6">
        <w:rPr>
          <w:color w:val="000000"/>
          <w:sz w:val="26"/>
          <w:szCs w:val="26"/>
        </w:rPr>
        <w:t>тыс.человек</w:t>
      </w:r>
      <w:proofErr w:type="spellEnd"/>
      <w:r w:rsidRPr="00BB66B6">
        <w:rPr>
          <w:color w:val="000000"/>
          <w:sz w:val="26"/>
          <w:szCs w:val="26"/>
        </w:rPr>
        <w:t>. Общий поток туристов составляет от 7500 до 10000 человек в год.</w:t>
      </w:r>
    </w:p>
    <w:p w:rsidR="003937C8" w:rsidRPr="00BB66B6" w:rsidRDefault="003937C8" w:rsidP="003937C8">
      <w:pPr>
        <w:jc w:val="both"/>
        <w:rPr>
          <w:color w:val="000000"/>
          <w:sz w:val="26"/>
          <w:szCs w:val="26"/>
        </w:rPr>
      </w:pPr>
      <w:r w:rsidRPr="00BB66B6">
        <w:rPr>
          <w:color w:val="000000"/>
          <w:sz w:val="26"/>
          <w:szCs w:val="26"/>
        </w:rPr>
        <w:t xml:space="preserve">По данным Реестра субъектов туристической деятельности по Астраханской </w:t>
      </w:r>
      <w:proofErr w:type="gramStart"/>
      <w:r w:rsidRPr="00BB66B6">
        <w:rPr>
          <w:color w:val="000000"/>
          <w:sz w:val="26"/>
          <w:szCs w:val="26"/>
        </w:rPr>
        <w:t>области,  в</w:t>
      </w:r>
      <w:proofErr w:type="gramEnd"/>
      <w:r w:rsidRPr="00BB66B6">
        <w:rPr>
          <w:color w:val="000000"/>
          <w:sz w:val="26"/>
          <w:szCs w:val="26"/>
        </w:rPr>
        <w:t xml:space="preserve"> Володарском районе  функционируют  27 организации, работающих в сфере туризма. </w:t>
      </w:r>
    </w:p>
    <w:p w:rsidR="003937C8" w:rsidRPr="00BB66B6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66B6">
        <w:rPr>
          <w:color w:val="000000"/>
          <w:sz w:val="26"/>
          <w:szCs w:val="26"/>
        </w:rPr>
        <w:t xml:space="preserve">Основными видами и направлениями туристической деятельности </w:t>
      </w:r>
      <w:proofErr w:type="gramStart"/>
      <w:r w:rsidRPr="00BB66B6">
        <w:rPr>
          <w:color w:val="000000"/>
          <w:sz w:val="26"/>
          <w:szCs w:val="26"/>
        </w:rPr>
        <w:t>являются  рыбалка</w:t>
      </w:r>
      <w:proofErr w:type="gramEnd"/>
      <w:r w:rsidRPr="00BB66B6">
        <w:rPr>
          <w:color w:val="000000"/>
          <w:sz w:val="26"/>
          <w:szCs w:val="26"/>
        </w:rPr>
        <w:t xml:space="preserve">, охота, подводная охота, зимняя рыбалка. Все турбазы предлагают туристам прогулки на взморье на быстроходном катере, организуют экскурсии на лотосовые поля. </w:t>
      </w:r>
    </w:p>
    <w:p w:rsidR="003937C8" w:rsidRPr="00BB66B6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66B6">
        <w:rPr>
          <w:color w:val="000000"/>
          <w:sz w:val="26"/>
          <w:szCs w:val="26"/>
        </w:rPr>
        <w:t>Основной поток туристов приходится на апрель-май и сентябрь-октябрь, в сезон путины и охоты. Большая часть баз работают круглый год, предлагая туристам комфортные условия для проживания (в перечень услуг входят – 2-3 –х местные домики, сауна, баня, детские и спортивные площадки, питание, бильярд, услуги егеря, аренда снаряжений, лодок, катеров).</w:t>
      </w:r>
    </w:p>
    <w:p w:rsidR="003937C8" w:rsidRPr="00BB66B6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66B6">
        <w:rPr>
          <w:color w:val="000000"/>
          <w:sz w:val="26"/>
          <w:szCs w:val="26"/>
        </w:rPr>
        <w:t xml:space="preserve">60% баз расположена на каналах и раскатах (Белинский банк, Седьмая Огневка, </w:t>
      </w:r>
      <w:proofErr w:type="spellStart"/>
      <w:r w:rsidRPr="00BB66B6">
        <w:rPr>
          <w:color w:val="000000"/>
          <w:sz w:val="26"/>
          <w:szCs w:val="26"/>
        </w:rPr>
        <w:t>Малобелинский</w:t>
      </w:r>
      <w:proofErr w:type="spellEnd"/>
      <w:r w:rsidRPr="00BB66B6">
        <w:rPr>
          <w:color w:val="000000"/>
          <w:sz w:val="26"/>
          <w:szCs w:val="26"/>
        </w:rPr>
        <w:t xml:space="preserve"> канал), оставшаяся часть расположена в сельских поселениях в с. </w:t>
      </w:r>
      <w:proofErr w:type="spellStart"/>
      <w:proofErr w:type="gramStart"/>
      <w:r w:rsidRPr="00BB66B6">
        <w:rPr>
          <w:color w:val="000000"/>
          <w:sz w:val="26"/>
          <w:szCs w:val="26"/>
        </w:rPr>
        <w:t>Зеленга</w:t>
      </w:r>
      <w:proofErr w:type="spellEnd"/>
      <w:r w:rsidRPr="00BB66B6">
        <w:rPr>
          <w:color w:val="000000"/>
          <w:sz w:val="26"/>
          <w:szCs w:val="26"/>
        </w:rPr>
        <w:t xml:space="preserve">  (</w:t>
      </w:r>
      <w:proofErr w:type="gramEnd"/>
      <w:r w:rsidRPr="00BB66B6">
        <w:rPr>
          <w:color w:val="000000"/>
          <w:sz w:val="26"/>
          <w:szCs w:val="26"/>
        </w:rPr>
        <w:t xml:space="preserve">расстояние от поселка – 32 км),  </w:t>
      </w:r>
      <w:proofErr w:type="spellStart"/>
      <w:r w:rsidRPr="00BB66B6">
        <w:rPr>
          <w:color w:val="000000"/>
          <w:sz w:val="26"/>
          <w:szCs w:val="26"/>
        </w:rPr>
        <w:t>с.Маково</w:t>
      </w:r>
      <w:proofErr w:type="spellEnd"/>
      <w:r w:rsidRPr="00BB66B6">
        <w:rPr>
          <w:color w:val="000000"/>
          <w:sz w:val="26"/>
          <w:szCs w:val="26"/>
        </w:rPr>
        <w:t xml:space="preserve">  (расстояние от поселка – 30 км),  </w:t>
      </w:r>
      <w:proofErr w:type="spellStart"/>
      <w:r w:rsidRPr="00BB66B6">
        <w:rPr>
          <w:color w:val="000000"/>
          <w:sz w:val="26"/>
          <w:szCs w:val="26"/>
        </w:rPr>
        <w:t>с.Диановка</w:t>
      </w:r>
      <w:proofErr w:type="spellEnd"/>
      <w:r w:rsidRPr="00BB66B6">
        <w:rPr>
          <w:color w:val="000000"/>
          <w:sz w:val="26"/>
          <w:szCs w:val="26"/>
        </w:rPr>
        <w:t xml:space="preserve"> (расстояние от поселка – 5 км). </w:t>
      </w:r>
    </w:p>
    <w:p w:rsidR="003937C8" w:rsidRPr="00BB66B6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66B6">
        <w:rPr>
          <w:color w:val="000000"/>
          <w:sz w:val="26"/>
          <w:szCs w:val="26"/>
        </w:rPr>
        <w:t xml:space="preserve">В настоящее время активно развивается в районе </w:t>
      </w:r>
      <w:proofErr w:type="spellStart"/>
      <w:r w:rsidRPr="00BB66B6">
        <w:rPr>
          <w:color w:val="000000"/>
          <w:sz w:val="26"/>
          <w:szCs w:val="26"/>
        </w:rPr>
        <w:t>этнотуризм</w:t>
      </w:r>
      <w:proofErr w:type="spellEnd"/>
      <w:r w:rsidRPr="00BB66B6">
        <w:rPr>
          <w:color w:val="000000"/>
          <w:sz w:val="26"/>
          <w:szCs w:val="26"/>
        </w:rPr>
        <w:t xml:space="preserve"> и событийный туризм. На территории района много культурных объектов, достопримечательностей, куда организованы экскурсионные маршруты (Мавзолей </w:t>
      </w:r>
      <w:proofErr w:type="spellStart"/>
      <w:r w:rsidRPr="00BB66B6">
        <w:rPr>
          <w:color w:val="000000"/>
          <w:sz w:val="26"/>
          <w:szCs w:val="26"/>
        </w:rPr>
        <w:t>Курмангазы</w:t>
      </w:r>
      <w:proofErr w:type="spellEnd"/>
      <w:r w:rsidRPr="00BB66B6">
        <w:rPr>
          <w:color w:val="000000"/>
          <w:sz w:val="26"/>
          <w:szCs w:val="26"/>
        </w:rPr>
        <w:t xml:space="preserve"> </w:t>
      </w:r>
      <w:proofErr w:type="spellStart"/>
      <w:r w:rsidRPr="00BB66B6">
        <w:rPr>
          <w:color w:val="000000"/>
          <w:sz w:val="26"/>
          <w:szCs w:val="26"/>
        </w:rPr>
        <w:t>Сагырбаева</w:t>
      </w:r>
      <w:proofErr w:type="spellEnd"/>
      <w:r w:rsidRPr="00BB66B6">
        <w:rPr>
          <w:color w:val="000000"/>
          <w:sz w:val="26"/>
          <w:szCs w:val="26"/>
        </w:rPr>
        <w:t xml:space="preserve"> </w:t>
      </w:r>
      <w:proofErr w:type="spellStart"/>
      <w:r w:rsidRPr="00BB66B6">
        <w:rPr>
          <w:color w:val="000000"/>
          <w:sz w:val="26"/>
          <w:szCs w:val="26"/>
        </w:rPr>
        <w:t>с.Алтынжар</w:t>
      </w:r>
      <w:proofErr w:type="spellEnd"/>
      <w:proofErr w:type="gramStart"/>
      <w:r w:rsidRPr="00BB66B6">
        <w:rPr>
          <w:color w:val="000000"/>
          <w:sz w:val="26"/>
          <w:szCs w:val="26"/>
        </w:rPr>
        <w:t xml:space="preserve">,  </w:t>
      </w:r>
      <w:proofErr w:type="spellStart"/>
      <w:r w:rsidRPr="00BB66B6">
        <w:rPr>
          <w:color w:val="000000"/>
          <w:sz w:val="26"/>
          <w:szCs w:val="26"/>
        </w:rPr>
        <w:t>Чуркинский</w:t>
      </w:r>
      <w:proofErr w:type="spellEnd"/>
      <w:proofErr w:type="gramEnd"/>
      <w:r w:rsidRPr="00BB66B6">
        <w:rPr>
          <w:color w:val="000000"/>
          <w:sz w:val="26"/>
          <w:szCs w:val="26"/>
        </w:rPr>
        <w:t xml:space="preserve"> монастырь в </w:t>
      </w:r>
      <w:proofErr w:type="spellStart"/>
      <w:r w:rsidRPr="00BB66B6">
        <w:rPr>
          <w:color w:val="000000"/>
          <w:sz w:val="26"/>
          <w:szCs w:val="26"/>
        </w:rPr>
        <w:t>с.Большой</w:t>
      </w:r>
      <w:proofErr w:type="spellEnd"/>
      <w:r w:rsidRPr="00BB66B6">
        <w:rPr>
          <w:color w:val="000000"/>
          <w:sz w:val="26"/>
          <w:szCs w:val="26"/>
        </w:rPr>
        <w:t xml:space="preserve"> </w:t>
      </w:r>
      <w:proofErr w:type="spellStart"/>
      <w:r w:rsidRPr="00BB66B6">
        <w:rPr>
          <w:color w:val="000000"/>
          <w:sz w:val="26"/>
          <w:szCs w:val="26"/>
        </w:rPr>
        <w:t>Могой</w:t>
      </w:r>
      <w:proofErr w:type="spellEnd"/>
      <w:r w:rsidRPr="00BB66B6">
        <w:rPr>
          <w:color w:val="000000"/>
          <w:sz w:val="26"/>
          <w:szCs w:val="26"/>
        </w:rPr>
        <w:t xml:space="preserve">, Церковь иконы Казанской Божьей Матери в </w:t>
      </w:r>
      <w:proofErr w:type="spellStart"/>
      <w:r w:rsidRPr="00BB66B6">
        <w:rPr>
          <w:color w:val="000000"/>
          <w:sz w:val="26"/>
          <w:szCs w:val="26"/>
        </w:rPr>
        <w:t>с.Ильинка</w:t>
      </w:r>
      <w:proofErr w:type="spellEnd"/>
      <w:r w:rsidRPr="00BB66B6">
        <w:rPr>
          <w:color w:val="000000"/>
          <w:sz w:val="26"/>
          <w:szCs w:val="26"/>
        </w:rPr>
        <w:t xml:space="preserve">,  Астраханский международный биосферный заповедник). </w:t>
      </w:r>
    </w:p>
    <w:p w:rsidR="003937C8" w:rsidRPr="00586110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3937C8" w:rsidRDefault="003937C8" w:rsidP="003937C8">
      <w:pPr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586110">
        <w:rPr>
          <w:b/>
          <w:bCs/>
          <w:sz w:val="26"/>
          <w:szCs w:val="26"/>
        </w:rPr>
        <w:t>сновные мероприятия развития туризма</w:t>
      </w:r>
    </w:p>
    <w:p w:rsidR="003937C8" w:rsidRPr="00586110" w:rsidRDefault="003937C8" w:rsidP="003937C8">
      <w:pPr>
        <w:ind w:left="360"/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3937C8" w:rsidRPr="00586110" w:rsidTr="002972E1">
        <w:trPr>
          <w:trHeight w:val="1230"/>
        </w:trPr>
        <w:tc>
          <w:tcPr>
            <w:tcW w:w="3227" w:type="dxa"/>
          </w:tcPr>
          <w:p w:rsidR="003937C8" w:rsidRPr="00CA5BF3" w:rsidRDefault="003937C8" w:rsidP="002972E1">
            <w:pPr>
              <w:ind w:left="33"/>
              <w:rPr>
                <w:bCs/>
                <w:sz w:val="24"/>
                <w:szCs w:val="24"/>
              </w:rPr>
            </w:pPr>
            <w:r w:rsidRPr="00CA5BF3">
              <w:rPr>
                <w:bCs/>
                <w:sz w:val="24"/>
                <w:szCs w:val="24"/>
              </w:rPr>
              <w:t>Мероприятия в 2022 г</w:t>
            </w:r>
          </w:p>
          <w:p w:rsidR="003937C8" w:rsidRPr="00CA5BF3" w:rsidRDefault="003937C8" w:rsidP="002972E1">
            <w:pPr>
              <w:ind w:left="33"/>
              <w:rPr>
                <w:bCs/>
                <w:sz w:val="24"/>
                <w:szCs w:val="24"/>
              </w:rPr>
            </w:pPr>
          </w:p>
          <w:p w:rsidR="003937C8" w:rsidRPr="00CA5BF3" w:rsidRDefault="003937C8" w:rsidP="002972E1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потока туристов до 10000 человек в год</w:t>
            </w:r>
          </w:p>
          <w:p w:rsidR="003937C8" w:rsidRPr="00CA5BF3" w:rsidRDefault="003937C8" w:rsidP="002972E1">
            <w:pPr>
              <w:ind w:left="33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937C8" w:rsidRPr="00CA5BF3" w:rsidRDefault="003937C8" w:rsidP="002972E1">
            <w:pPr>
              <w:ind w:left="33"/>
              <w:rPr>
                <w:bCs/>
                <w:sz w:val="24"/>
                <w:szCs w:val="24"/>
              </w:rPr>
            </w:pPr>
            <w:r w:rsidRPr="00CA5BF3">
              <w:rPr>
                <w:bCs/>
                <w:sz w:val="24"/>
                <w:szCs w:val="24"/>
              </w:rPr>
              <w:t>Мероприятия к 2025 году</w:t>
            </w:r>
          </w:p>
          <w:p w:rsidR="003937C8" w:rsidRPr="00CA5BF3" w:rsidRDefault="003937C8" w:rsidP="002972E1">
            <w:pPr>
              <w:ind w:left="33"/>
              <w:rPr>
                <w:bCs/>
                <w:sz w:val="24"/>
                <w:szCs w:val="24"/>
              </w:rPr>
            </w:pPr>
          </w:p>
          <w:p w:rsidR="003937C8" w:rsidRPr="00CA5BF3" w:rsidRDefault="003937C8" w:rsidP="002972E1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3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новых проектов </w:t>
            </w:r>
          </w:p>
          <w:p w:rsidR="003937C8" w:rsidRPr="00CA5BF3" w:rsidRDefault="003937C8" w:rsidP="002972E1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3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F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новых туристических маршрутов</w:t>
            </w:r>
          </w:p>
          <w:p w:rsidR="003937C8" w:rsidRPr="00CA5BF3" w:rsidRDefault="003937C8" w:rsidP="002972E1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3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потока туристов до 12000 человек в год</w:t>
            </w:r>
          </w:p>
        </w:tc>
        <w:tc>
          <w:tcPr>
            <w:tcW w:w="3402" w:type="dxa"/>
          </w:tcPr>
          <w:p w:rsidR="003937C8" w:rsidRPr="00CA5BF3" w:rsidRDefault="003937C8" w:rsidP="002972E1">
            <w:pPr>
              <w:ind w:left="33"/>
              <w:rPr>
                <w:bCs/>
                <w:sz w:val="24"/>
                <w:szCs w:val="24"/>
              </w:rPr>
            </w:pPr>
            <w:r w:rsidRPr="00CA5BF3">
              <w:rPr>
                <w:bCs/>
                <w:sz w:val="24"/>
                <w:szCs w:val="24"/>
              </w:rPr>
              <w:t>Мероприятия к 2030 году</w:t>
            </w:r>
          </w:p>
          <w:p w:rsidR="003937C8" w:rsidRPr="00CA5BF3" w:rsidRDefault="003937C8" w:rsidP="002972E1">
            <w:pPr>
              <w:ind w:left="33"/>
              <w:rPr>
                <w:bCs/>
                <w:sz w:val="24"/>
                <w:szCs w:val="24"/>
              </w:rPr>
            </w:pPr>
          </w:p>
          <w:p w:rsidR="003937C8" w:rsidRPr="00CA5BF3" w:rsidRDefault="003937C8" w:rsidP="002972E1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Строительство Аквапарка</w:t>
            </w:r>
          </w:p>
          <w:p w:rsidR="003937C8" w:rsidRPr="00CA5BF3" w:rsidRDefault="003937C8" w:rsidP="002972E1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F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потока туристов до 20000 человек в год</w:t>
            </w:r>
          </w:p>
          <w:p w:rsidR="003937C8" w:rsidRPr="00CA5BF3" w:rsidRDefault="003937C8" w:rsidP="002972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937C8" w:rsidRDefault="003937C8" w:rsidP="003937C8">
      <w:pPr>
        <w:ind w:left="33"/>
        <w:jc w:val="center"/>
        <w:rPr>
          <w:b/>
          <w:bCs/>
          <w:sz w:val="26"/>
          <w:szCs w:val="26"/>
        </w:rPr>
      </w:pPr>
    </w:p>
    <w:p w:rsidR="003937C8" w:rsidRDefault="003937C8" w:rsidP="003937C8">
      <w:pPr>
        <w:ind w:left="33"/>
        <w:jc w:val="center"/>
        <w:rPr>
          <w:b/>
          <w:bCs/>
          <w:sz w:val="26"/>
          <w:szCs w:val="26"/>
        </w:rPr>
      </w:pPr>
    </w:p>
    <w:p w:rsidR="003937C8" w:rsidRPr="00503664" w:rsidRDefault="003937C8" w:rsidP="003937C8">
      <w:pPr>
        <w:tabs>
          <w:tab w:val="left" w:pos="2127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1.9 </w:t>
      </w:r>
      <w:r w:rsidRPr="00503664">
        <w:rPr>
          <w:rFonts w:eastAsiaTheme="minorHAnsi"/>
          <w:b/>
          <w:sz w:val="28"/>
          <w:szCs w:val="28"/>
          <w:lang w:eastAsia="en-US"/>
        </w:rPr>
        <w:t xml:space="preserve">ИНВЕСТИЦИОННАЯ ПОЛИТИКА </w:t>
      </w:r>
      <w:r>
        <w:rPr>
          <w:rFonts w:eastAsiaTheme="minorHAnsi"/>
          <w:b/>
          <w:sz w:val="28"/>
          <w:szCs w:val="28"/>
          <w:lang w:eastAsia="en-US"/>
        </w:rPr>
        <w:t>МО «</w:t>
      </w:r>
      <w:r w:rsidRPr="00503664">
        <w:rPr>
          <w:rFonts w:eastAsiaTheme="minorHAnsi"/>
          <w:b/>
          <w:sz w:val="28"/>
          <w:szCs w:val="28"/>
          <w:lang w:eastAsia="en-US"/>
        </w:rPr>
        <w:t>ВОЛОДАРСК</w:t>
      </w:r>
      <w:r>
        <w:rPr>
          <w:rFonts w:eastAsiaTheme="minorHAnsi"/>
          <w:b/>
          <w:sz w:val="28"/>
          <w:szCs w:val="28"/>
          <w:lang w:eastAsia="en-US"/>
        </w:rPr>
        <w:t>ИЙ РАЙОН»</w:t>
      </w:r>
    </w:p>
    <w:p w:rsidR="003937C8" w:rsidRPr="00503664" w:rsidRDefault="003937C8" w:rsidP="003937C8">
      <w:pPr>
        <w:tabs>
          <w:tab w:val="left" w:pos="2127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937C8" w:rsidRPr="00503664" w:rsidRDefault="003937C8" w:rsidP="003937C8">
      <w:pPr>
        <w:tabs>
          <w:tab w:val="left" w:pos="2127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 xml:space="preserve">Устойчивое состояние и успешное развитие района во многом зависит от инвестиционной активности, сложившейся на территории района. </w:t>
      </w:r>
    </w:p>
    <w:p w:rsidR="003937C8" w:rsidRPr="00103CD5" w:rsidRDefault="003937C8" w:rsidP="003937C8">
      <w:pPr>
        <w:tabs>
          <w:tab w:val="left" w:pos="2127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На сегодняшний день одной из наиболее важных задач является привлечение инвестиций в экономику. Приток инвестиции в район - это рабочие места, пополнение бюджета и решение многих социальных и инфраструктурных вопросов, и как результат - динамичное социально-экономическое развитие.</w:t>
      </w:r>
    </w:p>
    <w:p w:rsidR="003937C8" w:rsidRPr="00103CD5" w:rsidRDefault="003937C8" w:rsidP="003937C8">
      <w:pPr>
        <w:tabs>
          <w:tab w:val="left" w:pos="2127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Pr="00103CD5" w:rsidRDefault="003937C8" w:rsidP="003937C8">
      <w:pPr>
        <w:tabs>
          <w:tab w:val="left" w:pos="2127"/>
        </w:tabs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bookmarkStart w:id="3" w:name="_Toc436038934"/>
      <w:bookmarkStart w:id="4" w:name="_Toc98852388"/>
      <w:r w:rsidRPr="00103CD5">
        <w:rPr>
          <w:rFonts w:eastAsiaTheme="minorHAnsi"/>
          <w:b/>
          <w:sz w:val="26"/>
          <w:szCs w:val="26"/>
          <w:lang w:eastAsia="en-US"/>
        </w:rPr>
        <w:t>Распределение инвестиций в основной капитал</w:t>
      </w:r>
      <w:r w:rsidRPr="00103CD5">
        <w:rPr>
          <w:rFonts w:eastAsiaTheme="minorHAnsi"/>
          <w:b/>
          <w:sz w:val="26"/>
          <w:szCs w:val="26"/>
          <w:lang w:eastAsia="en-US"/>
        </w:rPr>
        <w:br/>
        <w:t>по районам Астраханской области</w:t>
      </w:r>
      <w:bookmarkEnd w:id="3"/>
      <w:bookmarkEnd w:id="4"/>
    </w:p>
    <w:p w:rsidR="003937C8" w:rsidRPr="00503664" w:rsidRDefault="003937C8" w:rsidP="003937C8">
      <w:pPr>
        <w:tabs>
          <w:tab w:val="left" w:pos="2127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1701"/>
        <w:gridCol w:w="1700"/>
      </w:tblGrid>
      <w:tr w:rsidR="003937C8" w:rsidRPr="00CA5BF3" w:rsidTr="002972E1">
        <w:trPr>
          <w:trHeight w:val="510"/>
          <w:jc w:val="center"/>
        </w:trPr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C8" w:rsidRPr="00CA5BF3" w:rsidRDefault="003937C8" w:rsidP="0029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7C8" w:rsidRPr="00CA5BF3" w:rsidRDefault="003937C8" w:rsidP="002972E1">
            <w:pPr>
              <w:jc w:val="center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Январь-декабрь</w:t>
            </w:r>
            <w:r w:rsidRPr="00CA5BF3">
              <w:rPr>
                <w:sz w:val="24"/>
                <w:szCs w:val="24"/>
              </w:rPr>
              <w:br/>
              <w:t>2021</w:t>
            </w:r>
          </w:p>
        </w:tc>
      </w:tr>
      <w:tr w:rsidR="003937C8" w:rsidRPr="00CA5BF3" w:rsidTr="002972E1">
        <w:trPr>
          <w:trHeight w:val="737"/>
          <w:jc w:val="center"/>
        </w:trPr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7C8" w:rsidRPr="00CA5BF3" w:rsidRDefault="003937C8" w:rsidP="002972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7C8" w:rsidRPr="00CA5BF3" w:rsidRDefault="003937C8" w:rsidP="002972E1">
            <w:pPr>
              <w:jc w:val="center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 xml:space="preserve">млн </w:t>
            </w:r>
            <w:r w:rsidRPr="00CA5BF3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7C8" w:rsidRPr="00CA5BF3" w:rsidRDefault="003937C8" w:rsidP="002972E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A5BF3">
              <w:rPr>
                <w:sz w:val="24"/>
                <w:szCs w:val="24"/>
              </w:rPr>
              <w:t>в  %</w:t>
            </w:r>
            <w:proofErr w:type="gramEnd"/>
            <w:r w:rsidRPr="00CA5BF3">
              <w:rPr>
                <w:sz w:val="24"/>
                <w:szCs w:val="24"/>
              </w:rPr>
              <w:t xml:space="preserve">  к </w:t>
            </w:r>
            <w:r w:rsidRPr="00CA5BF3">
              <w:rPr>
                <w:sz w:val="24"/>
                <w:szCs w:val="24"/>
              </w:rPr>
              <w:br/>
              <w:t>январю-декабрю 2020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Всего по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125682,3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tabs>
                <w:tab w:val="left" w:pos="1381"/>
              </w:tabs>
              <w:ind w:right="510"/>
              <w:jc w:val="right"/>
              <w:rPr>
                <w:sz w:val="24"/>
                <w:szCs w:val="24"/>
                <w:highlight w:val="yellow"/>
              </w:rPr>
            </w:pPr>
            <w:r w:rsidRPr="00CA5BF3">
              <w:rPr>
                <w:sz w:val="24"/>
                <w:szCs w:val="24"/>
              </w:rPr>
              <w:t>105,3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340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в том числе: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proofErr w:type="spellStart"/>
            <w:r w:rsidRPr="00CA5BF3">
              <w:rPr>
                <w:sz w:val="24"/>
                <w:szCs w:val="24"/>
              </w:rPr>
              <w:t>Ахтубинский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1293,9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59,4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Володарский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140,3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102,3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proofErr w:type="spellStart"/>
            <w:r w:rsidRPr="00CA5BF3">
              <w:rPr>
                <w:sz w:val="24"/>
                <w:szCs w:val="24"/>
              </w:rPr>
              <w:t>Енотаевский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2988,0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tabs>
                <w:tab w:val="left" w:pos="1523"/>
              </w:tabs>
              <w:ind w:right="34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в 4,0р.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proofErr w:type="spellStart"/>
            <w:r w:rsidRPr="00CA5BF3">
              <w:rPr>
                <w:sz w:val="24"/>
                <w:szCs w:val="24"/>
              </w:rPr>
              <w:t>Икрянинский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209,2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87,4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proofErr w:type="spellStart"/>
            <w:r w:rsidRPr="00CA5BF3">
              <w:rPr>
                <w:sz w:val="24"/>
                <w:szCs w:val="24"/>
              </w:rPr>
              <w:t>Камызякский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135,7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56,5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10116,3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95,6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proofErr w:type="spellStart"/>
            <w:r w:rsidRPr="00CA5BF3">
              <w:rPr>
                <w:sz w:val="24"/>
                <w:szCs w:val="24"/>
              </w:rPr>
              <w:t>Лиманский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104,9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90,8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proofErr w:type="spellStart"/>
            <w:r w:rsidRPr="00CA5BF3">
              <w:rPr>
                <w:sz w:val="24"/>
                <w:szCs w:val="24"/>
              </w:rPr>
              <w:t>Наримановский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1450,7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111,7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Приволжский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923,7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169,1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proofErr w:type="spellStart"/>
            <w:r w:rsidRPr="00CA5BF3">
              <w:rPr>
                <w:sz w:val="24"/>
                <w:szCs w:val="24"/>
              </w:rPr>
              <w:t>Харабалинский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977,8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81,3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proofErr w:type="spellStart"/>
            <w:r w:rsidRPr="00CA5BF3">
              <w:rPr>
                <w:sz w:val="24"/>
                <w:szCs w:val="24"/>
              </w:rPr>
              <w:t>Черноярский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color w:val="000000"/>
                <w:sz w:val="24"/>
                <w:szCs w:val="24"/>
              </w:rPr>
            </w:pPr>
            <w:r w:rsidRPr="00CA5BF3">
              <w:rPr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53,6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proofErr w:type="spellStart"/>
            <w:r w:rsidRPr="00CA5BF3">
              <w:rPr>
                <w:sz w:val="24"/>
                <w:szCs w:val="24"/>
              </w:rPr>
              <w:t>г.Астрахань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56857,5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tabs>
                <w:tab w:val="left" w:pos="1496"/>
              </w:tabs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71,9</w:t>
            </w:r>
          </w:p>
        </w:tc>
      </w:tr>
      <w:tr w:rsidR="003937C8" w:rsidRPr="00CA5BF3" w:rsidTr="002972E1">
        <w:trPr>
          <w:trHeight w:val="255"/>
          <w:jc w:val="center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left="113"/>
              <w:rPr>
                <w:sz w:val="24"/>
                <w:szCs w:val="24"/>
              </w:rPr>
            </w:pPr>
            <w:proofErr w:type="spellStart"/>
            <w:r w:rsidRPr="00CA5BF3">
              <w:rPr>
                <w:sz w:val="24"/>
                <w:szCs w:val="24"/>
              </w:rPr>
              <w:t>г.Знаменск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ind w:right="283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339,1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7C8" w:rsidRPr="00CA5BF3" w:rsidRDefault="003937C8" w:rsidP="002972E1">
            <w:pPr>
              <w:tabs>
                <w:tab w:val="left" w:pos="1496"/>
              </w:tabs>
              <w:ind w:right="510"/>
              <w:jc w:val="right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38,2</w:t>
            </w:r>
          </w:p>
        </w:tc>
      </w:tr>
    </w:tbl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937C8" w:rsidRPr="00503664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Инвестиции в основной капитал </w:t>
      </w:r>
      <w:r w:rsidRPr="00503664">
        <w:rPr>
          <w:rFonts w:eastAsiaTheme="minorHAnsi"/>
          <w:b/>
          <w:sz w:val="26"/>
          <w:szCs w:val="26"/>
          <w:lang w:eastAsia="en-US"/>
        </w:rPr>
        <w:t>по "чистым" видам экономической деятельности по Володарскому району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1720"/>
        <w:gridCol w:w="1840"/>
      </w:tblGrid>
      <w:tr w:rsidR="003937C8" w:rsidRPr="00503664" w:rsidTr="002972E1">
        <w:trPr>
          <w:trHeight w:val="780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9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bCs/>
                <w:sz w:val="24"/>
                <w:szCs w:val="24"/>
                <w:lang w:eastAsia="en-US"/>
              </w:rPr>
              <w:t>январь-декабрь 2021г, тыс. рублей</w:t>
            </w:r>
          </w:p>
        </w:tc>
        <w:tc>
          <w:tcPr>
            <w:tcW w:w="18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6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bCs/>
                <w:sz w:val="24"/>
                <w:szCs w:val="24"/>
                <w:lang w:eastAsia="en-US"/>
              </w:rPr>
              <w:t>в %                                    к январю-декабрю 2020 г.</w:t>
            </w:r>
          </w:p>
        </w:tc>
      </w:tr>
      <w:tr w:rsidR="003937C8" w:rsidRPr="00503664" w:rsidTr="002972E1">
        <w:trPr>
          <w:trHeight w:val="300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3937C8" w:rsidRPr="00503664" w:rsidTr="002972E1">
        <w:trPr>
          <w:trHeight w:val="315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ВСЕГО, 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bCs/>
                <w:sz w:val="24"/>
                <w:szCs w:val="24"/>
                <w:lang w:eastAsia="en-US"/>
              </w:rPr>
              <w:t>140 329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bCs/>
                <w:sz w:val="24"/>
                <w:szCs w:val="24"/>
                <w:lang w:eastAsia="en-US"/>
              </w:rPr>
              <w:t>102,3</w:t>
            </w:r>
          </w:p>
        </w:tc>
      </w:tr>
      <w:tr w:rsidR="003937C8" w:rsidRPr="00503664" w:rsidTr="002972E1">
        <w:trPr>
          <w:trHeight w:val="315"/>
          <w:jc w:val="center"/>
        </w:trPr>
        <w:tc>
          <w:tcPr>
            <w:tcW w:w="54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по  видам</w:t>
            </w:r>
            <w:proofErr w:type="gramEnd"/>
            <w:r w:rsidRPr="00CA5BF3">
              <w:rPr>
                <w:rFonts w:eastAsiaTheme="minorHAnsi"/>
                <w:sz w:val="24"/>
                <w:szCs w:val="24"/>
                <w:lang w:eastAsia="en-US"/>
              </w:rPr>
              <w:t xml:space="preserve"> экономической деятельности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37C8" w:rsidRPr="00503664" w:rsidTr="002972E1">
        <w:trPr>
          <w:trHeight w:val="630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61 622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в 5.4р.</w:t>
            </w:r>
          </w:p>
        </w:tc>
      </w:tr>
      <w:tr w:rsidR="003937C8" w:rsidRPr="00503664" w:rsidTr="002972E1">
        <w:trPr>
          <w:trHeight w:val="315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Обрабатывающие производства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120,5</w:t>
            </w:r>
          </w:p>
        </w:tc>
      </w:tr>
      <w:tr w:rsidR="003937C8" w:rsidRPr="00503664" w:rsidTr="002972E1">
        <w:trPr>
          <w:trHeight w:val="630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8,1</w:t>
            </w:r>
          </w:p>
        </w:tc>
      </w:tr>
      <w:tr w:rsidR="003937C8" w:rsidRPr="00503664" w:rsidTr="002972E1">
        <w:trPr>
          <w:trHeight w:val="630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3 253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69,3</w:t>
            </w:r>
          </w:p>
        </w:tc>
      </w:tr>
      <w:tr w:rsidR="003937C8" w:rsidRPr="00503664" w:rsidTr="002972E1">
        <w:trPr>
          <w:trHeight w:val="315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Транспортировка и хранение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3,6</w:t>
            </w:r>
          </w:p>
        </w:tc>
      </w:tr>
      <w:tr w:rsidR="003937C8" w:rsidRPr="00503664" w:rsidTr="002972E1">
        <w:trPr>
          <w:trHeight w:val="630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54,8</w:t>
            </w:r>
          </w:p>
        </w:tc>
      </w:tr>
      <w:tr w:rsidR="003937C8" w:rsidRPr="00503664" w:rsidTr="002972E1">
        <w:trPr>
          <w:trHeight w:val="630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в 3.0р.</w:t>
            </w:r>
          </w:p>
        </w:tc>
      </w:tr>
      <w:tr w:rsidR="003937C8" w:rsidRPr="00503664" w:rsidTr="002972E1">
        <w:trPr>
          <w:trHeight w:val="630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5 815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116,4</w:t>
            </w:r>
          </w:p>
        </w:tc>
      </w:tr>
      <w:tr w:rsidR="003937C8" w:rsidRPr="00503664" w:rsidTr="002972E1">
        <w:trPr>
          <w:trHeight w:val="315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10 432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в 11.9р.</w:t>
            </w:r>
          </w:p>
        </w:tc>
      </w:tr>
      <w:tr w:rsidR="003937C8" w:rsidRPr="00503664" w:rsidTr="002972E1">
        <w:trPr>
          <w:trHeight w:val="630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134,2</w:t>
            </w:r>
          </w:p>
        </w:tc>
      </w:tr>
      <w:tr w:rsidR="003937C8" w:rsidRPr="00503664" w:rsidTr="002972E1">
        <w:trPr>
          <w:trHeight w:val="630"/>
          <w:jc w:val="center"/>
        </w:trPr>
        <w:tc>
          <w:tcPr>
            <w:tcW w:w="54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2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3 790</w:t>
            </w:r>
          </w:p>
        </w:tc>
        <w:tc>
          <w:tcPr>
            <w:tcW w:w="18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в 2.4р.</w:t>
            </w:r>
          </w:p>
        </w:tc>
      </w:tr>
    </w:tbl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937C8" w:rsidRPr="00D26A69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D26A69">
        <w:rPr>
          <w:rFonts w:eastAsiaTheme="minorHAnsi"/>
          <w:b/>
          <w:sz w:val="26"/>
          <w:szCs w:val="26"/>
          <w:lang w:eastAsia="en-US"/>
        </w:rPr>
        <w:t>Распределение инвестиций в основной капитал</w:t>
      </w:r>
      <w:r>
        <w:rPr>
          <w:rFonts w:eastAsiaTheme="minorHAnsi"/>
          <w:b/>
          <w:sz w:val="26"/>
          <w:szCs w:val="26"/>
          <w:lang w:eastAsia="en-US"/>
        </w:rPr>
        <w:t xml:space="preserve"> по источникам финансирования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8"/>
        <w:gridCol w:w="2940"/>
      </w:tblGrid>
      <w:tr w:rsidR="003937C8" w:rsidRPr="00D26A69" w:rsidTr="002972E1">
        <w:trPr>
          <w:trHeight w:val="780"/>
        </w:trPr>
        <w:tc>
          <w:tcPr>
            <w:tcW w:w="6168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bCs/>
                <w:sz w:val="24"/>
                <w:szCs w:val="24"/>
                <w:lang w:eastAsia="en-US"/>
              </w:rPr>
              <w:t>январь-декабрь                                  2021г., тыс. рублей</w:t>
            </w:r>
          </w:p>
        </w:tc>
      </w:tr>
      <w:tr w:rsidR="003937C8" w:rsidRPr="00D26A69" w:rsidTr="002972E1">
        <w:trPr>
          <w:trHeight w:val="315"/>
        </w:trPr>
        <w:tc>
          <w:tcPr>
            <w:tcW w:w="6168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bCs/>
                <w:sz w:val="24"/>
                <w:szCs w:val="24"/>
                <w:lang w:eastAsia="en-US"/>
              </w:rPr>
              <w:t>Инвестиции в основной капитал - всего</w:t>
            </w:r>
          </w:p>
        </w:tc>
        <w:tc>
          <w:tcPr>
            <w:tcW w:w="29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bCs/>
                <w:sz w:val="24"/>
                <w:szCs w:val="24"/>
                <w:lang w:eastAsia="en-US"/>
              </w:rPr>
              <w:t>140 329</w:t>
            </w:r>
          </w:p>
        </w:tc>
      </w:tr>
      <w:tr w:rsidR="003937C8" w:rsidRPr="00D26A69" w:rsidTr="002972E1">
        <w:trPr>
          <w:trHeight w:val="315"/>
        </w:trPr>
        <w:tc>
          <w:tcPr>
            <w:tcW w:w="6168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9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37C8" w:rsidRPr="00D26A69" w:rsidTr="002972E1">
        <w:trPr>
          <w:trHeight w:val="315"/>
        </w:trPr>
        <w:tc>
          <w:tcPr>
            <w:tcW w:w="6168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Собственные средства</w:t>
            </w:r>
          </w:p>
        </w:tc>
        <w:tc>
          <w:tcPr>
            <w:tcW w:w="29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15 673</w:t>
            </w:r>
          </w:p>
        </w:tc>
      </w:tr>
      <w:tr w:rsidR="003937C8" w:rsidRPr="00D26A69" w:rsidTr="002972E1">
        <w:trPr>
          <w:trHeight w:val="315"/>
        </w:trPr>
        <w:tc>
          <w:tcPr>
            <w:tcW w:w="6168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29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124 656</w:t>
            </w:r>
          </w:p>
        </w:tc>
      </w:tr>
      <w:tr w:rsidR="003937C8" w:rsidRPr="00D26A69" w:rsidTr="002972E1">
        <w:trPr>
          <w:trHeight w:val="315"/>
        </w:trPr>
        <w:tc>
          <w:tcPr>
            <w:tcW w:w="6168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бюджетные средства</w:t>
            </w:r>
          </w:p>
        </w:tc>
        <w:tc>
          <w:tcPr>
            <w:tcW w:w="29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58 639</w:t>
            </w:r>
          </w:p>
        </w:tc>
      </w:tr>
      <w:tr w:rsidR="003937C8" w:rsidRPr="00D26A69" w:rsidTr="002972E1">
        <w:trPr>
          <w:trHeight w:val="315"/>
        </w:trPr>
        <w:tc>
          <w:tcPr>
            <w:tcW w:w="6168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37C8" w:rsidRPr="00D26A69" w:rsidTr="002972E1">
        <w:trPr>
          <w:trHeight w:val="315"/>
        </w:trPr>
        <w:tc>
          <w:tcPr>
            <w:tcW w:w="6168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из федерального бюджета</w:t>
            </w:r>
          </w:p>
        </w:tc>
        <w:tc>
          <w:tcPr>
            <w:tcW w:w="29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847</w:t>
            </w:r>
          </w:p>
        </w:tc>
      </w:tr>
      <w:tr w:rsidR="003937C8" w:rsidRPr="00D26A69" w:rsidTr="002972E1">
        <w:trPr>
          <w:trHeight w:val="315"/>
        </w:trPr>
        <w:tc>
          <w:tcPr>
            <w:tcW w:w="6168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из бюджетов субъектов РФ</w:t>
            </w:r>
          </w:p>
        </w:tc>
        <w:tc>
          <w:tcPr>
            <w:tcW w:w="2940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40 834</w:t>
            </w:r>
          </w:p>
        </w:tc>
      </w:tr>
      <w:tr w:rsidR="003937C8" w:rsidRPr="00D26A69" w:rsidTr="002972E1">
        <w:trPr>
          <w:trHeight w:val="315"/>
        </w:trPr>
        <w:tc>
          <w:tcPr>
            <w:tcW w:w="6168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 xml:space="preserve">из </w:t>
            </w:r>
            <w:proofErr w:type="gramStart"/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местных  бюджетов</w:t>
            </w:r>
            <w:proofErr w:type="gramEnd"/>
          </w:p>
        </w:tc>
        <w:tc>
          <w:tcPr>
            <w:tcW w:w="29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16 958</w:t>
            </w:r>
          </w:p>
        </w:tc>
      </w:tr>
      <w:tr w:rsidR="003937C8" w:rsidRPr="00D26A69" w:rsidTr="002972E1">
        <w:trPr>
          <w:trHeight w:val="315"/>
        </w:trPr>
        <w:tc>
          <w:tcPr>
            <w:tcW w:w="6168" w:type="dxa"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2940" w:type="dxa"/>
            <w:noWrap/>
            <w:hideMark/>
          </w:tcPr>
          <w:p w:rsidR="003937C8" w:rsidRPr="00CA5BF3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A5BF3">
              <w:rPr>
                <w:rFonts w:eastAsiaTheme="minorHAnsi"/>
                <w:sz w:val="24"/>
                <w:szCs w:val="24"/>
                <w:lang w:eastAsia="en-US"/>
              </w:rPr>
              <w:t>56 195</w:t>
            </w:r>
          </w:p>
        </w:tc>
      </w:tr>
    </w:tbl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937C8" w:rsidRDefault="003937C8" w:rsidP="003937C8">
      <w:pPr>
        <w:shd w:val="clear" w:color="auto" w:fill="FFFFFF" w:themeFill="background1"/>
        <w:ind w:firstLine="14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103CD5">
        <w:rPr>
          <w:rFonts w:eastAsiaTheme="minorHAnsi"/>
          <w:sz w:val="26"/>
          <w:szCs w:val="26"/>
          <w:lang w:eastAsia="en-US"/>
        </w:rPr>
        <w:t>На</w:t>
      </w:r>
      <w:r w:rsidRPr="00503664">
        <w:rPr>
          <w:rFonts w:eastAsiaTheme="minorHAnsi"/>
          <w:sz w:val="26"/>
          <w:szCs w:val="26"/>
          <w:lang w:eastAsia="en-US"/>
        </w:rPr>
        <w:t xml:space="preserve"> стадии разработки находятся такие инвестиционные проекты, как:</w:t>
      </w:r>
    </w:p>
    <w:p w:rsidR="003937C8" w:rsidRPr="00503664" w:rsidRDefault="003937C8" w:rsidP="003937C8">
      <w:pPr>
        <w:shd w:val="clear" w:color="auto" w:fill="FFFFFF" w:themeFill="background1"/>
        <w:ind w:firstLine="142"/>
        <w:jc w:val="both"/>
        <w:rPr>
          <w:rFonts w:eastAsiaTheme="minorHAnsi"/>
          <w:sz w:val="26"/>
          <w:szCs w:val="26"/>
          <w:lang w:eastAsia="en-US"/>
        </w:rPr>
      </w:pP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1. ООО «Фаворит»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 xml:space="preserve">Инвестиционный проект: Строительство бойни 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Сумма инвестиций: 20,0 млн рублей.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Место реализации: п. Володарский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Количество новых рабочих мест – до 40.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2. ООО РКЗ «Катран»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Инвестиционный проект: Возобновление производства по переработке и консервированию рыбы, ракообразных и моллюсков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Сумма инвестиций: 50,0 млн рублей.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Количество новых рабочих мест – до 70.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Место реализации: п. Володарский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3. ООО «</w:t>
      </w:r>
      <w:proofErr w:type="spellStart"/>
      <w:r w:rsidRPr="00503664">
        <w:rPr>
          <w:rFonts w:eastAsiaTheme="minorHAnsi"/>
          <w:sz w:val="26"/>
          <w:szCs w:val="26"/>
          <w:lang w:eastAsia="en-US"/>
        </w:rPr>
        <w:t>Инсиэкопроф</w:t>
      </w:r>
      <w:proofErr w:type="spellEnd"/>
      <w:r w:rsidRPr="00503664">
        <w:rPr>
          <w:rFonts w:eastAsiaTheme="minorHAnsi"/>
          <w:sz w:val="26"/>
          <w:szCs w:val="26"/>
          <w:lang w:eastAsia="en-US"/>
        </w:rPr>
        <w:t>»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Инвестиционный проект: Переработка и утилизация всех видов отходов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Количество новых рабочих мест – до 100.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Сумма инвестиций: 163,8 млн рублей.</w:t>
      </w:r>
    </w:p>
    <w:p w:rsidR="003937C8" w:rsidRPr="00503664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3664">
        <w:rPr>
          <w:rFonts w:eastAsiaTheme="minorHAnsi"/>
          <w:sz w:val="26"/>
          <w:szCs w:val="26"/>
          <w:lang w:eastAsia="en-US"/>
        </w:rPr>
        <w:t>В целях эффективного развития экономики и привлечения инвестиций в муниципальное образование «Володарский</w:t>
      </w:r>
      <w:r w:rsidRPr="00103CD5">
        <w:rPr>
          <w:rFonts w:eastAsiaTheme="minorHAnsi"/>
          <w:sz w:val="26"/>
          <w:szCs w:val="26"/>
          <w:lang w:eastAsia="en-US"/>
        </w:rPr>
        <w:t xml:space="preserve"> район» составлен перечень из 20</w:t>
      </w:r>
      <w:r w:rsidRPr="00503664">
        <w:rPr>
          <w:rFonts w:eastAsiaTheme="minorHAnsi"/>
          <w:sz w:val="26"/>
          <w:szCs w:val="26"/>
          <w:lang w:eastAsia="en-US"/>
        </w:rPr>
        <w:t xml:space="preserve"> инвестиционных площадок, готовых к реализации новых проектов. Участки пригодны для развития бизнеса в сфере сельского и рыбного хозяйства, возведения социально-значимых объектов, а также для ведения туристической деятельности. 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A30A04">
        <w:rPr>
          <w:rFonts w:eastAsiaTheme="minorHAnsi"/>
          <w:b/>
          <w:sz w:val="26"/>
          <w:szCs w:val="26"/>
          <w:lang w:eastAsia="en-US"/>
        </w:rPr>
        <w:t>Инвестиционные проекты реализуемые на территории МО "Володарский район"</w:t>
      </w:r>
    </w:p>
    <w:p w:rsidR="003937C8" w:rsidRPr="00A61FB4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276"/>
        <w:gridCol w:w="1043"/>
        <w:gridCol w:w="1934"/>
        <w:gridCol w:w="1701"/>
        <w:gridCol w:w="850"/>
      </w:tblGrid>
      <w:tr w:rsidR="003937C8" w:rsidRPr="00A61FB4" w:rsidTr="002972E1">
        <w:trPr>
          <w:trHeight w:val="23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Наименование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Место реализации инвестиционного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Период реализации инвестиционного проекта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Объем инвестиций (тыс. руб.)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Источники финансирования инвестиционного проекта (собственные и (или) привлеченные, в том числе заемные)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Статус инвестиционного проекта (реализованный, реализуемый, планируемый к реализации/степень проработки)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Создание рабочих мест </w:t>
            </w:r>
          </w:p>
        </w:tc>
      </w:tr>
      <w:tr w:rsidR="003937C8" w:rsidRPr="00A61FB4" w:rsidTr="002972E1">
        <w:trPr>
          <w:trHeight w:val="540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61FB4">
              <w:rPr>
                <w:rFonts w:eastAsiaTheme="minorHAnsi"/>
                <w:b/>
                <w:bCs/>
                <w:lang w:eastAsia="en-US"/>
              </w:rPr>
              <w:t xml:space="preserve"> ЖИВОТНОВОДСТВО</w:t>
            </w:r>
          </w:p>
        </w:tc>
      </w:tr>
      <w:tr w:rsidR="003937C8" w:rsidRPr="00A61FB4" w:rsidTr="002972E1">
        <w:trPr>
          <w:trHeight w:val="447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Создание и развитие агробизнеса по </w:t>
            </w:r>
            <w:proofErr w:type="spellStart"/>
            <w:r w:rsidRPr="00A61FB4">
              <w:rPr>
                <w:rFonts w:eastAsiaTheme="minorHAnsi"/>
                <w:lang w:eastAsia="en-US"/>
              </w:rPr>
              <w:t>мясоскотоводству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Астраханская обл., Володарский р-</w:t>
            </w:r>
            <w:proofErr w:type="gramStart"/>
            <w:r w:rsidRPr="00A61FB4">
              <w:rPr>
                <w:rFonts w:eastAsiaTheme="minorHAnsi"/>
                <w:lang w:eastAsia="en-US"/>
              </w:rPr>
              <w:t>он.,</w:t>
            </w:r>
            <w:proofErr w:type="gramEnd"/>
            <w:r w:rsidRPr="00A61FB4">
              <w:rPr>
                <w:rFonts w:eastAsiaTheme="minorHAnsi"/>
                <w:lang w:eastAsia="en-US"/>
              </w:rPr>
              <w:t xml:space="preserve"> с. </w:t>
            </w:r>
            <w:proofErr w:type="spellStart"/>
            <w:r w:rsidRPr="00A61FB4">
              <w:rPr>
                <w:rFonts w:eastAsiaTheme="minorHAnsi"/>
                <w:lang w:eastAsia="en-US"/>
              </w:rPr>
              <w:t>Нововасильево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2019-2025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20 690,00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20 690,00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1 000,00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407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Создание и развитие агробизнеса по </w:t>
            </w:r>
            <w:proofErr w:type="spellStart"/>
            <w:r w:rsidRPr="00A61FB4">
              <w:rPr>
                <w:rFonts w:eastAsiaTheme="minorHAnsi"/>
                <w:lang w:eastAsia="en-US"/>
              </w:rPr>
              <w:t>мясоскотоводству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Астраханская обл., Володарский р-</w:t>
            </w:r>
            <w:proofErr w:type="gramStart"/>
            <w:r w:rsidRPr="00A61FB4">
              <w:rPr>
                <w:rFonts w:eastAsiaTheme="minorHAnsi"/>
                <w:lang w:eastAsia="en-US"/>
              </w:rPr>
              <w:t>он.,</w:t>
            </w:r>
            <w:proofErr w:type="gramEnd"/>
            <w:r w:rsidRPr="00A61FB4">
              <w:rPr>
                <w:rFonts w:eastAsiaTheme="minorHAnsi"/>
                <w:lang w:eastAsia="en-US"/>
              </w:rPr>
              <w:t xml:space="preserve"> пос. Володарский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2019-2023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1 688,00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1 688,00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3 000,00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4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Создание и развитие агробизнеса по </w:t>
            </w:r>
            <w:proofErr w:type="spellStart"/>
            <w:r w:rsidRPr="00A61FB4">
              <w:rPr>
                <w:rFonts w:eastAsiaTheme="minorHAnsi"/>
                <w:lang w:eastAsia="en-US"/>
              </w:rPr>
              <w:t>мясоскотоводству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Астраханская обл., Володарский р-</w:t>
            </w:r>
            <w:proofErr w:type="gramStart"/>
            <w:r w:rsidRPr="00A61FB4">
              <w:rPr>
                <w:rFonts w:eastAsiaTheme="minorHAnsi"/>
                <w:lang w:eastAsia="en-US"/>
              </w:rPr>
              <w:t>он.,</w:t>
            </w:r>
            <w:proofErr w:type="gramEnd"/>
            <w:r w:rsidRPr="00A61FB4">
              <w:rPr>
                <w:rFonts w:eastAsiaTheme="minorHAnsi"/>
                <w:lang w:eastAsia="en-US"/>
              </w:rPr>
              <w:t xml:space="preserve"> с. Мултаново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2019-2024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29 016,60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29 016,00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1 152,25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100,00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</w:tr>
      <w:tr w:rsidR="003937C8" w:rsidRPr="00A61FB4" w:rsidTr="002972E1">
        <w:trPr>
          <w:trHeight w:val="506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Создание и развитие КФХ начинающего фермера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Астраханская область, В</w:t>
            </w:r>
            <w:r>
              <w:rPr>
                <w:rFonts w:eastAsiaTheme="minorHAnsi"/>
                <w:lang w:eastAsia="en-US"/>
              </w:rPr>
              <w:t xml:space="preserve">олодарский район, </w:t>
            </w:r>
            <w:proofErr w:type="spellStart"/>
            <w:r>
              <w:rPr>
                <w:rFonts w:eastAsiaTheme="minorHAnsi"/>
                <w:lang w:eastAsia="en-US"/>
              </w:rPr>
              <w:t>п.Володарский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2020-2025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7 040,00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7 040,00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1 000,00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10 000,00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10 000,00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1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34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Создание и развитие крестьянского (фермерского) хозяйства по мясному скотоводству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Астраханская </w:t>
            </w:r>
            <w:proofErr w:type="gramStart"/>
            <w:r w:rsidRPr="00A61FB4">
              <w:rPr>
                <w:rFonts w:eastAsiaTheme="minorHAnsi"/>
                <w:lang w:eastAsia="en-US"/>
              </w:rPr>
              <w:t>область</w:t>
            </w:r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Володарский район, </w:t>
            </w:r>
            <w:proofErr w:type="spellStart"/>
            <w:r>
              <w:rPr>
                <w:rFonts w:eastAsiaTheme="minorHAnsi"/>
                <w:lang w:eastAsia="en-US"/>
              </w:rPr>
              <w:t>с.Цветное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2020-2025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4 570,00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2 065,00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2 490,00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100,00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4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Создание и развитие крестьянского (фермерского) хозяйства по мясному скотоводству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Астраханская область</w:t>
            </w:r>
            <w:r>
              <w:rPr>
                <w:rFonts w:eastAsiaTheme="minorHAnsi"/>
                <w:lang w:eastAsia="en-US"/>
              </w:rPr>
              <w:t xml:space="preserve"> Володарский район, </w:t>
            </w:r>
            <w:proofErr w:type="spellStart"/>
            <w:r>
              <w:rPr>
                <w:rFonts w:eastAsiaTheme="minorHAnsi"/>
                <w:lang w:eastAsia="en-US"/>
              </w:rPr>
              <w:t>с.Паромный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2021-2027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2 760,00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2 160,00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600,00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2 000,00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11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Создание и развитие крестьянского (фермерского) хозяйства по мясному скотоводству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Астраханская област</w:t>
            </w:r>
            <w:r>
              <w:rPr>
                <w:rFonts w:eastAsiaTheme="minorHAnsi"/>
                <w:lang w:eastAsia="en-US"/>
              </w:rPr>
              <w:t xml:space="preserve">ь Володарский район, </w:t>
            </w:r>
            <w:proofErr w:type="spellStart"/>
            <w:r>
              <w:rPr>
                <w:rFonts w:eastAsiaTheme="minorHAnsi"/>
                <w:lang w:eastAsia="en-US"/>
              </w:rPr>
              <w:t>с.Марфино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2021-2027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4 640,00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1 560,00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7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10 000,00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собственные и заемные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61FB4">
              <w:rPr>
                <w:rFonts w:eastAsiaTheme="minorHAnsi"/>
                <w:lang w:eastAsia="en-US"/>
              </w:rPr>
              <w:t>собственные  средства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собственные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29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Создание и развитие крестьянского (фермерского) хозяйства по табунному коневодству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Астраханская область Володарский район, </w:t>
            </w:r>
            <w:proofErr w:type="spellStart"/>
            <w:r>
              <w:rPr>
                <w:rFonts w:eastAsiaTheme="minorHAnsi"/>
                <w:lang w:eastAsia="en-US"/>
              </w:rPr>
              <w:t>с.Козлово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2021-2026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3 750,00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3 750,00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52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Создание и развитие крестьянского (фермерского) хозяйства по табунному коневодству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Астраханская область Во</w:t>
            </w:r>
            <w:r>
              <w:rPr>
                <w:rFonts w:eastAsiaTheme="minorHAnsi"/>
                <w:lang w:eastAsia="en-US"/>
              </w:rPr>
              <w:t xml:space="preserve">лодарский район, </w:t>
            </w:r>
            <w:proofErr w:type="spellStart"/>
            <w:r>
              <w:rPr>
                <w:rFonts w:eastAsiaTheme="minorHAnsi"/>
                <w:lang w:eastAsia="en-US"/>
              </w:rPr>
              <w:t>п.Володарский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2022-2027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4 350,00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1 750,00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2 600,00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4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Создание и развитие крестьянского (фермерского) хозяйства по табунному коневодству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Астраханская област</w:t>
            </w:r>
            <w:r>
              <w:rPr>
                <w:rFonts w:eastAsiaTheme="minorHAnsi"/>
                <w:lang w:eastAsia="en-US"/>
              </w:rPr>
              <w:t xml:space="preserve">ь Володарский район, </w:t>
            </w:r>
            <w:proofErr w:type="spellStart"/>
            <w:r>
              <w:rPr>
                <w:rFonts w:eastAsiaTheme="minorHAnsi"/>
                <w:lang w:eastAsia="en-US"/>
              </w:rPr>
              <w:t>с.Калинино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2022-2027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4 050,00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4 050,00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405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447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61FB4">
              <w:rPr>
                <w:rFonts w:eastAsiaTheme="minorHAnsi"/>
                <w:b/>
                <w:bCs/>
                <w:lang w:eastAsia="en-US"/>
              </w:rPr>
              <w:t xml:space="preserve">РЫБА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4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Создание и развитие крестьянского (фермерского) хозяйства по выращиванию товарной </w:t>
            </w:r>
            <w:proofErr w:type="spellStart"/>
            <w:r w:rsidRPr="00A61FB4">
              <w:rPr>
                <w:rFonts w:eastAsiaTheme="minorHAnsi"/>
                <w:lang w:eastAsia="en-US"/>
              </w:rPr>
              <w:t>аквакультуры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Астраханская область Володарский район, </w:t>
            </w:r>
            <w:proofErr w:type="spellStart"/>
            <w:r w:rsidRPr="00A61FB4">
              <w:rPr>
                <w:rFonts w:eastAsiaTheme="minorHAnsi"/>
                <w:lang w:eastAsia="en-US"/>
              </w:rPr>
              <w:t>п.Володарский</w:t>
            </w:r>
            <w:proofErr w:type="spellEnd"/>
            <w:r w:rsidRPr="00A61FB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2020-2024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2 999,00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2 311,52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2 206,88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1 000,00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59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Создание и развитие крестьянского (фермерского) хозяйства по выращиванию товарной </w:t>
            </w:r>
            <w:proofErr w:type="spellStart"/>
            <w:r w:rsidRPr="00A61FB4">
              <w:rPr>
                <w:rFonts w:eastAsiaTheme="minorHAnsi"/>
                <w:lang w:eastAsia="en-US"/>
              </w:rPr>
              <w:t>аквакультуры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Астраханская область Володарский район, </w:t>
            </w:r>
            <w:proofErr w:type="spellStart"/>
            <w:r w:rsidRPr="00A61FB4">
              <w:rPr>
                <w:rFonts w:eastAsiaTheme="minorHAnsi"/>
                <w:lang w:eastAsia="en-US"/>
              </w:rPr>
              <w:t>п.Володарский</w:t>
            </w:r>
            <w:proofErr w:type="spellEnd"/>
            <w:r w:rsidRPr="00A61FB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2021-2026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3 528,00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3 528,00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55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 xml:space="preserve">Создание и развитие крестьянского (фермерского) хозяйства по выращиванию товарной </w:t>
            </w:r>
            <w:proofErr w:type="spellStart"/>
            <w:r w:rsidRPr="00A61FB4">
              <w:rPr>
                <w:rFonts w:eastAsiaTheme="minorHAnsi"/>
                <w:lang w:eastAsia="en-US"/>
              </w:rPr>
              <w:t>аквакультуры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Астраханская обл., Володарский р-</w:t>
            </w:r>
            <w:proofErr w:type="gramStart"/>
            <w:r w:rsidRPr="00A61FB4">
              <w:rPr>
                <w:rFonts w:eastAsiaTheme="minorHAnsi"/>
                <w:lang w:eastAsia="en-US"/>
              </w:rPr>
              <w:t>он.,</w:t>
            </w:r>
            <w:proofErr w:type="gramEnd"/>
            <w:r w:rsidRPr="00A61FB4">
              <w:rPr>
                <w:rFonts w:eastAsiaTheme="minorHAnsi"/>
                <w:lang w:eastAsia="en-US"/>
              </w:rPr>
              <w:t xml:space="preserve"> с. Козлово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2019-2025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16 666,67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5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16 666,67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12 000,00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8 000,00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5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5</w:t>
            </w:r>
          </w:p>
        </w:tc>
      </w:tr>
      <w:tr w:rsidR="003937C8" w:rsidRPr="00A61FB4" w:rsidTr="002972E1">
        <w:trPr>
          <w:trHeight w:val="367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2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6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61FB4">
              <w:rPr>
                <w:rFonts w:eastAsiaTheme="minorHAnsi"/>
                <w:lang w:eastAsia="en-US"/>
              </w:rPr>
              <w:t>переботка</w:t>
            </w:r>
            <w:proofErr w:type="spellEnd"/>
            <w:r w:rsidRPr="00A61FB4">
              <w:rPr>
                <w:rFonts w:eastAsiaTheme="minorHAnsi"/>
                <w:lang w:eastAsia="en-US"/>
              </w:rPr>
              <w:t xml:space="preserve"> рыбной продукции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15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Астраханская обл., Володарский р-</w:t>
            </w:r>
            <w:proofErr w:type="gramStart"/>
            <w:r w:rsidRPr="00A61FB4">
              <w:rPr>
                <w:rFonts w:eastAsiaTheme="minorHAnsi"/>
                <w:lang w:eastAsia="en-US"/>
              </w:rPr>
              <w:t>он.,</w:t>
            </w:r>
            <w:proofErr w:type="gramEnd"/>
            <w:r w:rsidRPr="00A61FB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61FB4">
              <w:rPr>
                <w:rFonts w:eastAsiaTheme="minorHAnsi"/>
                <w:lang w:eastAsia="en-US"/>
              </w:rPr>
              <w:t>п.Володарский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2018-2023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90 793,32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государственная поддержка (грант), собственные средства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реализуемый</w:t>
            </w: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  <w:p w:rsidR="003937C8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17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30 912,54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49 815,68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10 071,72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17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34 931,67</w:t>
            </w: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17</w:t>
            </w:r>
          </w:p>
        </w:tc>
      </w:tr>
      <w:tr w:rsidR="003937C8" w:rsidRPr="00A61FB4" w:rsidTr="002972E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80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11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3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firstLine="12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7C8" w:rsidRPr="00A61FB4" w:rsidRDefault="003937C8" w:rsidP="002972E1">
            <w:pPr>
              <w:shd w:val="clear" w:color="auto" w:fill="FFFFFF" w:themeFill="background1"/>
              <w:ind w:hanging="22"/>
              <w:jc w:val="center"/>
              <w:rPr>
                <w:rFonts w:eastAsiaTheme="minorHAnsi"/>
                <w:lang w:eastAsia="en-US"/>
              </w:rPr>
            </w:pPr>
            <w:r w:rsidRPr="00A61FB4">
              <w:rPr>
                <w:rFonts w:eastAsiaTheme="minorHAnsi"/>
                <w:lang w:eastAsia="en-US"/>
              </w:rPr>
              <w:t>20</w:t>
            </w:r>
          </w:p>
        </w:tc>
      </w:tr>
    </w:tbl>
    <w:p w:rsidR="003937C8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sz w:val="26"/>
          <w:szCs w:val="26"/>
          <w:lang w:eastAsia="en-US"/>
        </w:rPr>
      </w:pPr>
    </w:p>
    <w:p w:rsidR="003937C8" w:rsidRPr="00A30A04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A30A04">
        <w:rPr>
          <w:rFonts w:eastAsiaTheme="minorHAnsi"/>
          <w:b/>
          <w:sz w:val="26"/>
          <w:szCs w:val="26"/>
          <w:lang w:eastAsia="en-US"/>
        </w:rPr>
        <w:t>Инвестиционные площадки муниципального образования "Володарский район" готовых к реализации новых инвестиционных проектов</w:t>
      </w:r>
    </w:p>
    <w:p w:rsidR="003937C8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1758"/>
        <w:gridCol w:w="1512"/>
        <w:gridCol w:w="1758"/>
        <w:gridCol w:w="1271"/>
        <w:gridCol w:w="767"/>
        <w:gridCol w:w="1758"/>
      </w:tblGrid>
      <w:tr w:rsidR="003937C8" w:rsidRPr="00F60B1D" w:rsidTr="002972E1">
        <w:trPr>
          <w:trHeight w:val="112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Наименование площадки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Местоположение площадки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 xml:space="preserve">Категории земель 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Площадь (м2)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Предложение по использованию площадки</w:t>
            </w:r>
          </w:p>
        </w:tc>
      </w:tr>
      <w:tr w:rsidR="003937C8" w:rsidRPr="00F60B1D" w:rsidTr="002972E1">
        <w:trPr>
          <w:trHeight w:val="375"/>
        </w:trPr>
        <w:tc>
          <w:tcPr>
            <w:tcW w:w="9854" w:type="dxa"/>
            <w:gridSpan w:val="7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bCs/>
                <w:lang w:eastAsia="en-US"/>
              </w:rPr>
            </w:pPr>
            <w:r w:rsidRPr="00D65891">
              <w:rPr>
                <w:rFonts w:eastAsiaTheme="minorHAnsi"/>
                <w:bCs/>
                <w:lang w:eastAsia="en-US"/>
              </w:rPr>
              <w:t>Инвестиционные площадки типа "</w:t>
            </w:r>
            <w:proofErr w:type="spellStart"/>
            <w:r w:rsidRPr="00D65891">
              <w:rPr>
                <w:rFonts w:eastAsiaTheme="minorHAnsi"/>
                <w:bCs/>
                <w:lang w:eastAsia="en-US"/>
              </w:rPr>
              <w:t>Гринфилд</w:t>
            </w:r>
            <w:proofErr w:type="spellEnd"/>
            <w:r w:rsidRPr="00D65891">
              <w:rPr>
                <w:rFonts w:eastAsiaTheme="minorHAnsi"/>
                <w:bCs/>
                <w:lang w:eastAsia="en-US"/>
              </w:rPr>
              <w:t>"</w:t>
            </w:r>
          </w:p>
        </w:tc>
      </w:tr>
      <w:tr w:rsidR="003937C8" w:rsidRPr="00F60B1D" w:rsidTr="002972E1">
        <w:trPr>
          <w:trHeight w:val="1380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 xml:space="preserve">между р. </w:t>
            </w:r>
            <w:proofErr w:type="spellStart"/>
            <w:r w:rsidRPr="00D65891">
              <w:rPr>
                <w:rFonts w:eastAsiaTheme="minorHAnsi"/>
                <w:lang w:eastAsia="en-US"/>
              </w:rPr>
              <w:t>Бештук</w:t>
            </w:r>
            <w:proofErr w:type="spellEnd"/>
            <w:r w:rsidRPr="00D65891">
              <w:rPr>
                <w:rFonts w:eastAsiaTheme="minorHAnsi"/>
                <w:lang w:eastAsia="en-US"/>
              </w:rPr>
              <w:t xml:space="preserve"> и р. </w:t>
            </w:r>
            <w:proofErr w:type="spellStart"/>
            <w:r w:rsidRPr="00D65891">
              <w:rPr>
                <w:rFonts w:eastAsiaTheme="minorHAnsi"/>
                <w:lang w:eastAsia="en-US"/>
              </w:rPr>
              <w:t>Солонецкий</w:t>
            </w:r>
            <w:proofErr w:type="spellEnd"/>
            <w:r w:rsidRPr="00D65891">
              <w:rPr>
                <w:rFonts w:eastAsiaTheme="minorHAnsi"/>
                <w:lang w:eastAsia="en-US"/>
              </w:rPr>
              <w:t xml:space="preserve"> Банк, примерно 4.4 км на северо-восток от с. </w:t>
            </w:r>
            <w:proofErr w:type="spellStart"/>
            <w:r w:rsidRPr="00D65891">
              <w:rPr>
                <w:rFonts w:eastAsiaTheme="minorHAnsi"/>
                <w:lang w:eastAsia="en-US"/>
              </w:rPr>
              <w:t>Зеленга</w:t>
            </w:r>
            <w:proofErr w:type="spellEnd"/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30:02:070301:1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238 491,00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производства сельскохозяйственной продукции</w:t>
            </w:r>
          </w:p>
        </w:tc>
      </w:tr>
      <w:tr w:rsidR="003937C8" w:rsidRPr="00F60B1D" w:rsidTr="002972E1">
        <w:trPr>
          <w:trHeight w:val="109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 xml:space="preserve">в 450 м. от слияния </w:t>
            </w:r>
            <w:proofErr w:type="spellStart"/>
            <w:r w:rsidRPr="00D65891">
              <w:rPr>
                <w:rFonts w:eastAsiaTheme="minorHAnsi"/>
                <w:lang w:eastAsia="en-US"/>
              </w:rPr>
              <w:t>р.Рыбная</w:t>
            </w:r>
            <w:proofErr w:type="spellEnd"/>
            <w:r w:rsidRPr="00D65891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D65891">
              <w:rPr>
                <w:rFonts w:eastAsiaTheme="minorHAnsi"/>
                <w:lang w:eastAsia="en-US"/>
              </w:rPr>
              <w:t>р.Зюдева</w:t>
            </w:r>
            <w:proofErr w:type="spellEnd"/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noWrap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30:02:070501:25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51 875,00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ведения личного подсобного хозяйства</w:t>
            </w:r>
          </w:p>
        </w:tc>
      </w:tr>
      <w:tr w:rsidR="003937C8" w:rsidRPr="00F60B1D" w:rsidTr="002972E1">
        <w:trPr>
          <w:trHeight w:val="375"/>
        </w:trPr>
        <w:tc>
          <w:tcPr>
            <w:tcW w:w="9854" w:type="dxa"/>
            <w:gridSpan w:val="7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bCs/>
                <w:lang w:eastAsia="en-US"/>
              </w:rPr>
            </w:pPr>
            <w:r w:rsidRPr="00D65891">
              <w:rPr>
                <w:rFonts w:eastAsiaTheme="minorHAnsi"/>
                <w:bCs/>
                <w:lang w:eastAsia="en-US"/>
              </w:rPr>
              <w:t>Инвестиционные площадки типа "</w:t>
            </w:r>
            <w:proofErr w:type="spellStart"/>
            <w:r w:rsidRPr="00D65891">
              <w:rPr>
                <w:rFonts w:eastAsiaTheme="minorHAnsi"/>
                <w:bCs/>
                <w:lang w:eastAsia="en-US"/>
              </w:rPr>
              <w:t>Браунфилд</w:t>
            </w:r>
            <w:proofErr w:type="spellEnd"/>
            <w:r w:rsidRPr="00D65891">
              <w:rPr>
                <w:rFonts w:eastAsiaTheme="minorHAnsi"/>
                <w:bCs/>
                <w:lang w:eastAsia="en-US"/>
              </w:rPr>
              <w:t>"</w:t>
            </w:r>
          </w:p>
        </w:tc>
      </w:tr>
      <w:tr w:rsidR="003937C8" w:rsidRPr="00F60B1D" w:rsidTr="002972E1">
        <w:trPr>
          <w:trHeight w:val="106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Вдоль левого берега реки Фомин Банк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особо охраняемых территорий и объектов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30:02:131401:211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93 448,00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строительство базы отдыха</w:t>
            </w:r>
          </w:p>
        </w:tc>
      </w:tr>
      <w:tr w:rsidR="003937C8" w:rsidRPr="00F60B1D" w:rsidTr="002972E1">
        <w:trPr>
          <w:trHeight w:val="1050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На участке «</w:t>
            </w:r>
            <w:proofErr w:type="spellStart"/>
            <w:r w:rsidRPr="00D65891">
              <w:rPr>
                <w:rFonts w:eastAsiaTheme="minorHAnsi"/>
                <w:lang w:eastAsia="en-US"/>
              </w:rPr>
              <w:t>Диановский</w:t>
            </w:r>
            <w:proofErr w:type="spellEnd"/>
            <w:r w:rsidRPr="00D65891">
              <w:rPr>
                <w:rFonts w:eastAsiaTheme="minorHAnsi"/>
                <w:lang w:eastAsia="en-US"/>
              </w:rPr>
              <w:t>» на территории Козловского сельсовета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30:02:091801:1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96 873,00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расширение сельскохозяйственной деятельности</w:t>
            </w:r>
          </w:p>
        </w:tc>
      </w:tr>
      <w:tr w:rsidR="003937C8" w:rsidRPr="00F60B1D" w:rsidTr="002972E1">
        <w:trPr>
          <w:trHeight w:val="112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 xml:space="preserve">на </w:t>
            </w:r>
            <w:proofErr w:type="spellStart"/>
            <w:r w:rsidRPr="00D65891">
              <w:rPr>
                <w:rFonts w:eastAsiaTheme="minorHAnsi"/>
                <w:lang w:eastAsia="en-US"/>
              </w:rPr>
              <w:t>Кирсановской</w:t>
            </w:r>
            <w:proofErr w:type="spellEnd"/>
            <w:r w:rsidRPr="00D65891">
              <w:rPr>
                <w:rFonts w:eastAsiaTheme="minorHAnsi"/>
                <w:lang w:eastAsia="en-US"/>
              </w:rPr>
              <w:t xml:space="preserve"> косе, примерно в 10 км на юг от с. </w:t>
            </w:r>
            <w:proofErr w:type="spellStart"/>
            <w:r w:rsidRPr="00D65891">
              <w:rPr>
                <w:rFonts w:eastAsiaTheme="minorHAnsi"/>
                <w:lang w:eastAsia="en-US"/>
              </w:rPr>
              <w:t>Блиново</w:t>
            </w:r>
            <w:proofErr w:type="spellEnd"/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30:02:000000:76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33 758 817,00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иных видов сельскохозяйственного использования</w:t>
            </w:r>
          </w:p>
        </w:tc>
      </w:tr>
      <w:tr w:rsidR="003937C8" w:rsidRPr="00F60B1D" w:rsidTr="002972E1">
        <w:trPr>
          <w:trHeight w:val="157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 в 6100 м вверх по течению от паромной переправы Володарский-</w:t>
            </w:r>
            <w:proofErr w:type="spellStart"/>
            <w:r w:rsidRPr="00D65891">
              <w:rPr>
                <w:rFonts w:eastAsiaTheme="minorHAnsi"/>
                <w:lang w:eastAsia="en-US"/>
              </w:rPr>
              <w:t>Марфино</w:t>
            </w:r>
            <w:proofErr w:type="spellEnd"/>
            <w:r w:rsidRPr="00D65891">
              <w:rPr>
                <w:rFonts w:eastAsiaTheme="minorHAnsi"/>
                <w:lang w:eastAsia="en-US"/>
              </w:rPr>
              <w:t>, в 3000 м юго-западнее с. Ямное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30:02:092101:9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21 315,00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ведения индивидуального животноводства</w:t>
            </w:r>
          </w:p>
        </w:tc>
      </w:tr>
      <w:tr w:rsidR="003937C8" w:rsidRPr="00F60B1D" w:rsidTr="002972E1">
        <w:trPr>
          <w:trHeight w:val="1050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уч. Соленый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30:02:200102:108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13 000,00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ведения личного подсобного хозяйства</w:t>
            </w:r>
          </w:p>
        </w:tc>
      </w:tr>
      <w:tr w:rsidR="003937C8" w:rsidRPr="00F60B1D" w:rsidTr="002972E1">
        <w:trPr>
          <w:trHeight w:val="127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на левом берегу р. "Фомин Банк", в районе рыбопромыслового участка "Контрольный"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30:02:131401:243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50 016,00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сельскохозяйственного производства</w:t>
            </w:r>
          </w:p>
        </w:tc>
      </w:tr>
      <w:tr w:rsidR="003937C8" w:rsidRPr="00F60B1D" w:rsidTr="002972E1">
        <w:trPr>
          <w:trHeight w:val="1050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на левом берегу р. "Фомин Банк"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30:02:131401:241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74 623,00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сельскохозяйственного производства</w:t>
            </w:r>
          </w:p>
        </w:tc>
      </w:tr>
      <w:tr w:rsidR="003937C8" w:rsidRPr="00F60B1D" w:rsidTr="002972E1">
        <w:trPr>
          <w:trHeight w:val="1110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на левом берегу р. "Фомин Банк", южнее границы ООО "Газпром добыча Астрахань"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30:02:131401:242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12 312,00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сельскохозяйственного производства</w:t>
            </w:r>
          </w:p>
        </w:tc>
      </w:tr>
      <w:tr w:rsidR="003937C8" w:rsidRPr="00F60B1D" w:rsidTr="002972E1">
        <w:trPr>
          <w:trHeight w:val="127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 xml:space="preserve">в 450 м. от </w:t>
            </w:r>
            <w:proofErr w:type="spellStart"/>
            <w:r w:rsidRPr="00D65891">
              <w:rPr>
                <w:rFonts w:eastAsiaTheme="minorHAnsi"/>
                <w:lang w:eastAsia="en-US"/>
              </w:rPr>
              <w:t>садоводчества</w:t>
            </w:r>
            <w:proofErr w:type="spellEnd"/>
            <w:r w:rsidRPr="00D65891">
              <w:rPr>
                <w:rFonts w:eastAsiaTheme="minorHAnsi"/>
                <w:lang w:eastAsia="en-US"/>
              </w:rPr>
              <w:t xml:space="preserve"> " </w:t>
            </w:r>
            <w:proofErr w:type="spellStart"/>
            <w:r w:rsidRPr="00D65891">
              <w:rPr>
                <w:rFonts w:eastAsiaTheme="minorHAnsi"/>
                <w:lang w:eastAsia="en-US"/>
              </w:rPr>
              <w:t>Володаровец</w:t>
            </w:r>
            <w:proofErr w:type="spellEnd"/>
            <w:r w:rsidRPr="00D65891">
              <w:rPr>
                <w:rFonts w:eastAsiaTheme="minorHAnsi"/>
                <w:lang w:eastAsia="en-US"/>
              </w:rPr>
              <w:t xml:space="preserve">" вдоль левого берега ерика </w:t>
            </w:r>
            <w:proofErr w:type="spellStart"/>
            <w:r w:rsidRPr="00D65891">
              <w:rPr>
                <w:rFonts w:eastAsiaTheme="minorHAnsi"/>
                <w:lang w:eastAsia="en-US"/>
              </w:rPr>
              <w:t>Кушумбет</w:t>
            </w:r>
            <w:proofErr w:type="spellEnd"/>
            <w:r w:rsidRPr="00D65891">
              <w:rPr>
                <w:rFonts w:eastAsiaTheme="minorHAnsi"/>
                <w:lang w:eastAsia="en-US"/>
              </w:rPr>
              <w:t xml:space="preserve"> на юг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30:02:060301:100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104 284,00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ведения индивидуального животноводства</w:t>
            </w:r>
          </w:p>
        </w:tc>
      </w:tr>
      <w:tr w:rsidR="003937C8" w:rsidRPr="00F60B1D" w:rsidTr="002972E1">
        <w:trPr>
          <w:trHeight w:val="94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 xml:space="preserve">о. Без названия, в 200 м. восточнее с. </w:t>
            </w:r>
            <w:proofErr w:type="spellStart"/>
            <w:r w:rsidRPr="00D65891">
              <w:rPr>
                <w:rFonts w:eastAsiaTheme="minorHAnsi"/>
                <w:lang w:eastAsia="en-US"/>
              </w:rPr>
              <w:t>Камардан</w:t>
            </w:r>
            <w:proofErr w:type="spellEnd"/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30:02:000000:556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189 770,00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сельскохозяйственного производства</w:t>
            </w:r>
          </w:p>
        </w:tc>
      </w:tr>
      <w:tr w:rsidR="003937C8" w:rsidRPr="00F60B1D" w:rsidTr="002972E1">
        <w:trPr>
          <w:trHeight w:val="94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восточнее с. Крутое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30:02:000000:951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143028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ведения сельскохозяйственного производства</w:t>
            </w:r>
          </w:p>
        </w:tc>
      </w:tr>
      <w:tr w:rsidR="003937C8" w:rsidRPr="00F60B1D" w:rsidTr="002972E1">
        <w:trPr>
          <w:trHeight w:val="220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в 1 км юго-восточнее с. Крутое, вдоль левого берега р. Терновая.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30:02:100401:2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379999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осуществления хозяйственной деятельности, связанной с выращиванием сельскохозяйственной культуры</w:t>
            </w:r>
          </w:p>
        </w:tc>
      </w:tr>
      <w:tr w:rsidR="003937C8" w:rsidRPr="00F60B1D" w:rsidTr="002972E1">
        <w:trPr>
          <w:trHeight w:val="94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в 880 м на северо-восток от с. Колки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30:02:041901:1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2042916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освоения и развития прудового хозяйства</w:t>
            </w:r>
          </w:p>
        </w:tc>
      </w:tr>
      <w:tr w:rsidR="003937C8" w:rsidRPr="00F60B1D" w:rsidTr="002972E1">
        <w:trPr>
          <w:trHeight w:val="94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 xml:space="preserve">о. Без названия между ер. </w:t>
            </w:r>
            <w:proofErr w:type="spellStart"/>
            <w:r w:rsidRPr="00D65891">
              <w:rPr>
                <w:rFonts w:eastAsiaTheme="minorHAnsi"/>
                <w:lang w:eastAsia="en-US"/>
              </w:rPr>
              <w:t>Кошеванка</w:t>
            </w:r>
            <w:proofErr w:type="spellEnd"/>
            <w:r w:rsidRPr="00D65891">
              <w:rPr>
                <w:rFonts w:eastAsiaTheme="minorHAnsi"/>
                <w:lang w:eastAsia="en-US"/>
              </w:rPr>
              <w:t xml:space="preserve"> и р. </w:t>
            </w:r>
            <w:proofErr w:type="spellStart"/>
            <w:r w:rsidRPr="00D65891">
              <w:rPr>
                <w:rFonts w:eastAsiaTheme="minorHAnsi"/>
                <w:lang w:eastAsia="en-US"/>
              </w:rPr>
              <w:t>Бушма</w:t>
            </w:r>
            <w:proofErr w:type="spellEnd"/>
            <w:r w:rsidRPr="00D65891">
              <w:rPr>
                <w:rFonts w:eastAsiaTheme="minorHAnsi"/>
                <w:lang w:eastAsia="en-US"/>
              </w:rPr>
              <w:t xml:space="preserve">, в 200 м западнее с. </w:t>
            </w:r>
            <w:proofErr w:type="spellStart"/>
            <w:r w:rsidRPr="00D65891">
              <w:rPr>
                <w:rFonts w:eastAsiaTheme="minorHAnsi"/>
                <w:lang w:eastAsia="en-US"/>
              </w:rPr>
              <w:t>Зеленга</w:t>
            </w:r>
            <w:proofErr w:type="spellEnd"/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30:02:000000:630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9161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ведения личного подсобного хозяйства</w:t>
            </w:r>
          </w:p>
        </w:tc>
      </w:tr>
      <w:tr w:rsidR="003937C8" w:rsidRPr="00F60B1D" w:rsidTr="002972E1">
        <w:trPr>
          <w:trHeight w:val="1500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 xml:space="preserve">вдоль левого берега р. Конная, в 200 м. севернее с. </w:t>
            </w:r>
            <w:proofErr w:type="spellStart"/>
            <w:r w:rsidRPr="00D65891">
              <w:rPr>
                <w:rFonts w:eastAsiaTheme="minorHAnsi"/>
                <w:lang w:eastAsia="en-US"/>
              </w:rPr>
              <w:t>Новокрасное</w:t>
            </w:r>
            <w:proofErr w:type="spellEnd"/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noWrap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30:02:150101:80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190735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выпаса сельскохозяйственных животных</w:t>
            </w:r>
          </w:p>
        </w:tc>
      </w:tr>
      <w:tr w:rsidR="003937C8" w:rsidRPr="00F60B1D" w:rsidTr="002972E1">
        <w:trPr>
          <w:trHeight w:val="187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 xml:space="preserve"> примерно 1,35 км восточнее п. </w:t>
            </w:r>
            <w:proofErr w:type="spellStart"/>
            <w:r w:rsidRPr="00D65891">
              <w:rPr>
                <w:rFonts w:eastAsiaTheme="minorHAnsi"/>
                <w:lang w:eastAsia="en-US"/>
              </w:rPr>
              <w:t>Диановка</w:t>
            </w:r>
            <w:proofErr w:type="spellEnd"/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30:02:090101:307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10000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ведения личного подсобного хозяйства на полевых участках</w:t>
            </w:r>
          </w:p>
        </w:tc>
      </w:tr>
      <w:tr w:rsidR="003937C8" w:rsidRPr="00F60B1D" w:rsidTr="002972E1">
        <w:trPr>
          <w:trHeight w:val="750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туристическая деятельность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 xml:space="preserve">с Тумак, </w:t>
            </w:r>
            <w:proofErr w:type="spellStart"/>
            <w:r w:rsidRPr="00D65891">
              <w:rPr>
                <w:rFonts w:eastAsiaTheme="minorHAnsi"/>
                <w:lang w:eastAsia="en-US"/>
              </w:rPr>
              <w:t>ул</w:t>
            </w:r>
            <w:proofErr w:type="spellEnd"/>
            <w:r w:rsidRPr="00D65891">
              <w:rPr>
                <w:rFonts w:eastAsiaTheme="minorHAnsi"/>
                <w:lang w:eastAsia="en-US"/>
              </w:rPr>
              <w:t xml:space="preserve"> Валовая, 2 "А"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населенных пунктов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30:02:190101:85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9299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туристическая деятельность</w:t>
            </w:r>
          </w:p>
        </w:tc>
      </w:tr>
      <w:tr w:rsidR="003937C8" w:rsidRPr="00F60B1D" w:rsidTr="002972E1">
        <w:trPr>
          <w:trHeight w:val="1125"/>
        </w:trPr>
        <w:tc>
          <w:tcPr>
            <w:tcW w:w="382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firstLine="5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615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2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на участке "</w:t>
            </w:r>
            <w:proofErr w:type="spellStart"/>
            <w:r w:rsidRPr="00D65891">
              <w:rPr>
                <w:rFonts w:eastAsiaTheme="minorHAnsi"/>
                <w:lang w:eastAsia="en-US"/>
              </w:rPr>
              <w:t>Каргинский</w:t>
            </w:r>
            <w:proofErr w:type="spellEnd"/>
            <w:r w:rsidRPr="00D65891">
              <w:rPr>
                <w:rFonts w:eastAsiaTheme="minorHAnsi"/>
                <w:lang w:eastAsia="en-US"/>
              </w:rPr>
              <w:t>"</w:t>
            </w:r>
          </w:p>
        </w:tc>
        <w:tc>
          <w:tcPr>
            <w:tcW w:w="1790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79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39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107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30:02:081001:159</w:t>
            </w:r>
          </w:p>
        </w:tc>
        <w:tc>
          <w:tcPr>
            <w:tcW w:w="834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70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2000000</w:t>
            </w:r>
          </w:p>
        </w:tc>
        <w:tc>
          <w:tcPr>
            <w:tcW w:w="1889" w:type="dxa"/>
            <w:hideMark/>
          </w:tcPr>
          <w:p w:rsidR="003937C8" w:rsidRPr="00D65891" w:rsidRDefault="003937C8" w:rsidP="002972E1">
            <w:pPr>
              <w:shd w:val="clear" w:color="auto" w:fill="FFFFFF" w:themeFill="background1"/>
              <w:ind w:hanging="65"/>
              <w:jc w:val="center"/>
              <w:rPr>
                <w:rFonts w:eastAsiaTheme="minorHAnsi"/>
                <w:lang w:eastAsia="en-US"/>
              </w:rPr>
            </w:pPr>
            <w:r w:rsidRPr="00D65891">
              <w:rPr>
                <w:rFonts w:eastAsiaTheme="minorHAnsi"/>
                <w:lang w:eastAsia="en-US"/>
              </w:rPr>
              <w:t>для сельскохозяйственного производства</w:t>
            </w:r>
          </w:p>
        </w:tc>
      </w:tr>
    </w:tbl>
    <w:p w:rsidR="003937C8" w:rsidRDefault="003937C8" w:rsidP="003937C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3937C8" w:rsidRPr="00337A64" w:rsidRDefault="003937C8" w:rsidP="003937C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37A64">
        <w:rPr>
          <w:sz w:val="28"/>
          <w:szCs w:val="28"/>
        </w:rPr>
        <w:t xml:space="preserve">Также на территории Володарского района имеются заводы по переработке овощной продукции и производству рыбных консервов. Для возобновления деятельности </w:t>
      </w:r>
      <w:r>
        <w:rPr>
          <w:sz w:val="28"/>
          <w:szCs w:val="28"/>
        </w:rPr>
        <w:t>которых</w:t>
      </w:r>
      <w:r w:rsidRPr="00337A64">
        <w:rPr>
          <w:sz w:val="28"/>
          <w:szCs w:val="28"/>
        </w:rPr>
        <w:t xml:space="preserve"> необходим инвестор.</w:t>
      </w:r>
    </w:p>
    <w:p w:rsidR="003937C8" w:rsidRDefault="003937C8" w:rsidP="003937C8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РАЗДЕЛ 2. </w:t>
      </w:r>
      <w:r w:rsidRPr="0041360D">
        <w:rPr>
          <w:rFonts w:eastAsiaTheme="minorHAnsi"/>
          <w:b/>
          <w:sz w:val="26"/>
          <w:szCs w:val="26"/>
          <w:lang w:eastAsia="en-US"/>
        </w:rPr>
        <w:t>SWОТ-АНАЛИЗ ИНВЕСТИЦИОННОЙ СРЕДЫ МО «</w:t>
      </w:r>
      <w:r>
        <w:rPr>
          <w:rFonts w:eastAsiaTheme="minorHAnsi"/>
          <w:b/>
          <w:sz w:val="26"/>
          <w:szCs w:val="26"/>
          <w:lang w:eastAsia="en-US"/>
        </w:rPr>
        <w:t>ВОЛОДАРСКИЙ</w:t>
      </w:r>
      <w:r w:rsidRPr="0041360D">
        <w:rPr>
          <w:rFonts w:eastAsiaTheme="minorHAnsi"/>
          <w:b/>
          <w:sz w:val="26"/>
          <w:szCs w:val="26"/>
          <w:lang w:eastAsia="en-US"/>
        </w:rPr>
        <w:t xml:space="preserve"> РАЙОН». ПРИОРИТЕТНЫЕ НАПРАВЛЕНИЯ И ИНСТРУМЕНТЫ АКТИВИЗА</w:t>
      </w:r>
      <w:r>
        <w:rPr>
          <w:rFonts w:eastAsiaTheme="minorHAnsi"/>
          <w:b/>
          <w:sz w:val="26"/>
          <w:szCs w:val="26"/>
          <w:lang w:eastAsia="en-US"/>
        </w:rPr>
        <w:t>ЦИИ ИНВЕСТИЦИОННОЙ ДЕЯТЕЛЬНОСТИ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1360D">
        <w:rPr>
          <w:rFonts w:eastAsiaTheme="minorHAnsi"/>
          <w:sz w:val="26"/>
          <w:szCs w:val="26"/>
          <w:lang w:eastAsia="en-US"/>
        </w:rPr>
        <w:t xml:space="preserve">SWОТ-анализ инвестиционной среды обобщает факторы, позитивно и негативно влияющие на инвестиционный климат территории, а также предполагаемые возможности и угрозы с ее стороны. На основании SWОТ-анализа выстраивается Инвестиционная стратегия, учитывающая сильные стороны и возможности инвестиционной среды территории, а также компенсирующая недостатки и </w:t>
      </w:r>
      <w:proofErr w:type="spellStart"/>
      <w:r w:rsidRPr="0041360D">
        <w:rPr>
          <w:rFonts w:eastAsiaTheme="minorHAnsi"/>
          <w:sz w:val="26"/>
          <w:szCs w:val="26"/>
          <w:lang w:eastAsia="en-US"/>
        </w:rPr>
        <w:t>минимизирующая</w:t>
      </w:r>
      <w:proofErr w:type="spellEnd"/>
      <w:r w:rsidRPr="0041360D">
        <w:rPr>
          <w:rFonts w:eastAsiaTheme="minorHAnsi"/>
          <w:sz w:val="26"/>
          <w:szCs w:val="26"/>
          <w:lang w:eastAsia="en-US"/>
        </w:rPr>
        <w:t xml:space="preserve"> риск реализации угроз.</w:t>
      </w:r>
    </w:p>
    <w:p w:rsidR="003937C8" w:rsidRPr="00CD38F6" w:rsidRDefault="003937C8" w:rsidP="003937C8">
      <w:pPr>
        <w:shd w:val="clear" w:color="auto" w:fill="FFFFFF"/>
        <w:jc w:val="center"/>
        <w:rPr>
          <w:b/>
          <w:color w:val="333333"/>
          <w:sz w:val="26"/>
          <w:szCs w:val="26"/>
        </w:rPr>
      </w:pPr>
    </w:p>
    <w:p w:rsidR="003937C8" w:rsidRPr="00CD38F6" w:rsidRDefault="003937C8" w:rsidP="003937C8">
      <w:pPr>
        <w:shd w:val="clear" w:color="auto" w:fill="FFFFFF"/>
        <w:jc w:val="center"/>
        <w:rPr>
          <w:b/>
          <w:sz w:val="26"/>
          <w:szCs w:val="26"/>
        </w:rPr>
      </w:pPr>
      <w:r w:rsidRPr="00CD38F6">
        <w:rPr>
          <w:b/>
          <w:sz w:val="26"/>
          <w:szCs w:val="26"/>
        </w:rPr>
        <w:t>Матрица SWOT-анализа инвестиционного потенциала</w:t>
      </w:r>
    </w:p>
    <w:p w:rsidR="003937C8" w:rsidRPr="00CD38F6" w:rsidRDefault="003937C8" w:rsidP="003937C8">
      <w:pPr>
        <w:shd w:val="clear" w:color="auto" w:fill="FFFFFF"/>
        <w:jc w:val="center"/>
        <w:rPr>
          <w:b/>
          <w:sz w:val="26"/>
          <w:szCs w:val="26"/>
        </w:rPr>
      </w:pPr>
      <w:r w:rsidRPr="00CD38F6">
        <w:rPr>
          <w:b/>
          <w:sz w:val="26"/>
          <w:szCs w:val="26"/>
        </w:rPr>
        <w:t>Володарского района</w:t>
      </w:r>
    </w:p>
    <w:p w:rsidR="003937C8" w:rsidRPr="00A30A04" w:rsidRDefault="003937C8" w:rsidP="003937C8">
      <w:pPr>
        <w:shd w:val="clear" w:color="auto" w:fill="FFFFFF"/>
        <w:jc w:val="center"/>
        <w:rPr>
          <w:sz w:val="26"/>
          <w:szCs w:val="2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537"/>
      </w:tblGrid>
      <w:tr w:rsidR="003937C8" w:rsidRPr="00CA5BF3" w:rsidTr="002972E1">
        <w:trPr>
          <w:trHeight w:val="1110"/>
          <w:jc w:val="center"/>
        </w:trPr>
        <w:tc>
          <w:tcPr>
            <w:tcW w:w="4815" w:type="dxa"/>
            <w:shd w:val="clear" w:color="auto" w:fill="FFFFFF"/>
            <w:hideMark/>
          </w:tcPr>
          <w:p w:rsidR="003937C8" w:rsidRPr="00CA5BF3" w:rsidRDefault="003937C8" w:rsidP="002972E1">
            <w:pPr>
              <w:spacing w:after="240"/>
              <w:ind w:left="149" w:firstLine="291"/>
              <w:jc w:val="center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Сильные стороны (S)</w:t>
            </w:r>
          </w:p>
        </w:tc>
        <w:tc>
          <w:tcPr>
            <w:tcW w:w="4530" w:type="dxa"/>
            <w:shd w:val="clear" w:color="auto" w:fill="FFFFFF"/>
            <w:hideMark/>
          </w:tcPr>
          <w:p w:rsidR="003937C8" w:rsidRPr="00CA5BF3" w:rsidRDefault="003937C8" w:rsidP="002972E1">
            <w:pPr>
              <w:spacing w:after="240"/>
              <w:ind w:left="139" w:firstLine="283"/>
              <w:jc w:val="center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Слабые стороны(W)</w:t>
            </w:r>
          </w:p>
        </w:tc>
      </w:tr>
      <w:tr w:rsidR="003937C8" w:rsidRPr="00CA5BF3" w:rsidTr="002972E1">
        <w:trPr>
          <w:trHeight w:val="690"/>
          <w:jc w:val="center"/>
        </w:trPr>
        <w:tc>
          <w:tcPr>
            <w:tcW w:w="4815" w:type="dxa"/>
            <w:shd w:val="clear" w:color="auto" w:fill="FFFFFF"/>
            <w:hideMark/>
          </w:tcPr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 xml:space="preserve">1. Выгодное географическое положение. </w:t>
            </w:r>
          </w:p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2. Растущие объемы сельскохозяйственного производства, которое зачастую выступает как одно из основных форм занятости в районе.</w:t>
            </w:r>
          </w:p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 xml:space="preserve">3. Устойчивый рост промышленного производства. </w:t>
            </w:r>
          </w:p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4. Рост ввода жилья, что создает условия для притока человеческих ресурсов.</w:t>
            </w:r>
          </w:p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5. Создание инвестиционной инфраструктуры.</w:t>
            </w:r>
          </w:p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6. Развитие охотничьего и рыболовного туризма.</w:t>
            </w:r>
          </w:p>
        </w:tc>
        <w:tc>
          <w:tcPr>
            <w:tcW w:w="4530" w:type="dxa"/>
            <w:shd w:val="clear" w:color="auto" w:fill="FFFFFF"/>
            <w:hideMark/>
          </w:tcPr>
          <w:p w:rsidR="003937C8" w:rsidRPr="00CA5BF3" w:rsidRDefault="003937C8" w:rsidP="002972E1">
            <w:pPr>
              <w:spacing w:after="240"/>
              <w:ind w:left="139" w:firstLine="28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1. Диспропорции на рынке труда. Не востребованность высококвалифицированных кадров. Дефицит квалифицированных кадров рабочих профессий.</w:t>
            </w:r>
          </w:p>
          <w:p w:rsidR="003937C8" w:rsidRPr="00CA5BF3" w:rsidRDefault="003937C8" w:rsidP="002972E1">
            <w:pPr>
              <w:spacing w:after="240"/>
              <w:ind w:left="139" w:firstLine="28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3. Снижение рыбных запасов вследствие обмеления рек и ериков.</w:t>
            </w:r>
          </w:p>
          <w:p w:rsidR="003937C8" w:rsidRPr="00CA5BF3" w:rsidRDefault="003937C8" w:rsidP="002972E1">
            <w:pPr>
              <w:spacing w:after="240"/>
              <w:ind w:left="139" w:firstLine="28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4. Слаборазвитые межрайонные, межрегиональные и внешнеэкономические связи.</w:t>
            </w:r>
          </w:p>
          <w:p w:rsidR="003937C8" w:rsidRPr="00CA5BF3" w:rsidRDefault="003937C8" w:rsidP="002972E1">
            <w:pPr>
              <w:spacing w:after="240"/>
              <w:ind w:left="139" w:firstLine="28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5. Насыщенность (ограниченность) внутрирайонного рынка сбыта сельскохозяйственной продукции.</w:t>
            </w:r>
          </w:p>
          <w:p w:rsidR="003937C8" w:rsidRPr="00CA5BF3" w:rsidRDefault="003937C8" w:rsidP="002972E1">
            <w:pPr>
              <w:spacing w:after="240"/>
              <w:ind w:left="139" w:firstLine="28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6. Недостаточный приток инвестиций в инфраструктурные отрасли.</w:t>
            </w:r>
          </w:p>
        </w:tc>
      </w:tr>
      <w:tr w:rsidR="003937C8" w:rsidRPr="00CA5BF3" w:rsidTr="002972E1">
        <w:trPr>
          <w:trHeight w:val="1125"/>
          <w:jc w:val="center"/>
        </w:trPr>
        <w:tc>
          <w:tcPr>
            <w:tcW w:w="4815" w:type="dxa"/>
            <w:shd w:val="clear" w:color="auto" w:fill="FFFFFF"/>
            <w:hideMark/>
          </w:tcPr>
          <w:p w:rsidR="003937C8" w:rsidRPr="00CA5BF3" w:rsidRDefault="003937C8" w:rsidP="002972E1">
            <w:pPr>
              <w:spacing w:after="240"/>
              <w:ind w:left="149" w:firstLine="291"/>
              <w:jc w:val="center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Возможности (O)</w:t>
            </w:r>
          </w:p>
        </w:tc>
        <w:tc>
          <w:tcPr>
            <w:tcW w:w="4530" w:type="dxa"/>
            <w:shd w:val="clear" w:color="auto" w:fill="FFFFFF"/>
            <w:hideMark/>
          </w:tcPr>
          <w:p w:rsidR="003937C8" w:rsidRPr="00CA5BF3" w:rsidRDefault="003937C8" w:rsidP="002972E1">
            <w:pPr>
              <w:spacing w:after="240"/>
              <w:ind w:left="139" w:firstLine="283"/>
              <w:jc w:val="center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Угрозы (T)</w:t>
            </w:r>
          </w:p>
        </w:tc>
      </w:tr>
      <w:tr w:rsidR="003937C8" w:rsidRPr="00CA5BF3" w:rsidTr="002972E1">
        <w:trPr>
          <w:trHeight w:val="1365"/>
          <w:jc w:val="center"/>
        </w:trPr>
        <w:tc>
          <w:tcPr>
            <w:tcW w:w="4815" w:type="dxa"/>
            <w:shd w:val="clear" w:color="auto" w:fill="FFFFFF"/>
            <w:hideMark/>
          </w:tcPr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1. Привлечение бюджетных инвестиций для формирования современной транспортной, коммунальной и социальной инфраструктуры.</w:t>
            </w:r>
          </w:p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2. Привлечение иностранных инвесторов для реализации крупных инвестиционных проектов на территории района.</w:t>
            </w:r>
          </w:p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3. Расширение возможностей сбыта сельскохозяйственной продукции за счет налаживания межрегиональных и внешнеэкономических связей.</w:t>
            </w:r>
          </w:p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4. Увеличение производства продукции сельского хозяйства за счет участия в федеральных и областных целевых программах.</w:t>
            </w:r>
          </w:p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 xml:space="preserve">5. Повышение инвестиционной привлекательности Астраханской области за счет активной </w:t>
            </w:r>
            <w:proofErr w:type="spellStart"/>
            <w:r w:rsidRPr="00CA5BF3">
              <w:rPr>
                <w:sz w:val="24"/>
                <w:szCs w:val="24"/>
              </w:rPr>
              <w:t>имиджевой</w:t>
            </w:r>
            <w:proofErr w:type="spellEnd"/>
            <w:r w:rsidRPr="00CA5BF3">
              <w:rPr>
                <w:sz w:val="24"/>
                <w:szCs w:val="24"/>
              </w:rPr>
              <w:t xml:space="preserve"> политики.</w:t>
            </w:r>
          </w:p>
          <w:p w:rsidR="003937C8" w:rsidRPr="00CA5BF3" w:rsidRDefault="003937C8" w:rsidP="002972E1">
            <w:pPr>
              <w:spacing w:after="240"/>
              <w:ind w:left="149" w:firstLine="291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 </w:t>
            </w:r>
          </w:p>
        </w:tc>
        <w:tc>
          <w:tcPr>
            <w:tcW w:w="4530" w:type="dxa"/>
            <w:shd w:val="clear" w:color="auto" w:fill="FFFFFF"/>
            <w:hideMark/>
          </w:tcPr>
          <w:p w:rsidR="003937C8" w:rsidRPr="00CA5BF3" w:rsidRDefault="003937C8" w:rsidP="002972E1">
            <w:pPr>
              <w:spacing w:after="240"/>
              <w:ind w:left="139" w:firstLine="28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1. Сокращение федеральных и областных целевых программ по поддержке сельских муниципальных образований.</w:t>
            </w:r>
          </w:p>
          <w:p w:rsidR="003937C8" w:rsidRPr="00CA5BF3" w:rsidRDefault="003937C8" w:rsidP="002972E1">
            <w:pPr>
              <w:spacing w:after="240"/>
              <w:ind w:left="139" w:firstLine="28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2. Ухудшение ситуации в ЖКХ в результате нарастания износа основных фондов.</w:t>
            </w:r>
          </w:p>
          <w:p w:rsidR="003937C8" w:rsidRPr="00CA5BF3" w:rsidRDefault="003937C8" w:rsidP="002972E1">
            <w:pPr>
              <w:spacing w:after="240"/>
              <w:ind w:left="139" w:firstLine="28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3. Отток наиболее квалифицированного населения трудоспособного возраста в областной центр и более благополучные регионы России.</w:t>
            </w:r>
          </w:p>
          <w:p w:rsidR="003937C8" w:rsidRPr="00CA5BF3" w:rsidRDefault="003937C8" w:rsidP="002972E1">
            <w:pPr>
              <w:spacing w:after="240"/>
              <w:ind w:left="139" w:firstLine="28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4. Вероятность снижения интереса к туристическим объектам по причине низких темпов развития туристической инфраструктуры.</w:t>
            </w:r>
          </w:p>
          <w:p w:rsidR="003937C8" w:rsidRPr="00CA5BF3" w:rsidRDefault="003937C8" w:rsidP="002972E1">
            <w:pPr>
              <w:spacing w:after="240"/>
              <w:ind w:left="139" w:firstLine="283"/>
              <w:rPr>
                <w:sz w:val="24"/>
                <w:szCs w:val="24"/>
              </w:rPr>
            </w:pPr>
            <w:r w:rsidRPr="00CA5BF3">
              <w:rPr>
                <w:sz w:val="24"/>
                <w:szCs w:val="24"/>
              </w:rPr>
              <w:t>5. Конкуренция за инвестиционные ресурсы (в том числе по причине создания особой экономической зоны).</w:t>
            </w:r>
          </w:p>
        </w:tc>
      </w:tr>
    </w:tbl>
    <w:p w:rsidR="003937C8" w:rsidRPr="00A30A04" w:rsidRDefault="003937C8" w:rsidP="003937C8">
      <w:pPr>
        <w:shd w:val="clear" w:color="auto" w:fill="FFFFFF"/>
        <w:spacing w:after="240"/>
        <w:jc w:val="right"/>
        <w:rPr>
          <w:sz w:val="26"/>
          <w:szCs w:val="26"/>
        </w:rPr>
      </w:pPr>
    </w:p>
    <w:p w:rsidR="003937C8" w:rsidRPr="00CD38F6" w:rsidRDefault="003937C8" w:rsidP="003937C8">
      <w:pPr>
        <w:shd w:val="clear" w:color="auto" w:fill="FFFFFF"/>
        <w:spacing w:after="240"/>
        <w:jc w:val="center"/>
        <w:rPr>
          <w:b/>
          <w:sz w:val="26"/>
          <w:szCs w:val="26"/>
        </w:rPr>
      </w:pPr>
      <w:r w:rsidRPr="00CD38F6">
        <w:rPr>
          <w:b/>
          <w:sz w:val="26"/>
          <w:szCs w:val="26"/>
        </w:rPr>
        <w:t>Стратегические направления (группы мероприятий) по повышению инвестиционной привлекательности МО «Володарский район»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4299"/>
      </w:tblGrid>
      <w:tr w:rsidR="003937C8" w:rsidRPr="003939F8" w:rsidTr="002972E1">
        <w:trPr>
          <w:trHeight w:val="1125"/>
          <w:jc w:val="center"/>
        </w:trPr>
        <w:tc>
          <w:tcPr>
            <w:tcW w:w="5061" w:type="dxa"/>
            <w:shd w:val="clear" w:color="auto" w:fill="FFFFFF"/>
            <w:hideMark/>
          </w:tcPr>
          <w:p w:rsidR="003937C8" w:rsidRPr="003939F8" w:rsidRDefault="003937C8" w:rsidP="002972E1">
            <w:pPr>
              <w:spacing w:after="240"/>
              <w:ind w:left="149" w:right="228" w:firstLine="291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SO-направления: использование конкурентных преимуществ (сильных сторон) для расширения внешних возможностей</w:t>
            </w:r>
          </w:p>
        </w:tc>
        <w:tc>
          <w:tcPr>
            <w:tcW w:w="4299" w:type="dxa"/>
            <w:shd w:val="clear" w:color="auto" w:fill="FFFFFF"/>
            <w:hideMark/>
          </w:tcPr>
          <w:p w:rsidR="003937C8" w:rsidRPr="003939F8" w:rsidRDefault="003937C8" w:rsidP="002972E1">
            <w:pPr>
              <w:spacing w:after="240"/>
              <w:ind w:left="183" w:right="282" w:firstLine="325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ST-направления: использование конкурентных преимуществ (сильных сторон) для снижения угроз (рисков)</w:t>
            </w:r>
          </w:p>
        </w:tc>
      </w:tr>
      <w:tr w:rsidR="003937C8" w:rsidRPr="003939F8" w:rsidTr="002972E1">
        <w:trPr>
          <w:trHeight w:val="1125"/>
          <w:jc w:val="center"/>
        </w:trPr>
        <w:tc>
          <w:tcPr>
            <w:tcW w:w="5061" w:type="dxa"/>
            <w:shd w:val="clear" w:color="auto" w:fill="FFFFFF"/>
            <w:hideMark/>
          </w:tcPr>
          <w:p w:rsidR="003937C8" w:rsidRPr="003939F8" w:rsidRDefault="003937C8" w:rsidP="002972E1">
            <w:pPr>
              <w:spacing w:after="240"/>
              <w:ind w:left="149" w:right="228" w:firstLine="291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1. Широкое информационное освещение успешного опыта реализации крупных инвестиционных проектов.</w:t>
            </w:r>
          </w:p>
          <w:p w:rsidR="003937C8" w:rsidRPr="003939F8" w:rsidRDefault="003937C8" w:rsidP="002972E1">
            <w:pPr>
              <w:spacing w:after="240"/>
              <w:ind w:left="149" w:right="228" w:firstLine="291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2. Развитие перспективных направлений привлечения инвестиций в сельское хозяйство, производство пищевых продуктов, туризм, строительство.</w:t>
            </w:r>
          </w:p>
          <w:p w:rsidR="003937C8" w:rsidRPr="003939F8" w:rsidRDefault="003937C8" w:rsidP="002972E1">
            <w:pPr>
              <w:spacing w:after="240"/>
              <w:ind w:left="149" w:right="228" w:firstLine="291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3. Развитие межрайонной и межрегиональной кооперации.</w:t>
            </w:r>
          </w:p>
          <w:p w:rsidR="003937C8" w:rsidRPr="003939F8" w:rsidRDefault="003937C8" w:rsidP="002972E1">
            <w:pPr>
              <w:spacing w:after="240"/>
              <w:ind w:left="149" w:right="228" w:firstLine="291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4. Поддержка малого и среднего предпринимательства.</w:t>
            </w:r>
          </w:p>
          <w:p w:rsidR="003937C8" w:rsidRPr="003939F8" w:rsidRDefault="003937C8" w:rsidP="002972E1">
            <w:pPr>
              <w:spacing w:after="240"/>
              <w:ind w:left="149" w:right="228" w:firstLine="291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5. Большое число солнечных дней в году позволяет использовать солнечные батареи.</w:t>
            </w:r>
          </w:p>
          <w:p w:rsidR="003937C8" w:rsidRPr="003939F8" w:rsidRDefault="003937C8" w:rsidP="002972E1">
            <w:pPr>
              <w:spacing w:after="240"/>
              <w:ind w:left="149" w:right="228" w:firstLine="291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6. Формирование и развитие единой информационной базы свободных земельных участков и предлагаемых   к реализации инвестиционных проектов.</w:t>
            </w:r>
          </w:p>
          <w:p w:rsidR="003937C8" w:rsidRPr="003939F8" w:rsidRDefault="003937C8" w:rsidP="002972E1">
            <w:pPr>
              <w:spacing w:after="240"/>
              <w:ind w:left="149" w:right="228" w:firstLine="291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7. Формирование инвестиционно-привлекательного имиджа территории и активное продвижение инвестиционных проектов на межрегиональном и международном уровне.</w:t>
            </w:r>
          </w:p>
          <w:p w:rsidR="003937C8" w:rsidRPr="003939F8" w:rsidRDefault="003937C8" w:rsidP="002972E1">
            <w:pPr>
              <w:spacing w:after="240"/>
              <w:ind w:left="149" w:right="228" w:firstLine="291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8.Реализация проекта создания особой экономической зоны для развития промышленности.</w:t>
            </w:r>
          </w:p>
        </w:tc>
        <w:tc>
          <w:tcPr>
            <w:tcW w:w="4299" w:type="dxa"/>
            <w:shd w:val="clear" w:color="auto" w:fill="FFFFFF"/>
            <w:hideMark/>
          </w:tcPr>
          <w:p w:rsidR="003937C8" w:rsidRPr="003939F8" w:rsidRDefault="003937C8" w:rsidP="002972E1">
            <w:pPr>
              <w:spacing w:after="240"/>
              <w:ind w:left="183" w:right="282" w:firstLine="325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1. Проведение встреч, круглых столов с представителями малого, среднего и крупного бизнеса, ознакомление их с имеющимися инвестиционными площадками, помощь в оформлении документов, разработке бизнес-планов для получения необходимых финансовых ресурсов.</w:t>
            </w:r>
          </w:p>
          <w:p w:rsidR="003937C8" w:rsidRPr="003939F8" w:rsidRDefault="003937C8" w:rsidP="002972E1">
            <w:pPr>
              <w:spacing w:after="240"/>
              <w:ind w:left="183" w:right="282" w:firstLine="325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2. Поиск новых способов поддержки инвесторов.</w:t>
            </w:r>
          </w:p>
          <w:p w:rsidR="003937C8" w:rsidRPr="003939F8" w:rsidRDefault="003937C8" w:rsidP="002972E1">
            <w:pPr>
              <w:spacing w:after="240"/>
              <w:ind w:left="183" w:right="282" w:firstLine="325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3. Повышение конкурентоспособности товаров, производимых на территории района, путем внедрения новейших технологий производства.</w:t>
            </w:r>
          </w:p>
          <w:p w:rsidR="003937C8" w:rsidRPr="003939F8" w:rsidRDefault="003937C8" w:rsidP="002972E1">
            <w:pPr>
              <w:spacing w:after="240"/>
              <w:ind w:left="183" w:right="282" w:firstLine="325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4. Создание благоприятных условий проживания, развитие системы здравоохранения, образования, социально-культурной сферы.</w:t>
            </w:r>
          </w:p>
          <w:p w:rsidR="003937C8" w:rsidRPr="003939F8" w:rsidRDefault="003937C8" w:rsidP="002972E1">
            <w:pPr>
              <w:spacing w:after="240"/>
              <w:ind w:left="183" w:right="282" w:firstLine="325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 xml:space="preserve">5. Активизация усилий органов местного самоуправления </w:t>
            </w:r>
            <w:proofErr w:type="gramStart"/>
            <w:r w:rsidRPr="003939F8">
              <w:rPr>
                <w:sz w:val="24"/>
                <w:szCs w:val="24"/>
              </w:rPr>
              <w:t>по  разработке</w:t>
            </w:r>
            <w:proofErr w:type="gramEnd"/>
            <w:r w:rsidRPr="003939F8">
              <w:rPr>
                <w:sz w:val="24"/>
                <w:szCs w:val="24"/>
              </w:rPr>
              <w:t xml:space="preserve"> районных целевых программ, направленных на решение ключевых проблем экономики и поиск источников их финансирования.</w:t>
            </w:r>
          </w:p>
        </w:tc>
      </w:tr>
      <w:tr w:rsidR="003937C8" w:rsidRPr="003939F8" w:rsidTr="002972E1">
        <w:trPr>
          <w:trHeight w:val="960"/>
          <w:jc w:val="center"/>
        </w:trPr>
        <w:tc>
          <w:tcPr>
            <w:tcW w:w="5061" w:type="dxa"/>
            <w:shd w:val="clear" w:color="auto" w:fill="FFFFFF"/>
            <w:hideMark/>
          </w:tcPr>
          <w:p w:rsidR="003937C8" w:rsidRPr="003939F8" w:rsidRDefault="003937C8" w:rsidP="002972E1">
            <w:pPr>
              <w:spacing w:after="240"/>
              <w:ind w:left="149" w:right="228" w:firstLine="432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WO-направления: преодоление недостатков (слабых сторон) путем использования внешних возможностей</w:t>
            </w:r>
          </w:p>
        </w:tc>
        <w:tc>
          <w:tcPr>
            <w:tcW w:w="4299" w:type="dxa"/>
            <w:shd w:val="clear" w:color="auto" w:fill="FFFFFF"/>
            <w:hideMark/>
          </w:tcPr>
          <w:p w:rsidR="003937C8" w:rsidRPr="003939F8" w:rsidRDefault="003937C8" w:rsidP="002972E1">
            <w:pPr>
              <w:spacing w:after="240"/>
              <w:ind w:left="183" w:right="140" w:firstLine="466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WT-направления: минимизация (ослабление) недостатков для снижения угроз (рисков)</w:t>
            </w:r>
          </w:p>
        </w:tc>
      </w:tr>
      <w:tr w:rsidR="003937C8" w:rsidRPr="003939F8" w:rsidTr="002972E1">
        <w:trPr>
          <w:trHeight w:val="3825"/>
          <w:jc w:val="center"/>
        </w:trPr>
        <w:tc>
          <w:tcPr>
            <w:tcW w:w="5061" w:type="dxa"/>
            <w:shd w:val="clear" w:color="auto" w:fill="FFFFFF"/>
            <w:hideMark/>
          </w:tcPr>
          <w:p w:rsidR="003937C8" w:rsidRPr="003939F8" w:rsidRDefault="003937C8" w:rsidP="002972E1">
            <w:pPr>
              <w:spacing w:after="240"/>
              <w:ind w:left="149" w:right="228" w:firstLine="432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1. Привлечение и поддержка инвесторов, создающих постоянные рабочие места с адекватным уровнем заработной платы.</w:t>
            </w:r>
          </w:p>
          <w:p w:rsidR="003937C8" w:rsidRPr="003939F8" w:rsidRDefault="003937C8" w:rsidP="002972E1">
            <w:pPr>
              <w:spacing w:after="240"/>
              <w:ind w:left="149" w:right="228" w:firstLine="432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2. Помощь в поиске российских и зарубежных партнеров для совместной разработки и реализации инвестиционных проектов.</w:t>
            </w:r>
          </w:p>
          <w:p w:rsidR="003937C8" w:rsidRPr="003939F8" w:rsidRDefault="003937C8" w:rsidP="002972E1">
            <w:pPr>
              <w:spacing w:after="240"/>
              <w:ind w:left="149" w:right="228" w:firstLine="432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3. Участие Володарского района в крупных выставочных мероприятиях, экономических форумах, включение инвестиционных проектов в отечественные и зарубежные электронные базы данных для создания благоприятного имиджа территории.</w:t>
            </w:r>
          </w:p>
          <w:p w:rsidR="003937C8" w:rsidRPr="003939F8" w:rsidRDefault="003937C8" w:rsidP="002972E1">
            <w:pPr>
              <w:spacing w:after="240"/>
              <w:ind w:left="149" w:right="228" w:firstLine="432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4. Привлечение средств областного и федерального бюджета для создания современной инженерной, транспортной и социальной инфраструктуры.</w:t>
            </w:r>
          </w:p>
        </w:tc>
        <w:tc>
          <w:tcPr>
            <w:tcW w:w="4299" w:type="dxa"/>
            <w:shd w:val="clear" w:color="auto" w:fill="FFFFFF"/>
            <w:hideMark/>
          </w:tcPr>
          <w:p w:rsidR="003937C8" w:rsidRPr="003939F8" w:rsidRDefault="003937C8" w:rsidP="002972E1">
            <w:pPr>
              <w:spacing w:after="240"/>
              <w:ind w:left="183" w:right="140" w:firstLine="466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1. Создание комплексных территорий развития, обеспеченных транспортной и инженерной инфраструктурой.</w:t>
            </w:r>
          </w:p>
          <w:p w:rsidR="003937C8" w:rsidRPr="003939F8" w:rsidRDefault="003937C8" w:rsidP="002972E1">
            <w:pPr>
              <w:spacing w:after="240"/>
              <w:ind w:left="183" w:right="140" w:firstLine="466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2. Использование механизма государственно-частного партнерства в приоритетных отраслях экономики.</w:t>
            </w:r>
          </w:p>
          <w:p w:rsidR="003937C8" w:rsidRPr="003939F8" w:rsidRDefault="003937C8" w:rsidP="002972E1">
            <w:pPr>
              <w:spacing w:after="240"/>
              <w:ind w:left="183" w:right="140" w:firstLine="466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3. Пристальное внимание к решению вопросов экологического характера.</w:t>
            </w:r>
          </w:p>
          <w:p w:rsidR="003937C8" w:rsidRPr="003939F8" w:rsidRDefault="003937C8" w:rsidP="002972E1">
            <w:pPr>
              <w:spacing w:after="240"/>
              <w:ind w:left="183" w:right="140" w:firstLine="466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4. Диверсификация экономики путем успешной реализации проекта создания особой экономической зоны.</w:t>
            </w:r>
          </w:p>
          <w:p w:rsidR="003937C8" w:rsidRPr="003939F8" w:rsidRDefault="003937C8" w:rsidP="002972E1">
            <w:pPr>
              <w:spacing w:after="240"/>
              <w:ind w:left="183" w:right="140" w:firstLine="466"/>
              <w:jc w:val="both"/>
              <w:rPr>
                <w:sz w:val="24"/>
                <w:szCs w:val="24"/>
              </w:rPr>
            </w:pPr>
            <w:r w:rsidRPr="003939F8">
              <w:rPr>
                <w:sz w:val="24"/>
                <w:szCs w:val="24"/>
              </w:rPr>
              <w:t>5. Обеспечение канала прямой связи инвесторов с органами власти Володарского района.</w:t>
            </w:r>
          </w:p>
        </w:tc>
      </w:tr>
    </w:tbl>
    <w:p w:rsidR="003937C8" w:rsidRPr="0041360D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Pr="00AE4696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РАЗДЕЛ 3.</w:t>
      </w:r>
      <w:r w:rsidRPr="00AE4696">
        <w:rPr>
          <w:rFonts w:eastAsiaTheme="minorHAnsi"/>
          <w:b/>
          <w:sz w:val="26"/>
          <w:szCs w:val="26"/>
          <w:lang w:eastAsia="en-US"/>
        </w:rPr>
        <w:t xml:space="preserve"> СТРАТЕГИЧЕСКИЕ НАПРАВЛЕНИЯ ИНВЕСТИЦИОННОГО РАЗВИТИЯ МО «ВОЛОДАРСКИЙ</w:t>
      </w:r>
      <w:r>
        <w:rPr>
          <w:rFonts w:eastAsiaTheme="minorHAnsi"/>
          <w:b/>
          <w:sz w:val="26"/>
          <w:szCs w:val="26"/>
          <w:lang w:eastAsia="en-US"/>
        </w:rPr>
        <w:t xml:space="preserve"> РАЙОН» АСТРАХАНСКОЙ ОБЛАСТИ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 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Реализация цели и задач Инвестиционной стратегии должна осуществляться в рамках проводимой инвестиционной политики. Под инвестиционной политикой территории понимается система мер, реализуемых органами местного самоуправления, обеспечивающая создание экономических и правовых условий, способствующих активизации инвестиционной деятельности с целью повышения эффективности хозяйственного комплекса муниципального образования (территории).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Наибольший эффект от реализации инвестиционной политики в условиях ограниченных финансовых и административных ресурсов достигается при условии целенаправленного воздействия на так называемые «точки роста» территории. Комплексный анализ уровня социально-экономического развития МО «</w:t>
      </w:r>
      <w:r>
        <w:rPr>
          <w:rFonts w:eastAsiaTheme="minorHAnsi"/>
          <w:sz w:val="26"/>
          <w:szCs w:val="26"/>
          <w:lang w:eastAsia="en-US"/>
        </w:rPr>
        <w:t>Володарский</w:t>
      </w:r>
      <w:r w:rsidRPr="00AE4696">
        <w:rPr>
          <w:rFonts w:eastAsiaTheme="minorHAnsi"/>
          <w:sz w:val="26"/>
          <w:szCs w:val="26"/>
          <w:lang w:eastAsia="en-US"/>
        </w:rPr>
        <w:t xml:space="preserve"> район» позволил выделить две группы приоритетных направлений инвестиционного развития: главная («точки роста» территории) и поддерживающая. В главную группу включены направления, которые должны стать катализаторами развития экономики муниципального образования. Поддерживающая группа - направления, без которых реализация направлений главной группы не возможна.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 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right"/>
        <w:rPr>
          <w:rFonts w:eastAsiaTheme="minorHAnsi"/>
          <w:sz w:val="26"/>
          <w:szCs w:val="26"/>
          <w:lang w:eastAsia="en-U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3968"/>
      </w:tblGrid>
      <w:tr w:rsidR="003937C8" w:rsidRPr="003939F8" w:rsidTr="002972E1">
        <w:trPr>
          <w:trHeight w:val="375"/>
        </w:trPr>
        <w:tc>
          <w:tcPr>
            <w:tcW w:w="5392" w:type="dxa"/>
            <w:shd w:val="clear" w:color="auto" w:fill="FFFFFF"/>
            <w:hideMark/>
          </w:tcPr>
          <w:p w:rsidR="003937C8" w:rsidRPr="003939F8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39F8">
              <w:rPr>
                <w:rFonts w:eastAsiaTheme="minorHAnsi"/>
                <w:sz w:val="24"/>
                <w:szCs w:val="24"/>
                <w:lang w:eastAsia="en-US"/>
              </w:rPr>
              <w:t>Главная группа («точки роста» территории)</w:t>
            </w:r>
          </w:p>
        </w:tc>
        <w:tc>
          <w:tcPr>
            <w:tcW w:w="3968" w:type="dxa"/>
            <w:shd w:val="clear" w:color="auto" w:fill="FFFFFF"/>
            <w:hideMark/>
          </w:tcPr>
          <w:p w:rsidR="003937C8" w:rsidRPr="003939F8" w:rsidRDefault="003937C8" w:rsidP="002972E1">
            <w:pPr>
              <w:shd w:val="clear" w:color="auto" w:fill="FFFFFF" w:themeFill="background1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39F8">
              <w:rPr>
                <w:rFonts w:eastAsiaTheme="minorHAnsi"/>
                <w:sz w:val="24"/>
                <w:szCs w:val="24"/>
                <w:lang w:eastAsia="en-US"/>
              </w:rPr>
              <w:t>Поддерживающая группа</w:t>
            </w:r>
          </w:p>
        </w:tc>
      </w:tr>
      <w:tr w:rsidR="003937C8" w:rsidRPr="003939F8" w:rsidTr="002972E1">
        <w:trPr>
          <w:trHeight w:val="2250"/>
        </w:trPr>
        <w:tc>
          <w:tcPr>
            <w:tcW w:w="5392" w:type="dxa"/>
            <w:shd w:val="clear" w:color="auto" w:fill="FFFFFF"/>
            <w:hideMark/>
          </w:tcPr>
          <w:p w:rsidR="003937C8" w:rsidRPr="003939F8" w:rsidRDefault="003937C8" w:rsidP="002972E1">
            <w:pPr>
              <w:shd w:val="clear" w:color="auto" w:fill="FFFFFF" w:themeFill="background1"/>
              <w:ind w:left="142" w:right="282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39F8">
              <w:rPr>
                <w:rFonts w:eastAsiaTheme="minorHAnsi"/>
                <w:sz w:val="24"/>
                <w:szCs w:val="24"/>
                <w:lang w:eastAsia="en-US"/>
              </w:rPr>
              <w:t>1. Производство и переработка сельскохозяйственной продукции (Развитие агропромышленного комплекса).</w:t>
            </w:r>
          </w:p>
          <w:p w:rsidR="003937C8" w:rsidRPr="003939F8" w:rsidRDefault="003937C8" w:rsidP="002972E1">
            <w:pPr>
              <w:shd w:val="clear" w:color="auto" w:fill="FFFFFF" w:themeFill="background1"/>
              <w:ind w:left="142" w:right="282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39F8">
              <w:rPr>
                <w:rFonts w:eastAsiaTheme="minorHAnsi"/>
                <w:sz w:val="24"/>
                <w:szCs w:val="24"/>
                <w:lang w:eastAsia="en-US"/>
              </w:rPr>
              <w:t>2. Активизация жилищного строительства.</w:t>
            </w:r>
          </w:p>
          <w:p w:rsidR="003937C8" w:rsidRPr="003939F8" w:rsidRDefault="003937C8" w:rsidP="002972E1">
            <w:pPr>
              <w:shd w:val="clear" w:color="auto" w:fill="FFFFFF" w:themeFill="background1"/>
              <w:ind w:left="142" w:right="282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39F8">
              <w:rPr>
                <w:rFonts w:eastAsiaTheme="minorHAnsi"/>
                <w:sz w:val="24"/>
                <w:szCs w:val="24"/>
                <w:lang w:eastAsia="en-US"/>
              </w:rPr>
              <w:t>3. Развитие инфраструктурного комплекса.</w:t>
            </w:r>
          </w:p>
          <w:p w:rsidR="003937C8" w:rsidRPr="003939F8" w:rsidRDefault="003937C8" w:rsidP="002972E1">
            <w:pPr>
              <w:shd w:val="clear" w:color="auto" w:fill="FFFFFF" w:themeFill="background1"/>
              <w:ind w:left="142" w:right="282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39F8">
              <w:rPr>
                <w:rFonts w:eastAsiaTheme="minorHAnsi"/>
                <w:sz w:val="24"/>
                <w:szCs w:val="24"/>
                <w:lang w:eastAsia="en-US"/>
              </w:rPr>
              <w:t>4. Развитие индустрии туризма и отдыха.</w:t>
            </w:r>
          </w:p>
        </w:tc>
        <w:tc>
          <w:tcPr>
            <w:tcW w:w="3968" w:type="dxa"/>
            <w:shd w:val="clear" w:color="auto" w:fill="FFFFFF"/>
            <w:hideMark/>
          </w:tcPr>
          <w:p w:rsidR="003937C8" w:rsidRPr="003939F8" w:rsidRDefault="003937C8" w:rsidP="002972E1">
            <w:pPr>
              <w:shd w:val="clear" w:color="auto" w:fill="FFFFFF" w:themeFill="background1"/>
              <w:ind w:left="144" w:right="132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39F8">
              <w:rPr>
                <w:rFonts w:eastAsiaTheme="minorHAnsi"/>
                <w:sz w:val="24"/>
                <w:szCs w:val="24"/>
                <w:lang w:eastAsia="en-US"/>
              </w:rPr>
              <w:t>1. Формирование качественно новой среды проживания с развитой социальной инфраструктурой.</w:t>
            </w:r>
          </w:p>
          <w:p w:rsidR="003937C8" w:rsidRPr="003939F8" w:rsidRDefault="003937C8" w:rsidP="002972E1">
            <w:pPr>
              <w:shd w:val="clear" w:color="auto" w:fill="FFFFFF" w:themeFill="background1"/>
              <w:ind w:left="144" w:right="132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39F8">
              <w:rPr>
                <w:rFonts w:eastAsiaTheme="minorHAnsi"/>
                <w:sz w:val="24"/>
                <w:szCs w:val="24"/>
                <w:lang w:eastAsia="en-US"/>
              </w:rPr>
              <w:t>2. Улучшение качества природной среды, обеспечение экологической безопасности.</w:t>
            </w:r>
          </w:p>
        </w:tc>
      </w:tr>
    </w:tbl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 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37C8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AE4696">
        <w:rPr>
          <w:rFonts w:eastAsiaTheme="minorHAnsi"/>
          <w:b/>
          <w:sz w:val="26"/>
          <w:szCs w:val="26"/>
          <w:lang w:eastAsia="en-US"/>
        </w:rPr>
        <w:t>Производство и переработка сельскохозяйственной продукции (Развит</w:t>
      </w:r>
      <w:r>
        <w:rPr>
          <w:rFonts w:eastAsiaTheme="minorHAnsi"/>
          <w:b/>
          <w:sz w:val="26"/>
          <w:szCs w:val="26"/>
          <w:lang w:eastAsia="en-US"/>
        </w:rPr>
        <w:t>ие агропромышленного комплекса)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 xml:space="preserve">Район обладает существенным потенциалом для увеличения производства сельскохозяйственных культур и их переработки, развития молочного и мясного животноводства, рыбоводства и </w:t>
      </w:r>
      <w:proofErr w:type="spellStart"/>
      <w:r w:rsidRPr="00AE4696">
        <w:rPr>
          <w:rFonts w:eastAsiaTheme="minorHAnsi"/>
          <w:sz w:val="26"/>
          <w:szCs w:val="26"/>
          <w:lang w:eastAsia="en-US"/>
        </w:rPr>
        <w:t>рыбопереработки</w:t>
      </w:r>
      <w:proofErr w:type="spellEnd"/>
      <w:r w:rsidRPr="00AE4696">
        <w:rPr>
          <w:rFonts w:eastAsiaTheme="minorHAnsi"/>
          <w:sz w:val="26"/>
          <w:szCs w:val="26"/>
          <w:lang w:eastAsia="en-US"/>
        </w:rPr>
        <w:t>.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Главными задачами развития являются: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повышение инвестиционной привлекательности комплекса;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 xml:space="preserve">- техническое перевооружение сельскохозяйственной отрасли, ускоренное внедрение </w:t>
      </w:r>
      <w:proofErr w:type="spellStart"/>
      <w:r w:rsidRPr="00AE4696">
        <w:rPr>
          <w:rFonts w:eastAsiaTheme="minorHAnsi"/>
          <w:sz w:val="26"/>
          <w:szCs w:val="26"/>
          <w:lang w:eastAsia="en-US"/>
        </w:rPr>
        <w:t>малозатратных</w:t>
      </w:r>
      <w:proofErr w:type="spellEnd"/>
      <w:r w:rsidRPr="00AE4696">
        <w:rPr>
          <w:rFonts w:eastAsiaTheme="minorHAnsi"/>
          <w:sz w:val="26"/>
          <w:szCs w:val="26"/>
          <w:lang w:eastAsia="en-US"/>
        </w:rPr>
        <w:t xml:space="preserve"> ресурсосберегающих технологий;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развитие потребительской и производственной кооперации;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создание вертикально интегрированных структур, включающих наряду с производством сельскохозяйственной продукции предприятия по ее хранению, глубокой переработке и выпуску конкурентоспособной продукции;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устранение диспропорций между объемами производства и объемами переработки сельскохозяйственной продукции из-за недостатка перерабатывающих мощностей, с одной стороны, и технической отсталости перерабатывающей отрасли в целом, с другой;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создание современной инфраструктуры оптовой торговли продукцией АПК;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расширение и улучшение каналов сбыта сельскохозяйственной продукции.</w:t>
      </w:r>
    </w:p>
    <w:p w:rsidR="003937C8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sz w:val="26"/>
          <w:szCs w:val="26"/>
          <w:lang w:eastAsia="en-US"/>
        </w:rPr>
      </w:pPr>
    </w:p>
    <w:p w:rsidR="003937C8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AE4696">
        <w:rPr>
          <w:rFonts w:eastAsiaTheme="minorHAnsi"/>
          <w:b/>
          <w:sz w:val="26"/>
          <w:szCs w:val="26"/>
          <w:lang w:eastAsia="en-US"/>
        </w:rPr>
        <w:t>Активизация жилищного строительства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Одним из важнейших направлений инвестиционного развития является жилищное строительство. В настоящее время приобретение, строительство и наем жилья с использованием рыночных механизмов доступно лишь ограниченному кругу семей, поэтому основная цель органов местного самоуправления - повышение доступности жилья.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Главными задачами развития являются: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переселение граждан и ликвидация ветхого и аварийного жилья на территории муниципального образования;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 xml:space="preserve">- улучшение жилищных условий сельского населения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AE4696">
        <w:rPr>
          <w:rFonts w:eastAsiaTheme="minorHAnsi"/>
          <w:sz w:val="26"/>
          <w:szCs w:val="26"/>
          <w:lang w:eastAsia="en-US"/>
        </w:rPr>
        <w:t xml:space="preserve"> района, в том числе обеспечение доступным жильем молодых семей, молодых специалистов;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предоставление социальных выплат молодым семьям для приобретения или строительства индивидуального жилого дома;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обеспечение участков массового жилищного строительства инженерной, транспортной и социальной инфраструктурной;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формирование рынков эффективных земельных участков, обеспеченных градостроительной документацией;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активизация развития малоэтажного жилищного строительства.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37C8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AE4696">
        <w:rPr>
          <w:rFonts w:eastAsiaTheme="minorHAnsi"/>
          <w:b/>
          <w:sz w:val="26"/>
          <w:szCs w:val="26"/>
          <w:lang w:eastAsia="en-US"/>
        </w:rPr>
        <w:t>Разви</w:t>
      </w:r>
      <w:r>
        <w:rPr>
          <w:rFonts w:eastAsiaTheme="minorHAnsi"/>
          <w:b/>
          <w:sz w:val="26"/>
          <w:szCs w:val="26"/>
          <w:lang w:eastAsia="en-US"/>
        </w:rPr>
        <w:t>тие инфраструктурного комплекса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Создание объектов инфраструктуры важнейшее направление государственной и муниципальной инвестиционной политики. От уровня развития инфраструктурного комплекса во многом зависит инвестиционная привлекательность территории. Связано это прежде всего с тем, что затраты на создание инфраструктурных объектов слишком высоки для частного бизнеса, кроме того, подобного рода капитальные вложения полностью привязаны к территории, поэтому в случае неудачи не могут быть обналичены. Развитие практики государственно-частного партнерства позволит оптимизировать затраты государства и хозяйствующих субъектов на строительство и реконструкцию инженерной инфраструктуры.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 xml:space="preserve">Основными направлениями инвестиционного развития инфраструктурного комплекса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AE4696">
        <w:rPr>
          <w:rFonts w:eastAsiaTheme="minorHAnsi"/>
          <w:sz w:val="26"/>
          <w:szCs w:val="26"/>
          <w:lang w:eastAsia="en-US"/>
        </w:rPr>
        <w:t xml:space="preserve"> района должны стать:</w:t>
      </w:r>
    </w:p>
    <w:p w:rsidR="003937C8" w:rsidRPr="00AE469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модернизация жилищно-коммунального хозяйства, строительство новых объектов инженерной инфраструктуры;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4696">
        <w:rPr>
          <w:rFonts w:eastAsiaTheme="minorHAnsi"/>
          <w:sz w:val="26"/>
          <w:szCs w:val="26"/>
          <w:lang w:eastAsia="en-US"/>
        </w:rPr>
        <w:t>- создание конкурентоспособной транспортной инфраструктуры для обеспечения реализации транзитного потенциала района, строительство мостов.</w:t>
      </w:r>
    </w:p>
    <w:p w:rsidR="003937C8" w:rsidRPr="00DF05AC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3937C8" w:rsidRPr="00DF05AC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DF05AC">
        <w:rPr>
          <w:rFonts w:eastAsiaTheme="minorHAnsi"/>
          <w:b/>
          <w:sz w:val="26"/>
          <w:szCs w:val="26"/>
          <w:lang w:eastAsia="en-US"/>
        </w:rPr>
        <w:t>Развитие индустрии туризма и отдыха</w:t>
      </w:r>
    </w:p>
    <w:p w:rsidR="003937C8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sz w:val="26"/>
          <w:szCs w:val="26"/>
          <w:lang w:eastAsia="en-US"/>
        </w:rPr>
      </w:pPr>
    </w:p>
    <w:p w:rsidR="003937C8" w:rsidRPr="00BB66B6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66B6">
        <w:rPr>
          <w:color w:val="000000"/>
          <w:sz w:val="26"/>
          <w:szCs w:val="26"/>
        </w:rPr>
        <w:t xml:space="preserve">Общий поток туристов </w:t>
      </w:r>
      <w:r>
        <w:rPr>
          <w:color w:val="000000"/>
          <w:sz w:val="26"/>
          <w:szCs w:val="26"/>
        </w:rPr>
        <w:t xml:space="preserve">в район </w:t>
      </w:r>
      <w:r w:rsidRPr="00BB66B6">
        <w:rPr>
          <w:color w:val="000000"/>
          <w:sz w:val="26"/>
          <w:szCs w:val="26"/>
        </w:rPr>
        <w:t>составляет от 7500 до 10000 человек в год.</w:t>
      </w:r>
      <w:r>
        <w:rPr>
          <w:color w:val="000000"/>
          <w:sz w:val="26"/>
          <w:szCs w:val="26"/>
        </w:rPr>
        <w:t xml:space="preserve"> </w:t>
      </w:r>
      <w:r w:rsidRPr="00BB66B6">
        <w:rPr>
          <w:color w:val="000000"/>
          <w:sz w:val="26"/>
          <w:szCs w:val="26"/>
        </w:rPr>
        <w:t xml:space="preserve">По данным Реестра субъектов туристической деятельности по Астраханской области, в Володарском районе функционируют 27 организации, работающих в сфере туризма. </w:t>
      </w:r>
    </w:p>
    <w:p w:rsidR="003937C8" w:rsidRPr="00BB66B6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66B6">
        <w:rPr>
          <w:color w:val="000000"/>
          <w:sz w:val="26"/>
          <w:szCs w:val="26"/>
        </w:rPr>
        <w:t xml:space="preserve">Основными видами и направлениями туристической деятельности являются </w:t>
      </w:r>
      <w:r>
        <w:rPr>
          <w:color w:val="000000"/>
          <w:sz w:val="26"/>
          <w:szCs w:val="26"/>
        </w:rPr>
        <w:t>рыбалка, охота</w:t>
      </w:r>
      <w:r w:rsidRPr="00BB66B6">
        <w:rPr>
          <w:color w:val="000000"/>
          <w:sz w:val="26"/>
          <w:szCs w:val="26"/>
        </w:rPr>
        <w:t xml:space="preserve">, зимняя рыбалка. </w:t>
      </w:r>
    </w:p>
    <w:p w:rsidR="003937C8" w:rsidRPr="00B7744E" w:rsidRDefault="003937C8" w:rsidP="003937C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B66B6">
        <w:rPr>
          <w:color w:val="000000"/>
          <w:sz w:val="26"/>
          <w:szCs w:val="26"/>
        </w:rPr>
        <w:t xml:space="preserve">В настоящее время активно развивается в районе </w:t>
      </w:r>
      <w:proofErr w:type="spellStart"/>
      <w:r w:rsidRPr="00BB66B6">
        <w:rPr>
          <w:color w:val="000000"/>
          <w:sz w:val="26"/>
          <w:szCs w:val="26"/>
        </w:rPr>
        <w:t>этнотуризм</w:t>
      </w:r>
      <w:proofErr w:type="spellEnd"/>
      <w:r w:rsidRPr="00BB66B6">
        <w:rPr>
          <w:color w:val="000000"/>
          <w:sz w:val="26"/>
          <w:szCs w:val="26"/>
        </w:rPr>
        <w:t xml:space="preserve"> и событийный туризм. </w:t>
      </w:r>
    </w:p>
    <w:p w:rsidR="003937C8" w:rsidRPr="00014A7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14A7F">
        <w:rPr>
          <w:rFonts w:eastAsiaTheme="minorHAnsi"/>
          <w:sz w:val="26"/>
          <w:szCs w:val="26"/>
          <w:lang w:eastAsia="en-US"/>
        </w:rPr>
        <w:t>Главными задачами развития являются:</w:t>
      </w:r>
    </w:p>
    <w:p w:rsidR="003937C8" w:rsidRPr="00014A7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14A7F">
        <w:rPr>
          <w:rFonts w:eastAsiaTheme="minorHAnsi"/>
          <w:sz w:val="26"/>
          <w:szCs w:val="26"/>
          <w:lang w:eastAsia="en-US"/>
        </w:rPr>
        <w:t>- развитие инфраструктуры гостеприимства (гостиниц, предприятий общественного питания, досуговых зон и т.д.);</w:t>
      </w:r>
    </w:p>
    <w:p w:rsidR="003937C8" w:rsidRPr="00014A7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14A7F">
        <w:rPr>
          <w:rFonts w:eastAsiaTheme="minorHAnsi"/>
          <w:sz w:val="26"/>
          <w:szCs w:val="26"/>
          <w:lang w:eastAsia="en-US"/>
        </w:rPr>
        <w:t xml:space="preserve">- расширение туристических маршрутов, проходящих через территорию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014A7F">
        <w:rPr>
          <w:rFonts w:eastAsiaTheme="minorHAnsi"/>
          <w:sz w:val="26"/>
          <w:szCs w:val="26"/>
          <w:lang w:eastAsia="en-US"/>
        </w:rPr>
        <w:t xml:space="preserve"> района;</w:t>
      </w:r>
    </w:p>
    <w:p w:rsidR="003937C8" w:rsidRPr="00014A7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14A7F">
        <w:rPr>
          <w:rFonts w:eastAsiaTheme="minorHAnsi"/>
          <w:sz w:val="26"/>
          <w:szCs w:val="26"/>
          <w:lang w:eastAsia="en-US"/>
        </w:rPr>
        <w:t>- продвижение туристических услуг через Интернет-ресурсы.</w:t>
      </w:r>
    </w:p>
    <w:p w:rsidR="003937C8" w:rsidRPr="00014A7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14A7F">
        <w:rPr>
          <w:rFonts w:eastAsiaTheme="minorHAnsi"/>
          <w:sz w:val="26"/>
          <w:szCs w:val="26"/>
          <w:lang w:eastAsia="en-US"/>
        </w:rPr>
        <w:t> </w:t>
      </w:r>
    </w:p>
    <w:p w:rsidR="003937C8" w:rsidRPr="00EA2A0F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3.1</w:t>
      </w:r>
      <w:r w:rsidRPr="00EA2A0F">
        <w:rPr>
          <w:rFonts w:eastAsiaTheme="minorHAnsi"/>
          <w:b/>
          <w:sz w:val="26"/>
          <w:szCs w:val="26"/>
          <w:lang w:eastAsia="en-US"/>
        </w:rPr>
        <w:t xml:space="preserve"> МУНИЦИПАЛЬНАЯ ПОДДЕРЖКА ИНВЕСТИЦИОННОЙ ДЕЯТЕЛЬНОСТИ НА ТЕРРИТОРИИ МО «</w:t>
      </w:r>
      <w:r>
        <w:rPr>
          <w:rFonts w:eastAsiaTheme="minorHAnsi"/>
          <w:b/>
          <w:sz w:val="26"/>
          <w:szCs w:val="26"/>
          <w:lang w:eastAsia="en-US"/>
        </w:rPr>
        <w:t>ВОЛОДАРСКИЙ</w:t>
      </w:r>
      <w:r w:rsidRPr="00EA2A0F">
        <w:rPr>
          <w:rFonts w:eastAsiaTheme="minorHAnsi"/>
          <w:b/>
          <w:sz w:val="26"/>
          <w:szCs w:val="26"/>
          <w:lang w:eastAsia="en-US"/>
        </w:rPr>
        <w:t xml:space="preserve"> РАЙОН»</w:t>
      </w:r>
    </w:p>
    <w:p w:rsidR="003937C8" w:rsidRPr="00EA2A0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A2A0F">
        <w:rPr>
          <w:rFonts w:eastAsiaTheme="minorHAnsi"/>
          <w:sz w:val="26"/>
          <w:szCs w:val="26"/>
          <w:lang w:eastAsia="en-US"/>
        </w:rPr>
        <w:t> </w:t>
      </w:r>
    </w:p>
    <w:p w:rsidR="003937C8" w:rsidRPr="0073100D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3100D">
        <w:rPr>
          <w:rFonts w:eastAsiaTheme="minorHAnsi"/>
          <w:sz w:val="26"/>
          <w:szCs w:val="26"/>
          <w:lang w:eastAsia="en-US"/>
        </w:rPr>
        <w:t>На территории муниципального образования «Володарский район» оказывается муниципальная поддержка при реализации инвестиционных проектов.</w:t>
      </w:r>
    </w:p>
    <w:p w:rsidR="003937C8" w:rsidRPr="0073100D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3100D">
        <w:rPr>
          <w:rFonts w:eastAsiaTheme="minorHAnsi"/>
          <w:sz w:val="26"/>
          <w:szCs w:val="26"/>
          <w:lang w:eastAsia="en-US"/>
        </w:rPr>
        <w:t>Всем инвесторам, предлагающим реализацию инвестиционных проектов, отвечающим направлениям развития муниципального образования, предлагается сопровождение инвестиционных проектов по принципу «одного окна» и нефинансовые меры поддержки</w:t>
      </w:r>
      <w:r w:rsidRPr="0073100D">
        <w:rPr>
          <w:sz w:val="26"/>
          <w:szCs w:val="26"/>
        </w:rPr>
        <w:t xml:space="preserve"> (Постановление администрации МО «Володарский район» от 24.09.2013 г № 1677 «</w:t>
      </w:r>
      <w:r w:rsidRPr="0073100D">
        <w:rPr>
          <w:rFonts w:eastAsiaTheme="minorHAnsi"/>
          <w:sz w:val="26"/>
          <w:szCs w:val="26"/>
          <w:lang w:eastAsia="en-US"/>
        </w:rPr>
        <w:t>Об утверждении регламента сопровождения инвестиционных проектов по принципу «одного окна» на территории муниципального образования «Володарский район» Астраханской области».</w:t>
      </w:r>
    </w:p>
    <w:p w:rsidR="003937C8" w:rsidRPr="00EA2A0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i/>
          <w:sz w:val="26"/>
          <w:szCs w:val="26"/>
          <w:lang w:eastAsia="en-US"/>
        </w:rPr>
      </w:pPr>
      <w:r w:rsidRPr="00EA2A0F">
        <w:rPr>
          <w:rFonts w:eastAsiaTheme="minorHAnsi"/>
          <w:i/>
          <w:sz w:val="26"/>
          <w:szCs w:val="26"/>
          <w:lang w:eastAsia="en-US"/>
        </w:rPr>
        <w:t>Рассмотрение инвестиционных проектов</w:t>
      </w:r>
    </w:p>
    <w:p w:rsidR="003937C8" w:rsidRPr="00EA2A0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A2A0F">
        <w:rPr>
          <w:rFonts w:eastAsiaTheme="minorHAnsi"/>
          <w:sz w:val="26"/>
          <w:szCs w:val="26"/>
          <w:lang w:eastAsia="en-US"/>
        </w:rPr>
        <w:t>Основанием для рассмотрения инвестиционного проекта является письменное обращение инвестора в адрес администрации</w:t>
      </w:r>
      <w:bookmarkStart w:id="5" w:name="Par65"/>
      <w:bookmarkEnd w:id="5"/>
      <w:r w:rsidRPr="00EA2A0F">
        <w:rPr>
          <w:rFonts w:eastAsiaTheme="minorHAnsi"/>
          <w:sz w:val="26"/>
          <w:szCs w:val="26"/>
          <w:lang w:eastAsia="en-US"/>
        </w:rPr>
        <w:t xml:space="preserve"> района.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A2A0F">
        <w:rPr>
          <w:rFonts w:eastAsiaTheme="minorHAnsi"/>
          <w:sz w:val="26"/>
          <w:szCs w:val="26"/>
          <w:lang w:eastAsia="en-US"/>
        </w:rPr>
        <w:t>Обязательным приложением к обращению является паспорт инвестиционного проекта.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A2A0F">
        <w:rPr>
          <w:rFonts w:eastAsiaTheme="minorHAnsi"/>
          <w:sz w:val="26"/>
          <w:szCs w:val="26"/>
          <w:lang w:eastAsia="en-US"/>
        </w:rPr>
        <w:t>Инвестор несет ответственность за полноту и достоверность представленных исходных данных, расчетов, обоснований.</w:t>
      </w:r>
    </w:p>
    <w:p w:rsidR="003937C8" w:rsidRPr="00EA2A0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i/>
          <w:sz w:val="26"/>
          <w:szCs w:val="26"/>
          <w:lang w:eastAsia="en-US"/>
        </w:rPr>
      </w:pPr>
      <w:r w:rsidRPr="00EA2A0F">
        <w:rPr>
          <w:rFonts w:eastAsiaTheme="minorHAnsi"/>
          <w:i/>
          <w:sz w:val="26"/>
          <w:szCs w:val="26"/>
          <w:lang w:eastAsia="en-US"/>
        </w:rPr>
        <w:t xml:space="preserve">Осуществление взаимодействия администрации района с инвесторами в целях сопровождения инвестиционных проектов </w:t>
      </w:r>
    </w:p>
    <w:p w:rsidR="003937C8" w:rsidRPr="00EA2A0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A2A0F">
        <w:rPr>
          <w:rFonts w:eastAsiaTheme="minorHAnsi"/>
          <w:sz w:val="26"/>
          <w:szCs w:val="26"/>
          <w:lang w:eastAsia="en-US"/>
        </w:rPr>
        <w:t xml:space="preserve">Инвестор направляет в администрацию района обращение для оказания ему практической и консультационной помощи в реализации инвестиционного проекта (размещении инвестиционного проекта на инвестиционной площадке, оформлении прав на земельный участок, оформлении разрешительной документации для строительства, подборе трудового персонала из числа населения Володарского района и др.) 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A2A0F">
        <w:rPr>
          <w:rFonts w:eastAsiaTheme="minorHAnsi"/>
          <w:sz w:val="26"/>
          <w:szCs w:val="26"/>
          <w:lang w:eastAsia="en-US"/>
        </w:rPr>
        <w:t xml:space="preserve">Администрация </w:t>
      </w:r>
      <w:r>
        <w:rPr>
          <w:rFonts w:eastAsiaTheme="minorHAnsi"/>
          <w:sz w:val="26"/>
          <w:szCs w:val="26"/>
          <w:lang w:eastAsia="en-US"/>
        </w:rPr>
        <w:t>МО «Володарский район»</w:t>
      </w:r>
      <w:r w:rsidRPr="00EA2A0F">
        <w:rPr>
          <w:rFonts w:eastAsiaTheme="minorHAnsi"/>
          <w:sz w:val="26"/>
          <w:szCs w:val="26"/>
          <w:lang w:eastAsia="en-US"/>
        </w:rPr>
        <w:t xml:space="preserve"> в течение </w:t>
      </w:r>
      <w:r>
        <w:rPr>
          <w:rFonts w:eastAsiaTheme="minorHAnsi"/>
          <w:sz w:val="26"/>
          <w:szCs w:val="26"/>
          <w:lang w:eastAsia="en-US"/>
        </w:rPr>
        <w:t>трех рабочих дней</w:t>
      </w:r>
      <w:r w:rsidRPr="00EA2A0F">
        <w:rPr>
          <w:rFonts w:eastAsiaTheme="minorHAnsi"/>
          <w:sz w:val="26"/>
          <w:szCs w:val="26"/>
          <w:lang w:eastAsia="en-US"/>
        </w:rPr>
        <w:t xml:space="preserve"> проверяет наличие, состав документов, представленных инвестором, а также правильность их оформления. При соответствии представленных докуме</w:t>
      </w:r>
      <w:r>
        <w:rPr>
          <w:rFonts w:eastAsiaTheme="minorHAnsi"/>
          <w:sz w:val="26"/>
          <w:szCs w:val="26"/>
          <w:lang w:eastAsia="en-US"/>
        </w:rPr>
        <w:t xml:space="preserve">нтов предъявляемым требованиям </w:t>
      </w:r>
      <w:r w:rsidRPr="00EA2A0F">
        <w:rPr>
          <w:rFonts w:eastAsiaTheme="minorHAnsi"/>
          <w:sz w:val="26"/>
          <w:szCs w:val="26"/>
          <w:lang w:eastAsia="en-US"/>
        </w:rPr>
        <w:t xml:space="preserve">осуществляет регистрацию </w:t>
      </w:r>
      <w:r>
        <w:rPr>
          <w:rFonts w:eastAsiaTheme="minorHAnsi"/>
          <w:sz w:val="26"/>
          <w:szCs w:val="26"/>
          <w:lang w:eastAsia="en-US"/>
        </w:rPr>
        <w:t xml:space="preserve">обращения. </w:t>
      </w:r>
    </w:p>
    <w:p w:rsidR="003937C8" w:rsidRPr="00EA2A0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A2A0F">
        <w:rPr>
          <w:rFonts w:eastAsiaTheme="minorHAnsi"/>
          <w:sz w:val="26"/>
          <w:szCs w:val="26"/>
          <w:lang w:eastAsia="en-US"/>
        </w:rPr>
        <w:t>В случае подтверждения соответствия стратегии и планам социально-экономического развития Володарского района, экономического, социального и иного эффекта от реализации инвестиционного проекта, в течение 5 рабочих дней издаётся распоряжение администрации района о закреплении обязанности сопровождения инвестиционного проекта и содействии в его реализации, копия которого в течение 1 рабочего дня со дня получения, направляется инвестору.</w:t>
      </w:r>
    </w:p>
    <w:p w:rsidR="003937C8" w:rsidRPr="00EA2A0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Далее</w:t>
      </w:r>
      <w:r w:rsidRPr="00EA2A0F">
        <w:rPr>
          <w:rFonts w:eastAsiaTheme="minorHAnsi"/>
          <w:sz w:val="26"/>
          <w:szCs w:val="26"/>
          <w:lang w:eastAsia="en-US"/>
        </w:rPr>
        <w:t xml:space="preserve"> заключает</w:t>
      </w:r>
      <w:r>
        <w:rPr>
          <w:rFonts w:eastAsiaTheme="minorHAnsi"/>
          <w:sz w:val="26"/>
          <w:szCs w:val="26"/>
          <w:lang w:eastAsia="en-US"/>
        </w:rPr>
        <w:t>ся</w:t>
      </w:r>
      <w:r w:rsidRPr="00EA2A0F">
        <w:rPr>
          <w:rFonts w:eastAsiaTheme="minorHAnsi"/>
          <w:sz w:val="26"/>
          <w:szCs w:val="26"/>
          <w:lang w:eastAsia="en-US"/>
        </w:rPr>
        <w:t xml:space="preserve"> соглашение</w:t>
      </w:r>
      <w:r w:rsidRPr="00C34A93">
        <w:rPr>
          <w:rFonts w:eastAsiaTheme="minorHAnsi"/>
          <w:sz w:val="26"/>
          <w:szCs w:val="26"/>
          <w:lang w:eastAsia="en-US"/>
        </w:rPr>
        <w:t xml:space="preserve"> </w:t>
      </w:r>
      <w:r w:rsidRPr="00EA2A0F">
        <w:rPr>
          <w:rFonts w:eastAsiaTheme="minorHAnsi"/>
          <w:sz w:val="26"/>
          <w:szCs w:val="26"/>
          <w:lang w:eastAsia="en-US"/>
        </w:rPr>
        <w:t xml:space="preserve">с инвестором, предусматривающее необходимое сопровождение в соответствии с обращением </w:t>
      </w:r>
      <w:r>
        <w:rPr>
          <w:rFonts w:eastAsiaTheme="minorHAnsi"/>
          <w:sz w:val="26"/>
          <w:szCs w:val="26"/>
          <w:lang w:eastAsia="en-US"/>
        </w:rPr>
        <w:t>инвестора</w:t>
      </w:r>
      <w:r w:rsidRPr="00EA2A0F">
        <w:rPr>
          <w:rFonts w:eastAsiaTheme="minorHAnsi"/>
          <w:sz w:val="26"/>
          <w:szCs w:val="26"/>
          <w:lang w:eastAsia="en-US"/>
        </w:rPr>
        <w:t>. В течение 30 дней после заключения инвестиционного соглашения инвестор представляет исполнителю бизнес-план инвестиционного проекта. Исполнитель осуществляет сопровождение инвестиционного проекта с целью его окончательной реализации в соответствии с заключенным соглашением.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32181">
        <w:rPr>
          <w:rFonts w:eastAsiaTheme="minorHAnsi"/>
          <w:sz w:val="26"/>
          <w:szCs w:val="26"/>
          <w:lang w:eastAsia="en-US"/>
        </w:rPr>
        <w:t xml:space="preserve">Администрация района намерена в установленном законодательством порядке осуществлять сопровождение инвестиционного проекта в процессе его реализации по следующим направлениям: 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</w:t>
      </w:r>
      <w:r w:rsidRPr="00632181">
        <w:rPr>
          <w:rFonts w:eastAsiaTheme="minorHAnsi"/>
          <w:sz w:val="26"/>
          <w:szCs w:val="26"/>
          <w:lang w:eastAsia="en-US"/>
        </w:rPr>
        <w:t>оздавать рабочие группы для оказания содействия Инвестору в реализации инвестиционного проекта при наличии оснований, предусмотренных законодательством Астраханской области в сфере инвестиционной деятельности, и положением о муниципальной поддержке;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</w:t>
      </w:r>
      <w:r w:rsidRPr="00632181">
        <w:rPr>
          <w:rFonts w:eastAsiaTheme="minorHAnsi"/>
          <w:sz w:val="26"/>
          <w:szCs w:val="26"/>
          <w:lang w:eastAsia="en-US"/>
        </w:rPr>
        <w:t>одействовать в организационном, административном и юридическом решении проблемных вопросов инвестора, которые возникают в процессе реализации инвестиционного проекта по следующим направлениям: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632181">
        <w:rPr>
          <w:rFonts w:eastAsiaTheme="minorHAnsi"/>
          <w:sz w:val="26"/>
          <w:szCs w:val="26"/>
          <w:lang w:eastAsia="en-US"/>
        </w:rPr>
        <w:t>подбор инвестиционных площадок Володарского района;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632181">
        <w:rPr>
          <w:rFonts w:eastAsiaTheme="minorHAnsi"/>
          <w:sz w:val="26"/>
          <w:szCs w:val="26"/>
          <w:lang w:eastAsia="en-US"/>
        </w:rPr>
        <w:t>оформление и предоставление земельного участка для реализации инвестиционного проекта;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632181">
        <w:rPr>
          <w:rFonts w:eastAsiaTheme="minorHAnsi"/>
          <w:sz w:val="26"/>
          <w:szCs w:val="26"/>
          <w:lang w:eastAsia="en-US"/>
        </w:rPr>
        <w:t>разработка проектной документации зданий и сооружений, согласование и экспертиза проектных решений;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632181">
        <w:rPr>
          <w:rFonts w:eastAsiaTheme="minorHAnsi"/>
          <w:sz w:val="26"/>
          <w:szCs w:val="26"/>
          <w:lang w:eastAsia="en-US"/>
        </w:rPr>
        <w:t>получение разрешений на строительство новых инвестиционных объектов недвижимости или их реконструкцию, ввод инвестиционных объектов в эксплуатацию, получение технической документации на вновь введенный в эксплуатацию объект (по окончании строительства и/или реконструкции объекта);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632181">
        <w:rPr>
          <w:rFonts w:eastAsiaTheme="minorHAnsi"/>
          <w:sz w:val="26"/>
          <w:szCs w:val="26"/>
          <w:lang w:eastAsia="en-US"/>
        </w:rPr>
        <w:t>согласование документов, необходимых для реализации инвестиционного проекта;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632181">
        <w:rPr>
          <w:rFonts w:eastAsiaTheme="minorHAnsi"/>
          <w:sz w:val="26"/>
          <w:szCs w:val="26"/>
          <w:lang w:eastAsia="en-US"/>
        </w:rPr>
        <w:t>подбор трудового персонала из числа населения Володарского района;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632181">
        <w:rPr>
          <w:rFonts w:eastAsiaTheme="minorHAnsi"/>
          <w:sz w:val="26"/>
          <w:szCs w:val="26"/>
          <w:lang w:eastAsia="en-US"/>
        </w:rPr>
        <w:t>технологическое присоединение к инженерным сетям (газ, водоснабжение, теплоснабжение, электроснабжение);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</w:t>
      </w:r>
      <w:r w:rsidRPr="00632181">
        <w:rPr>
          <w:rFonts w:eastAsiaTheme="minorHAnsi"/>
          <w:sz w:val="26"/>
          <w:szCs w:val="26"/>
          <w:lang w:eastAsia="en-US"/>
        </w:rPr>
        <w:t>ключить предлагаемый инвестиционный проект в программу социально-экономического развития района;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</w:t>
      </w:r>
      <w:r w:rsidRPr="00632181">
        <w:rPr>
          <w:rFonts w:eastAsiaTheme="minorHAnsi"/>
          <w:sz w:val="26"/>
          <w:szCs w:val="26"/>
          <w:lang w:eastAsia="en-US"/>
        </w:rPr>
        <w:t>редставлять информацию о социально-экономическом и ином положении района и его ресурсах;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</w:t>
      </w:r>
      <w:r w:rsidRPr="00632181">
        <w:rPr>
          <w:rFonts w:eastAsiaTheme="minorHAnsi"/>
          <w:sz w:val="26"/>
          <w:szCs w:val="26"/>
          <w:lang w:eastAsia="en-US"/>
        </w:rPr>
        <w:t>казывать необходимую консультационную, методическую помощь, информационную поддержку;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</w:t>
      </w:r>
      <w:r w:rsidRPr="00632181">
        <w:rPr>
          <w:rFonts w:eastAsiaTheme="minorHAnsi"/>
          <w:sz w:val="26"/>
          <w:szCs w:val="26"/>
          <w:lang w:eastAsia="en-US"/>
        </w:rPr>
        <w:t>редлагать участие в районных мероприятиях, ярмарках, выставках;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</w:t>
      </w:r>
      <w:r w:rsidRPr="00632181">
        <w:rPr>
          <w:rFonts w:eastAsiaTheme="minorHAnsi"/>
          <w:sz w:val="26"/>
          <w:szCs w:val="26"/>
          <w:lang w:eastAsia="en-US"/>
        </w:rPr>
        <w:t xml:space="preserve">убликовать в районных средствах массовой информации информацию по реализации Соглашения;  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</w:t>
      </w:r>
      <w:r w:rsidRPr="00632181">
        <w:rPr>
          <w:rFonts w:eastAsiaTheme="minorHAnsi"/>
          <w:sz w:val="26"/>
          <w:szCs w:val="26"/>
          <w:lang w:eastAsia="en-US"/>
        </w:rPr>
        <w:t>существлять контроль за реализацией мероприятий инвестиционного проекта.</w:t>
      </w:r>
    </w:p>
    <w:p w:rsidR="003937C8" w:rsidRPr="00086DF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B2423">
        <w:rPr>
          <w:rFonts w:eastAsiaTheme="minorHAnsi"/>
          <w:sz w:val="26"/>
          <w:szCs w:val="26"/>
          <w:lang w:eastAsia="en-US"/>
        </w:rPr>
        <w:t>Инвестиционным проектам, отвечающим требованиям, установленным законодательством РФ, Астраханской области и нормативными правовыми актами муниципального образования «Володарский район», предлагаются меры поддержки:</w:t>
      </w:r>
    </w:p>
    <w:p w:rsidR="003937C8" w:rsidRPr="00086DF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86DF6">
        <w:rPr>
          <w:rFonts w:eastAsiaTheme="minorHAnsi"/>
          <w:sz w:val="26"/>
          <w:szCs w:val="26"/>
          <w:lang w:eastAsia="en-US"/>
        </w:rPr>
        <w:t xml:space="preserve">1) уменьшение размеров арендной платы за земельные участки, предоставленные для строительства, путем применения коэффициента, учитывающего наличие объектов в стадии строительства </w:t>
      </w:r>
    </w:p>
    <w:p w:rsidR="003937C8" w:rsidRPr="00086DF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086DF6">
        <w:rPr>
          <w:rFonts w:eastAsiaTheme="minorHAnsi"/>
          <w:sz w:val="26"/>
          <w:szCs w:val="26"/>
          <w:lang w:eastAsia="en-US"/>
        </w:rPr>
        <w:t>) инвесторам, реализующим инвестиционные проекты в отраслях сельского хозяйства и агропромышленного комплекса, предлагаются следующие виды поддержки:</w:t>
      </w:r>
    </w:p>
    <w:p w:rsidR="003937C8" w:rsidRPr="00086DF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86DF6">
        <w:rPr>
          <w:rFonts w:eastAsiaTheme="minorHAnsi"/>
          <w:sz w:val="26"/>
          <w:szCs w:val="26"/>
          <w:lang w:eastAsia="en-US"/>
        </w:rPr>
        <w:t>- гранты начинающим фермер</w:t>
      </w:r>
      <w:r>
        <w:rPr>
          <w:rFonts w:eastAsiaTheme="minorHAnsi"/>
          <w:sz w:val="26"/>
          <w:szCs w:val="26"/>
          <w:lang w:eastAsia="en-US"/>
        </w:rPr>
        <w:t>ам по программе «</w:t>
      </w:r>
      <w:proofErr w:type="spellStart"/>
      <w:r>
        <w:rPr>
          <w:rFonts w:eastAsiaTheme="minorHAnsi"/>
          <w:sz w:val="26"/>
          <w:szCs w:val="26"/>
          <w:lang w:eastAsia="en-US"/>
        </w:rPr>
        <w:t>Агростартап</w:t>
      </w:r>
      <w:proofErr w:type="spellEnd"/>
      <w:r>
        <w:rPr>
          <w:rFonts w:eastAsiaTheme="minorHAnsi"/>
          <w:sz w:val="26"/>
          <w:szCs w:val="26"/>
          <w:lang w:eastAsia="en-US"/>
        </w:rPr>
        <w:t>» из средств бюджета Российской Федерации</w:t>
      </w:r>
      <w:r w:rsidRPr="00086DF6">
        <w:rPr>
          <w:rFonts w:eastAsiaTheme="minorHAnsi"/>
          <w:sz w:val="26"/>
          <w:szCs w:val="26"/>
          <w:lang w:eastAsia="en-US"/>
        </w:rPr>
        <w:t>;</w:t>
      </w:r>
    </w:p>
    <w:p w:rsidR="003937C8" w:rsidRPr="00086DF6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86DF6">
        <w:rPr>
          <w:rFonts w:eastAsiaTheme="minorHAnsi"/>
          <w:sz w:val="26"/>
          <w:szCs w:val="26"/>
          <w:lang w:eastAsia="en-US"/>
        </w:rPr>
        <w:t xml:space="preserve">- гранты на развитие семейных ферм </w:t>
      </w:r>
      <w:r w:rsidRPr="00EB2423">
        <w:rPr>
          <w:rFonts w:eastAsiaTheme="minorHAnsi"/>
          <w:sz w:val="26"/>
          <w:szCs w:val="26"/>
          <w:lang w:eastAsia="en-US"/>
        </w:rPr>
        <w:t>из средств бюджета Российской Федерации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3937C8" w:rsidRPr="00632181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Pr="00530DBB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РАЗДЕЛ 4</w:t>
      </w:r>
      <w:r w:rsidRPr="00530DBB">
        <w:rPr>
          <w:rFonts w:eastAsiaTheme="minorHAnsi"/>
          <w:b/>
          <w:bCs/>
          <w:sz w:val="26"/>
          <w:szCs w:val="26"/>
          <w:lang w:eastAsia="en-US"/>
        </w:rPr>
        <w:t>. РЕАЛИЗАЦИЯ ИНВЕСТИЦИОННОЙ СТРАТЕГИИ МО «</w:t>
      </w:r>
      <w:r>
        <w:rPr>
          <w:rFonts w:eastAsiaTheme="minorHAnsi"/>
          <w:b/>
          <w:bCs/>
          <w:sz w:val="26"/>
          <w:szCs w:val="26"/>
          <w:lang w:eastAsia="en-US"/>
        </w:rPr>
        <w:t>ВОЛОДАРСКИЙ</w:t>
      </w:r>
      <w:r w:rsidRPr="00530DBB">
        <w:rPr>
          <w:rFonts w:eastAsiaTheme="minorHAnsi"/>
          <w:b/>
          <w:bCs/>
          <w:sz w:val="26"/>
          <w:szCs w:val="26"/>
          <w:lang w:eastAsia="en-US"/>
        </w:rPr>
        <w:t xml:space="preserve"> РАЙОН» АСТРАХАНСКОЙ ОБЛАСТИ ДО 20</w:t>
      </w:r>
      <w:r>
        <w:rPr>
          <w:rFonts w:eastAsiaTheme="minorHAnsi"/>
          <w:b/>
          <w:bCs/>
          <w:sz w:val="26"/>
          <w:szCs w:val="26"/>
          <w:lang w:eastAsia="en-US"/>
        </w:rPr>
        <w:t>30</w:t>
      </w:r>
      <w:r w:rsidRPr="00530DBB">
        <w:rPr>
          <w:rFonts w:eastAsiaTheme="minorHAnsi"/>
          <w:b/>
          <w:bCs/>
          <w:sz w:val="26"/>
          <w:szCs w:val="26"/>
          <w:lang w:eastAsia="en-US"/>
        </w:rPr>
        <w:t xml:space="preserve"> ГОДА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3937C8" w:rsidRPr="00530DBB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</w:t>
      </w:r>
      <w:r w:rsidRPr="00530DBB">
        <w:rPr>
          <w:rFonts w:eastAsiaTheme="minorHAnsi"/>
          <w:b/>
          <w:sz w:val="26"/>
          <w:szCs w:val="26"/>
          <w:lang w:eastAsia="en-US"/>
        </w:rPr>
        <w:t>.</w:t>
      </w:r>
      <w:r>
        <w:rPr>
          <w:rFonts w:eastAsiaTheme="minorHAnsi"/>
          <w:b/>
          <w:sz w:val="26"/>
          <w:szCs w:val="26"/>
          <w:lang w:eastAsia="en-US"/>
        </w:rPr>
        <w:t>1</w:t>
      </w:r>
      <w:r w:rsidRPr="00530DBB">
        <w:rPr>
          <w:rFonts w:eastAsiaTheme="minorHAnsi"/>
          <w:b/>
          <w:sz w:val="26"/>
          <w:szCs w:val="26"/>
          <w:lang w:eastAsia="en-US"/>
        </w:rPr>
        <w:t xml:space="preserve"> МЕРОПРИЯТИЯ ПО ФОРМИРОВАНИЮ КОНКУРЕНТОСПОСОБНОГО И ПРИВЛЕКАТЕЛЬНОГО ИНВЕСТИЦИОННОГО КЛИМАТА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 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 xml:space="preserve">На основе комплексной оценки инвестиционного климата территории, учитывая значимость факторов, определяющих ее инвестиционную привлекательность и сдерживающих инвестиционную активность хозяйствующих субъектов, а также динамику основных показателей инвестиционной деятельности, можно заключить, что в настоящее время хозяйственный комплекс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района привлекателен для инвесторов, созданы условия, способствующие притоку инвестиций в район. Однако с учетом обостряющейся конкуренции за инвестиционные ресурсы внутри региона и в национальной экономике в целом достижение целей и задач Инвестиционной стратегии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района возможно только при условии постоянной целенаправленной работы по формированию конкурентоспособного и привлекательного инвестиционного климата. Формирование благоприятного и конкурентоспособного инвестиционного климата предполагает решение поставленных задач в рамках приоритетных направлений инвестиционного развития территории района, а также реализацию комплекса мероприятий по поддержке инвестиционной деятельности.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 xml:space="preserve">Достижение стратегических целей инвестиционной политики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района будет осуществляться за счет реализации как мероприятий действующих областных и районных целевых программ, так и комплекса дополнительных мероприятий, направленных на привлечение новых инвестиций в </w:t>
      </w:r>
      <w:r>
        <w:rPr>
          <w:rFonts w:eastAsiaTheme="minorHAnsi"/>
          <w:sz w:val="26"/>
          <w:szCs w:val="26"/>
          <w:lang w:eastAsia="en-US"/>
        </w:rPr>
        <w:t>Володарский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 и повышение инвестиционной активности хозяйствующих субъектов.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 xml:space="preserve">Комплексный механизм поддержки инвестиционной деятельности на территории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района будет предусматривать следующие мероприятия: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1. Снижение административных барьеров и сокращение управленческих рисков при реализации инвестиционных проектов: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 xml:space="preserve">- организация эффективной работы </w:t>
      </w:r>
      <w:r>
        <w:rPr>
          <w:rFonts w:eastAsiaTheme="minorHAnsi"/>
          <w:sz w:val="26"/>
          <w:szCs w:val="26"/>
          <w:lang w:eastAsia="en-US"/>
        </w:rPr>
        <w:t>Инвестиционной комиссии утвержденной Постановлением администрации МО «Володарский район» от 02.02.2015 года № 147 «</w:t>
      </w:r>
      <w:r w:rsidRPr="00F363B8">
        <w:rPr>
          <w:rFonts w:eastAsiaTheme="minorHAnsi"/>
          <w:sz w:val="26"/>
          <w:szCs w:val="26"/>
          <w:lang w:eastAsia="en-US"/>
        </w:rPr>
        <w:t>Об утверждении комиссии по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363B8">
        <w:rPr>
          <w:rFonts w:eastAsiaTheme="minorHAnsi"/>
          <w:sz w:val="26"/>
          <w:szCs w:val="26"/>
          <w:lang w:eastAsia="en-US"/>
        </w:rPr>
        <w:t>инвестиционной деятельности на территории МО «Володарский район»</w:t>
      </w:r>
      <w:r w:rsidRPr="00530DBB">
        <w:rPr>
          <w:rFonts w:eastAsiaTheme="minorHAnsi"/>
          <w:sz w:val="26"/>
          <w:szCs w:val="26"/>
          <w:lang w:eastAsia="en-US"/>
        </w:rPr>
        <w:t xml:space="preserve"> по вопросам улучшения административной среды, анализа случаев создания необоснованных барьеров для инвесторов, выработке рекомендаций по организации взаимодействия органов исполнительной власти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района и лиц, участвующих в инвестиционных процессах, рассмотрение результатов реализации инвестиционных проектов, включая несостоявшиеся и неуспешные, проведение анализа причин успехов и неудач с целью дальнейшей разработки мероприятий по снижению негативных последствий рисков и их нейтрализации;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 xml:space="preserve">- обеспечение канала прямой связи инвесторов с органами власти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района и гарантий соблюдения прав инвесторов.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2. Предоставление мер муниципальной поддержки субъектам инвестиционной деятельности.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3. Активный поиск возможностей для финансирования инвестиционных проектов за счет привлеченных средств: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поиск стратегических партнеров, заинтересованных в реализации инвестиционных про</w:t>
      </w:r>
      <w:r>
        <w:rPr>
          <w:rFonts w:eastAsiaTheme="minorHAnsi"/>
          <w:sz w:val="26"/>
          <w:szCs w:val="26"/>
          <w:lang w:eastAsia="en-US"/>
        </w:rPr>
        <w:t xml:space="preserve">ектов на внутрироссийском рынке, </w:t>
      </w:r>
      <w:r w:rsidRPr="00530DBB">
        <w:rPr>
          <w:rFonts w:eastAsiaTheme="minorHAnsi"/>
          <w:sz w:val="26"/>
          <w:szCs w:val="26"/>
          <w:lang w:eastAsia="en-US"/>
        </w:rPr>
        <w:t>их ознакомление с особенностями хозяйственного комплекса района;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 xml:space="preserve">- размещение и издание любой информации о приоритетных направлениях инвестиционного развития, возможных инвестиционных проектах, свободных инвестиционных площадках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района</w:t>
      </w:r>
      <w:r>
        <w:rPr>
          <w:rFonts w:eastAsiaTheme="minorHAnsi"/>
          <w:sz w:val="26"/>
          <w:szCs w:val="26"/>
          <w:lang w:eastAsia="en-US"/>
        </w:rPr>
        <w:t xml:space="preserve"> на официальном сайте администрации МО «Володарский район»</w:t>
      </w:r>
      <w:r w:rsidRPr="00530DBB">
        <w:rPr>
          <w:rFonts w:eastAsiaTheme="minorHAnsi"/>
          <w:sz w:val="26"/>
          <w:szCs w:val="26"/>
          <w:lang w:eastAsia="en-US"/>
        </w:rPr>
        <w:t>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постоянный рост профессионализма и мотивации специалистов органов власти, взаимодействующих с инвесторами.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4. Формирование земельных участков с готовой дорожной и инженерной инфраструктурой с целью сокращения сроков и затрат инвестора на этапе предоставления земельных участков для строительства и выдачи разрешений на строительство: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формирование и регулярное обновление базы данных свободных земельных участков для размещения инвестиционных проектов;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содействие созданию индустриальных парков;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 xml:space="preserve">6. Формирование благоприятного инвестиционного имиджа МО </w:t>
      </w:r>
      <w:r>
        <w:rPr>
          <w:rFonts w:eastAsiaTheme="minorHAnsi"/>
          <w:sz w:val="26"/>
          <w:szCs w:val="26"/>
          <w:lang w:eastAsia="en-US"/>
        </w:rPr>
        <w:t>«Володарский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район»: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широкое информационное освещение успешного опыта реализации крупных инвестиционных проектов;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активное продвижение инвестиционных проектов на межрегиональном и международно</w:t>
      </w:r>
      <w:r>
        <w:rPr>
          <w:rFonts w:eastAsiaTheme="minorHAnsi"/>
          <w:sz w:val="26"/>
          <w:szCs w:val="26"/>
          <w:lang w:eastAsia="en-US"/>
        </w:rPr>
        <w:t xml:space="preserve">м уровне путем взаимодействия с </w:t>
      </w:r>
      <w:r w:rsidRPr="00530DBB">
        <w:rPr>
          <w:rFonts w:eastAsiaTheme="minorHAnsi"/>
          <w:sz w:val="26"/>
          <w:szCs w:val="26"/>
          <w:lang w:eastAsia="en-US"/>
        </w:rPr>
        <w:t xml:space="preserve">заинтересованными </w:t>
      </w:r>
      <w:r>
        <w:rPr>
          <w:rFonts w:eastAsiaTheme="minorHAnsi"/>
          <w:sz w:val="26"/>
          <w:szCs w:val="26"/>
          <w:lang w:eastAsia="en-US"/>
        </w:rPr>
        <w:t xml:space="preserve">лицами </w:t>
      </w:r>
      <w:r w:rsidRPr="00530DBB">
        <w:rPr>
          <w:rFonts w:eastAsiaTheme="minorHAnsi"/>
          <w:sz w:val="26"/>
          <w:szCs w:val="26"/>
          <w:lang w:eastAsia="en-US"/>
        </w:rPr>
        <w:t>в привлечении и финансировании инвестиций;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проведение встреч, круглых столов с представителями малого, среднего и крупного бизнеса, ознакомление их с имеющимися инвестиционными площадками;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 xml:space="preserve">- размещение и актуализация информации об инвестиционных проектах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района на интернет-сайтах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530DBB">
        <w:rPr>
          <w:rFonts w:eastAsiaTheme="minorHAnsi"/>
          <w:sz w:val="26"/>
          <w:szCs w:val="26"/>
          <w:lang w:eastAsia="en-US"/>
        </w:rPr>
        <w:t xml:space="preserve"> района;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 </w:t>
      </w:r>
    </w:p>
    <w:p w:rsidR="003937C8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</w:t>
      </w:r>
      <w:r w:rsidRPr="00F363B8">
        <w:rPr>
          <w:rFonts w:eastAsiaTheme="minorHAnsi"/>
          <w:b/>
          <w:sz w:val="26"/>
          <w:szCs w:val="26"/>
          <w:lang w:eastAsia="en-US"/>
        </w:rPr>
        <w:t>.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F363B8">
        <w:rPr>
          <w:rFonts w:eastAsiaTheme="minorHAnsi"/>
          <w:b/>
          <w:sz w:val="26"/>
          <w:szCs w:val="26"/>
          <w:lang w:eastAsia="en-US"/>
        </w:rPr>
        <w:t xml:space="preserve"> ОЖИДАЕМЫЕ РЕЗУЛЬТАТЫ РЕАЛИЗАЦИИ ИНВЕС</w:t>
      </w:r>
      <w:r>
        <w:rPr>
          <w:rFonts w:eastAsiaTheme="minorHAnsi"/>
          <w:b/>
          <w:sz w:val="26"/>
          <w:szCs w:val="26"/>
          <w:lang w:eastAsia="en-US"/>
        </w:rPr>
        <w:t>ТИЦИОННОЙ СТРАТЕГИИ К 2030 ГОДУ</w:t>
      </w:r>
    </w:p>
    <w:p w:rsidR="003937C8" w:rsidRPr="00F363B8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Основными ожидаемыми результатами реализации настоящей стратегии станут: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увеличение объемов и темпов роста инвестиций в основной капитал;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расширение источников финансирования инвестиций;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рост объемов отгруженных товаров собственного производства, выполненных работ и услуг включая рыболовство и рыбоводство;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положительная динамика индекса промышленного производства;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увеличение ассортимента производимой продукции;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появление современных форматов концентрации предпринимательской активности (свободная экономическая зона, комплексные территории развития, индустриальные парки);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рост доли малого и среднего бизнеса в основных экономических показателях деятельности района (инвестиции, занятость);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увеличение доли высокопроизводительных и высокооплачиваемых рабочих мест на территории района;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рост ввода в действие жилых домов и показателя обеспеченности населения жилищной площадью</w:t>
      </w:r>
    </w:p>
    <w:p w:rsidR="003937C8" w:rsidRPr="00530DBB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0DBB">
        <w:rPr>
          <w:rFonts w:eastAsiaTheme="minorHAnsi"/>
          <w:sz w:val="26"/>
          <w:szCs w:val="26"/>
          <w:lang w:eastAsia="en-US"/>
        </w:rPr>
        <w:t>- улучшение демографической ситуации.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Default="003937C8" w:rsidP="003937C8">
      <w:pPr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br w:type="page"/>
      </w:r>
    </w:p>
    <w:p w:rsidR="003937C8" w:rsidRPr="00DE27AF" w:rsidRDefault="003937C8" w:rsidP="003937C8">
      <w:pPr>
        <w:shd w:val="clear" w:color="auto" w:fill="FFFFFF" w:themeFill="background1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E27AF">
        <w:rPr>
          <w:rFonts w:eastAsiaTheme="minorHAnsi"/>
          <w:b/>
          <w:bCs/>
          <w:sz w:val="26"/>
          <w:szCs w:val="26"/>
          <w:lang w:eastAsia="en-US"/>
        </w:rPr>
        <w:t>ЗАКЛЮЧЕНИЕ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Pr="00DE27A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E27AF">
        <w:rPr>
          <w:rFonts w:eastAsiaTheme="minorHAnsi"/>
          <w:sz w:val="26"/>
          <w:szCs w:val="26"/>
          <w:lang w:eastAsia="en-US"/>
        </w:rPr>
        <w:t xml:space="preserve">Настоящая Стратегия определяет цели и задачи инвестиционной политики </w:t>
      </w:r>
      <w:r>
        <w:rPr>
          <w:rFonts w:eastAsiaTheme="minorHAnsi"/>
          <w:sz w:val="26"/>
          <w:szCs w:val="26"/>
          <w:lang w:eastAsia="en-US"/>
        </w:rPr>
        <w:t>Володарского</w:t>
      </w:r>
      <w:r w:rsidRPr="00DE27AF">
        <w:rPr>
          <w:rFonts w:eastAsiaTheme="minorHAnsi"/>
          <w:sz w:val="26"/>
          <w:szCs w:val="26"/>
          <w:lang w:eastAsia="en-US"/>
        </w:rPr>
        <w:t xml:space="preserve"> района Астраханской области, а также целостную систему мероприятий по ее реализации, структурированную по целям и задачам и сбалансированную по срокам и ресурсам.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E27AF">
        <w:rPr>
          <w:rFonts w:eastAsiaTheme="minorHAnsi"/>
          <w:sz w:val="26"/>
          <w:szCs w:val="26"/>
          <w:lang w:eastAsia="en-US"/>
        </w:rPr>
        <w:t>Реализация Стратегии позволит поднять уровень благосостояния населения, выровнять уровень инвестирования в приоритетные направления экономики, а также повысить степень интенсивности использования инновационных технологий в приоритетных отраслях экономики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DE27AF">
        <w:rPr>
          <w:rFonts w:eastAsiaTheme="minorHAnsi"/>
          <w:sz w:val="26"/>
          <w:szCs w:val="26"/>
          <w:lang w:eastAsia="en-US"/>
        </w:rPr>
        <w:t>а также продукции и услугах, производимых этими отраслями.</w:t>
      </w: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937C8" w:rsidRPr="00DE27AF" w:rsidRDefault="003937C8" w:rsidP="003937C8">
      <w:pPr>
        <w:shd w:val="clear" w:color="auto" w:fill="FFFFFF" w:themeFill="background1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Верно:</w:t>
      </w:r>
    </w:p>
    <w:p w:rsidR="003937C8" w:rsidRPr="00586110" w:rsidRDefault="003937C8" w:rsidP="003937C8">
      <w:pPr>
        <w:tabs>
          <w:tab w:val="left" w:pos="2810"/>
        </w:tabs>
        <w:jc w:val="both"/>
        <w:rPr>
          <w:sz w:val="26"/>
          <w:szCs w:val="26"/>
        </w:rPr>
      </w:pPr>
    </w:p>
    <w:p w:rsidR="00B82EB4" w:rsidRDefault="00B82EB4" w:rsidP="00E6647A">
      <w:pPr>
        <w:ind w:firstLine="567"/>
      </w:pPr>
    </w:p>
    <w:sectPr w:rsidR="00B82EB4" w:rsidSect="003937C8">
      <w:pgSz w:w="11906" w:h="16838"/>
      <w:pgMar w:top="1134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261C4"/>
    <w:multiLevelType w:val="hybridMultilevel"/>
    <w:tmpl w:val="00F0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0FA"/>
    <w:multiLevelType w:val="hybridMultilevel"/>
    <w:tmpl w:val="A6F21E26"/>
    <w:lvl w:ilvl="0" w:tplc="D4E4A8A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04CD571C"/>
    <w:multiLevelType w:val="hybridMultilevel"/>
    <w:tmpl w:val="38F0D852"/>
    <w:lvl w:ilvl="0" w:tplc="9D3A2E72">
      <w:start w:val="1"/>
      <w:numFmt w:val="decimal"/>
      <w:lvlText w:val="%1."/>
      <w:lvlJc w:val="left"/>
      <w:pPr>
        <w:ind w:left="0" w:firstLine="1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0B347040"/>
    <w:multiLevelType w:val="multilevel"/>
    <w:tmpl w:val="239A4B68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83D05"/>
    <w:multiLevelType w:val="hybridMultilevel"/>
    <w:tmpl w:val="42E81202"/>
    <w:lvl w:ilvl="0" w:tplc="5C9896E6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1114541C"/>
    <w:multiLevelType w:val="hybridMultilevel"/>
    <w:tmpl w:val="20F829E6"/>
    <w:lvl w:ilvl="0" w:tplc="4072A91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14BB03D1"/>
    <w:multiLevelType w:val="hybridMultilevel"/>
    <w:tmpl w:val="F85C6BF4"/>
    <w:lvl w:ilvl="0" w:tplc="D6224F6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165A2ACD"/>
    <w:multiLevelType w:val="multilevel"/>
    <w:tmpl w:val="80E8E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5965CE"/>
    <w:multiLevelType w:val="hybridMultilevel"/>
    <w:tmpl w:val="7136C302"/>
    <w:lvl w:ilvl="0" w:tplc="5576F0C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20C134FF"/>
    <w:multiLevelType w:val="multilevel"/>
    <w:tmpl w:val="8E606E58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D39B3"/>
    <w:multiLevelType w:val="hybridMultilevel"/>
    <w:tmpl w:val="41F60FB6"/>
    <w:lvl w:ilvl="0" w:tplc="92E047C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29FC5E25"/>
    <w:multiLevelType w:val="hybridMultilevel"/>
    <w:tmpl w:val="4B9867CE"/>
    <w:lvl w:ilvl="0" w:tplc="E13088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30CF2526"/>
    <w:multiLevelType w:val="hybridMultilevel"/>
    <w:tmpl w:val="9AC28768"/>
    <w:lvl w:ilvl="0" w:tplc="F6C0E14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31512375"/>
    <w:multiLevelType w:val="hybridMultilevel"/>
    <w:tmpl w:val="9EF48C9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D4003"/>
    <w:multiLevelType w:val="multilevel"/>
    <w:tmpl w:val="C8F27728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8110E3"/>
    <w:multiLevelType w:val="hybridMultilevel"/>
    <w:tmpl w:val="01740404"/>
    <w:lvl w:ilvl="0" w:tplc="D6B681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781114D"/>
    <w:multiLevelType w:val="hybridMultilevel"/>
    <w:tmpl w:val="BEA0AA1A"/>
    <w:lvl w:ilvl="0" w:tplc="140A105A">
      <w:start w:val="1"/>
      <w:numFmt w:val="decimal"/>
      <w:lvlText w:val="%1."/>
      <w:lvlJc w:val="left"/>
      <w:pPr>
        <w:ind w:left="0" w:firstLine="1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3921611E"/>
    <w:multiLevelType w:val="hybridMultilevel"/>
    <w:tmpl w:val="3920E1C2"/>
    <w:lvl w:ilvl="0" w:tplc="52F6154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3F5859B9"/>
    <w:multiLevelType w:val="hybridMultilevel"/>
    <w:tmpl w:val="03786962"/>
    <w:lvl w:ilvl="0" w:tplc="378EAB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 w15:restartNumberingAfterBreak="0">
    <w:nsid w:val="414E0336"/>
    <w:multiLevelType w:val="hybridMultilevel"/>
    <w:tmpl w:val="24B6E254"/>
    <w:lvl w:ilvl="0" w:tplc="EBF6FB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20276B4"/>
    <w:multiLevelType w:val="hybridMultilevel"/>
    <w:tmpl w:val="32483ABC"/>
    <w:lvl w:ilvl="0" w:tplc="40A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F1DAD"/>
    <w:multiLevelType w:val="hybridMultilevel"/>
    <w:tmpl w:val="B0DA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7736F"/>
    <w:multiLevelType w:val="hybridMultilevel"/>
    <w:tmpl w:val="ED26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52546"/>
    <w:multiLevelType w:val="multilevel"/>
    <w:tmpl w:val="3F2620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782AE7"/>
    <w:multiLevelType w:val="hybridMultilevel"/>
    <w:tmpl w:val="3EC6AA78"/>
    <w:lvl w:ilvl="0" w:tplc="9420F5F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4C1D2953"/>
    <w:multiLevelType w:val="hybridMultilevel"/>
    <w:tmpl w:val="1EC4AF60"/>
    <w:lvl w:ilvl="0" w:tplc="62D26A0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4D311BF5"/>
    <w:multiLevelType w:val="multilevel"/>
    <w:tmpl w:val="893C294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636483"/>
    <w:multiLevelType w:val="hybridMultilevel"/>
    <w:tmpl w:val="A99C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B12AD"/>
    <w:multiLevelType w:val="hybridMultilevel"/>
    <w:tmpl w:val="BEA0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A4F74"/>
    <w:multiLevelType w:val="multilevel"/>
    <w:tmpl w:val="B9B2923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431471"/>
    <w:multiLevelType w:val="hybridMultilevel"/>
    <w:tmpl w:val="5F84C6D6"/>
    <w:lvl w:ilvl="0" w:tplc="1A707A7C">
      <w:start w:val="1"/>
      <w:numFmt w:val="decimal"/>
      <w:lvlText w:val="%1."/>
      <w:lvlJc w:val="left"/>
      <w:pPr>
        <w:ind w:left="0" w:firstLine="1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6433467B"/>
    <w:multiLevelType w:val="multilevel"/>
    <w:tmpl w:val="5784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CB1BAB"/>
    <w:multiLevelType w:val="hybridMultilevel"/>
    <w:tmpl w:val="A99C332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E282F"/>
    <w:multiLevelType w:val="hybridMultilevel"/>
    <w:tmpl w:val="B9F0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355B7"/>
    <w:multiLevelType w:val="hybridMultilevel"/>
    <w:tmpl w:val="8C564276"/>
    <w:lvl w:ilvl="0" w:tplc="E3CCB2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7AA56ACE"/>
    <w:multiLevelType w:val="hybridMultilevel"/>
    <w:tmpl w:val="9F92331C"/>
    <w:lvl w:ilvl="0" w:tplc="A026493A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7" w15:restartNumberingAfterBreak="0">
    <w:nsid w:val="7AEA2738"/>
    <w:multiLevelType w:val="hybridMultilevel"/>
    <w:tmpl w:val="A440C23C"/>
    <w:lvl w:ilvl="0" w:tplc="40A682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5A0A87"/>
    <w:multiLevelType w:val="hybridMultilevel"/>
    <w:tmpl w:val="3564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0"/>
  </w:num>
  <w:num w:numId="5">
    <w:abstractNumId w:val="15"/>
  </w:num>
  <w:num w:numId="6">
    <w:abstractNumId w:val="27"/>
  </w:num>
  <w:num w:numId="7">
    <w:abstractNumId w:val="24"/>
  </w:num>
  <w:num w:numId="8">
    <w:abstractNumId w:val="32"/>
  </w:num>
  <w:num w:numId="9">
    <w:abstractNumId w:val="0"/>
  </w:num>
  <w:num w:numId="10">
    <w:abstractNumId w:val="21"/>
  </w:num>
  <w:num w:numId="11">
    <w:abstractNumId w:val="38"/>
  </w:num>
  <w:num w:numId="12">
    <w:abstractNumId w:val="29"/>
  </w:num>
  <w:num w:numId="13">
    <w:abstractNumId w:val="16"/>
  </w:num>
  <w:num w:numId="14">
    <w:abstractNumId w:val="35"/>
  </w:num>
  <w:num w:numId="15">
    <w:abstractNumId w:val="25"/>
  </w:num>
  <w:num w:numId="16">
    <w:abstractNumId w:val="2"/>
  </w:num>
  <w:num w:numId="17">
    <w:abstractNumId w:val="1"/>
  </w:num>
  <w:num w:numId="18">
    <w:abstractNumId w:val="34"/>
  </w:num>
  <w:num w:numId="19">
    <w:abstractNumId w:val="14"/>
  </w:num>
  <w:num w:numId="20">
    <w:abstractNumId w:val="7"/>
  </w:num>
  <w:num w:numId="21">
    <w:abstractNumId w:val="26"/>
  </w:num>
  <w:num w:numId="22">
    <w:abstractNumId w:val="18"/>
  </w:num>
  <w:num w:numId="23">
    <w:abstractNumId w:val="12"/>
  </w:num>
  <w:num w:numId="24">
    <w:abstractNumId w:val="5"/>
  </w:num>
  <w:num w:numId="25">
    <w:abstractNumId w:val="19"/>
  </w:num>
  <w:num w:numId="26">
    <w:abstractNumId w:val="13"/>
  </w:num>
  <w:num w:numId="27">
    <w:abstractNumId w:val="11"/>
  </w:num>
  <w:num w:numId="28">
    <w:abstractNumId w:val="3"/>
  </w:num>
  <w:num w:numId="29">
    <w:abstractNumId w:val="31"/>
  </w:num>
  <w:num w:numId="30">
    <w:abstractNumId w:val="17"/>
  </w:num>
  <w:num w:numId="31">
    <w:abstractNumId w:val="9"/>
  </w:num>
  <w:num w:numId="32">
    <w:abstractNumId w:val="23"/>
  </w:num>
  <w:num w:numId="33">
    <w:abstractNumId w:val="28"/>
  </w:num>
  <w:num w:numId="34">
    <w:abstractNumId w:val="33"/>
  </w:num>
  <w:num w:numId="35">
    <w:abstractNumId w:val="22"/>
  </w:num>
  <w:num w:numId="36">
    <w:abstractNumId w:val="36"/>
  </w:num>
  <w:num w:numId="37">
    <w:abstractNumId w:val="6"/>
  </w:num>
  <w:num w:numId="38">
    <w:abstractNumId w:val="20"/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C8"/>
    <w:rsid w:val="00016A7D"/>
    <w:rsid w:val="00026F29"/>
    <w:rsid w:val="0003011F"/>
    <w:rsid w:val="0005118A"/>
    <w:rsid w:val="00095DEC"/>
    <w:rsid w:val="000A09D1"/>
    <w:rsid w:val="000A7875"/>
    <w:rsid w:val="000F4080"/>
    <w:rsid w:val="00121E74"/>
    <w:rsid w:val="00150281"/>
    <w:rsid w:val="00165CF1"/>
    <w:rsid w:val="001707BE"/>
    <w:rsid w:val="00172DC5"/>
    <w:rsid w:val="00197BAE"/>
    <w:rsid w:val="001B796C"/>
    <w:rsid w:val="001D0BB6"/>
    <w:rsid w:val="001F715B"/>
    <w:rsid w:val="0020743C"/>
    <w:rsid w:val="00237597"/>
    <w:rsid w:val="00274400"/>
    <w:rsid w:val="002C4B63"/>
    <w:rsid w:val="0031562F"/>
    <w:rsid w:val="00320A13"/>
    <w:rsid w:val="003265D7"/>
    <w:rsid w:val="0032713C"/>
    <w:rsid w:val="00332B77"/>
    <w:rsid w:val="0034721B"/>
    <w:rsid w:val="00360C1B"/>
    <w:rsid w:val="003937C8"/>
    <w:rsid w:val="003D376C"/>
    <w:rsid w:val="003D7A1C"/>
    <w:rsid w:val="004001AA"/>
    <w:rsid w:val="00406C1D"/>
    <w:rsid w:val="0044377B"/>
    <w:rsid w:val="004A285A"/>
    <w:rsid w:val="004C3E27"/>
    <w:rsid w:val="004E559E"/>
    <w:rsid w:val="004F5618"/>
    <w:rsid w:val="00532B66"/>
    <w:rsid w:val="00541BC9"/>
    <w:rsid w:val="00566C6F"/>
    <w:rsid w:val="005B623E"/>
    <w:rsid w:val="005E28F0"/>
    <w:rsid w:val="00603D8B"/>
    <w:rsid w:val="00617D38"/>
    <w:rsid w:val="006243BB"/>
    <w:rsid w:val="006D2B15"/>
    <w:rsid w:val="0076099E"/>
    <w:rsid w:val="00762E45"/>
    <w:rsid w:val="007D6E3A"/>
    <w:rsid w:val="007E3C4E"/>
    <w:rsid w:val="007F193B"/>
    <w:rsid w:val="00883286"/>
    <w:rsid w:val="008B75DD"/>
    <w:rsid w:val="008C1D7E"/>
    <w:rsid w:val="009008EA"/>
    <w:rsid w:val="0091312D"/>
    <w:rsid w:val="009405D4"/>
    <w:rsid w:val="009C6774"/>
    <w:rsid w:val="009D2114"/>
    <w:rsid w:val="00A45827"/>
    <w:rsid w:val="00A65074"/>
    <w:rsid w:val="00A6771C"/>
    <w:rsid w:val="00A700FC"/>
    <w:rsid w:val="00AB0867"/>
    <w:rsid w:val="00AC2DB7"/>
    <w:rsid w:val="00B114CE"/>
    <w:rsid w:val="00B12D8D"/>
    <w:rsid w:val="00B14993"/>
    <w:rsid w:val="00B34C77"/>
    <w:rsid w:val="00B52591"/>
    <w:rsid w:val="00B64CD3"/>
    <w:rsid w:val="00B82EB4"/>
    <w:rsid w:val="00B925E3"/>
    <w:rsid w:val="00BC0F48"/>
    <w:rsid w:val="00BE356E"/>
    <w:rsid w:val="00C16F96"/>
    <w:rsid w:val="00C64B4E"/>
    <w:rsid w:val="00C668E5"/>
    <w:rsid w:val="00C73515"/>
    <w:rsid w:val="00C8399E"/>
    <w:rsid w:val="00CB0ADA"/>
    <w:rsid w:val="00CF1760"/>
    <w:rsid w:val="00D03796"/>
    <w:rsid w:val="00D11886"/>
    <w:rsid w:val="00D279E0"/>
    <w:rsid w:val="00D56A5F"/>
    <w:rsid w:val="00D667EC"/>
    <w:rsid w:val="00D81F26"/>
    <w:rsid w:val="00D905DC"/>
    <w:rsid w:val="00DA07A9"/>
    <w:rsid w:val="00DA124B"/>
    <w:rsid w:val="00DA76A3"/>
    <w:rsid w:val="00E059C7"/>
    <w:rsid w:val="00E247DA"/>
    <w:rsid w:val="00E6647A"/>
    <w:rsid w:val="00E82CA5"/>
    <w:rsid w:val="00E93135"/>
    <w:rsid w:val="00ED7AA1"/>
    <w:rsid w:val="00EE4AE8"/>
    <w:rsid w:val="00F07BC1"/>
    <w:rsid w:val="00F62B36"/>
    <w:rsid w:val="00FA685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ADBFAC-0580-4C97-8FA0-975E6B79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393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9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3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937C8"/>
    <w:rPr>
      <w:rFonts w:ascii="Arial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semiHidden/>
    <w:unhideWhenUsed/>
    <w:rsid w:val="00393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937C8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3937C8"/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3937C8"/>
    <w:pPr>
      <w:widowControl w:val="0"/>
      <w:ind w:firstLine="580"/>
    </w:pPr>
    <w:rPr>
      <w:sz w:val="28"/>
      <w:szCs w:val="28"/>
    </w:rPr>
  </w:style>
  <w:style w:type="character" w:customStyle="1" w:styleId="a6">
    <w:name w:val="Другое_"/>
    <w:basedOn w:val="a0"/>
    <w:link w:val="a7"/>
    <w:rsid w:val="003937C8"/>
  </w:style>
  <w:style w:type="paragraph" w:customStyle="1" w:styleId="a7">
    <w:name w:val="Другое"/>
    <w:basedOn w:val="a"/>
    <w:link w:val="a6"/>
    <w:rsid w:val="003937C8"/>
    <w:pPr>
      <w:widowControl w:val="0"/>
      <w:spacing w:line="276" w:lineRule="auto"/>
      <w:ind w:firstLine="400"/>
    </w:pPr>
  </w:style>
  <w:style w:type="character" w:styleId="a8">
    <w:name w:val="Hyperlink"/>
    <w:basedOn w:val="a0"/>
    <w:uiPriority w:val="99"/>
    <w:unhideWhenUsed/>
    <w:rsid w:val="003937C8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rsid w:val="003937C8"/>
  </w:style>
  <w:style w:type="paragraph" w:customStyle="1" w:styleId="11">
    <w:name w:val="Основной текст1"/>
    <w:basedOn w:val="a"/>
    <w:link w:val="a9"/>
    <w:rsid w:val="003937C8"/>
    <w:pPr>
      <w:widowControl w:val="0"/>
      <w:spacing w:line="276" w:lineRule="auto"/>
      <w:ind w:firstLine="400"/>
    </w:pPr>
  </w:style>
  <w:style w:type="character" w:customStyle="1" w:styleId="3">
    <w:name w:val="Заголовок №3_"/>
    <w:basedOn w:val="a0"/>
    <w:link w:val="30"/>
    <w:rsid w:val="003937C8"/>
    <w:rPr>
      <w:sz w:val="28"/>
      <w:szCs w:val="28"/>
    </w:rPr>
  </w:style>
  <w:style w:type="paragraph" w:customStyle="1" w:styleId="30">
    <w:name w:val="Заголовок №3"/>
    <w:basedOn w:val="a"/>
    <w:link w:val="3"/>
    <w:rsid w:val="003937C8"/>
    <w:pPr>
      <w:widowControl w:val="0"/>
      <w:spacing w:after="200" w:line="271" w:lineRule="auto"/>
      <w:ind w:firstLine="570"/>
      <w:outlineLvl w:val="2"/>
    </w:pPr>
    <w:rPr>
      <w:sz w:val="28"/>
      <w:szCs w:val="28"/>
    </w:rPr>
  </w:style>
  <w:style w:type="paragraph" w:customStyle="1" w:styleId="BodyText21">
    <w:name w:val="Body Text 21"/>
    <w:basedOn w:val="a"/>
    <w:rsid w:val="003937C8"/>
    <w:pPr>
      <w:overflowPunct w:val="0"/>
      <w:autoSpaceDE w:val="0"/>
      <w:autoSpaceDN w:val="0"/>
      <w:adjustRightInd w:val="0"/>
      <w:jc w:val="center"/>
    </w:pPr>
    <w:rPr>
      <w:b/>
    </w:rPr>
  </w:style>
  <w:style w:type="table" w:customStyle="1" w:styleId="12">
    <w:name w:val="Сетка таблицы1"/>
    <w:basedOn w:val="a1"/>
    <w:next w:val="a3"/>
    <w:uiPriority w:val="59"/>
    <w:rsid w:val="003937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3937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3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3937C8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3937C8"/>
  </w:style>
  <w:style w:type="paragraph" w:customStyle="1" w:styleId="msonormal0">
    <w:name w:val="msonormal"/>
    <w:basedOn w:val="a"/>
    <w:rsid w:val="003937C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3">
    <w:name w:val="xl73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81">
    <w:name w:val="xl81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93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393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90">
    <w:name w:val="xl90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91">
    <w:name w:val="xl91"/>
    <w:basedOn w:val="a"/>
    <w:rsid w:val="00393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937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393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93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937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393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393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937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393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393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3937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393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393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3937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393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3937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9">
    <w:name w:val="xl109"/>
    <w:basedOn w:val="a"/>
    <w:rsid w:val="003937C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10">
    <w:name w:val="xl110"/>
    <w:basedOn w:val="a"/>
    <w:rsid w:val="003937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/index.php?title=%D0%91%D0%BE%D0%BB%D0%B4%D1%8B%D1%80%D0%B5%D0%B2%D0%BE_(%D0%90%D1%81%D1%82%D1%80%D0%B0%D1%85%D0%B0%D0%BD%D1%81%D0%BA%D0%B0%D1%8F_%D0%BE%D0%B1%D0%BB%D0%B0%D1%81%D1%82%D1%8C)&amp;action=edit&amp;redlink=1" TargetMode="External"/><Relationship Id="rId18" Type="http://schemas.openxmlformats.org/officeDocument/2006/relationships/hyperlink" Target="https://ru.wikipedia.org/wiki/%D0%92%D0%BE%D0%BB%D0%BE%D0%B4%D0%B0%D1%80%D1%81%D0%BA%D0%B8%D0%B9_(%D0%90%D1%81%D1%82%D1%80%D0%B0%D1%85%D0%B0%D0%BD%D1%81%D0%BA%D0%B0%D1%8F_%D0%BE%D0%B1%D0%BB%D0%B0%D1%81%D1%82%D1%8C)" TargetMode="External"/><Relationship Id="rId26" Type="http://schemas.openxmlformats.org/officeDocument/2006/relationships/hyperlink" Target="https://ru.wikipedia.org/w/index.php?title=%D0%9A%D0%BE%D1%81%D1%82%D1%8E%D0%B1%D0%B5&amp;action=edit&amp;redlink=1" TargetMode="External"/><Relationship Id="rId39" Type="http://schemas.openxmlformats.org/officeDocument/2006/relationships/hyperlink" Target="https://ru.wikipedia.org/wiki/%D0%9D%D0%BE%D0%B2%D0%BE%D0%BC%D0%B0%D1%8F%D1%87%D0%BD%D0%BE%D0%B5" TargetMode="External"/><Relationship Id="rId21" Type="http://schemas.openxmlformats.org/officeDocument/2006/relationships/hyperlink" Target="https://ru.wikipedia.org/wiki/%D0%97%D0%B5%D0%BB%D1%91%D0%BD%D1%8B%D0%B9_%D0%9E%D1%81%D1%82%D1%80%D0%BE%D0%B2_(%D0%90%D1%81%D1%82%D1%80%D0%B0%D1%85%D0%B0%D0%BD%D1%81%D0%BA%D0%B0%D1%8F_%D0%BE%D0%B1%D0%BB%D0%B0%D1%81%D1%82%D1%8C)" TargetMode="External"/><Relationship Id="rId34" Type="http://schemas.openxmlformats.org/officeDocument/2006/relationships/hyperlink" Target="https://ru.wikipedia.org/w/index.php?title=%D0%9D%D0%B0%D1%80%D0%B8%D0%BC%D0%B0%D0%BD%D0%BE%D0%B2%D0%BE_(%D0%90%D1%81%D1%82%D1%80%D0%B0%D1%85%D0%B0%D0%BD%D1%81%D0%BA%D0%B0%D1%8F_%D0%BE%D0%B1%D0%BB%D0%B0%D1%81%D1%82%D1%8C)&amp;action=edit&amp;redlink=1" TargetMode="External"/><Relationship Id="rId42" Type="http://schemas.openxmlformats.org/officeDocument/2006/relationships/hyperlink" Target="https://ru.wikipedia.org/w/index.php?title=%D0%A0%D0%B0%D0%B7%D0%B1%D1%83%D0%B3%D0%BE%D1%80%D1%8C%D0%B5&amp;action=edit&amp;redlink=1" TargetMode="External"/><Relationship Id="rId47" Type="http://schemas.openxmlformats.org/officeDocument/2006/relationships/hyperlink" Target="https://ru.wikipedia.org/w/index.php?title=%D0%A1%D1%82%D0%B0%D1%80%D1%8B%D0%B9_%D0%90%D0%BB%D1%82%D1%8B%D0%BD%D0%B6%D0%B0%D1%80&amp;action=edit&amp;redlink=1" TargetMode="External"/><Relationship Id="rId50" Type="http://schemas.openxmlformats.org/officeDocument/2006/relationships/hyperlink" Target="https://ru.wikipedia.org/wiki/%D0%A2%D0%B8%D1%88%D0%BA%D0%BE%D0%B2%D0%BE_(%D0%90%D1%81%D1%82%D1%80%D0%B0%D1%85%D0%B0%D0%BD%D1%81%D0%BA%D0%B0%D1%8F_%D0%BE%D0%B1%D0%BB%D0%B0%D1%81%D1%82%D1%8C)" TargetMode="External"/><Relationship Id="rId55" Type="http://schemas.openxmlformats.org/officeDocument/2006/relationships/hyperlink" Target="https://ru.wikipedia.org/wiki/%D0%A4%D0%BE%D1%80%D0%BF%D0%BE%D1%81%D1%82_%D0%A1%D1%82%D0%B0%D1%80%D0%BE%D0%B2%D0%B0%D1%82%D0%B0%D0%B6%D0%B5%D0%BD%D1%81%D0%BA%D0%B8%D0%B9" TargetMode="External"/><Relationship Id="rId63" Type="http://schemas.openxmlformats.org/officeDocument/2006/relationships/hyperlink" Target="https://ru.wikipedia.org/w/index.php?title=%D0%9D%D0%BE%D0%B2%D0%B8%D0%BD%D0%BA%D0%B0_(%D0%90%D1%81%D1%82%D1%80%D0%B0%D1%85%D0%B0%D0%BD%D1%81%D0%BA%D0%B0%D1%8F_%D0%BE%D0%B1%D0%BB%D0%B0%D1%81%D1%82%D1%8C)&amp;action=edit&amp;redlink=1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u.wikipedia.org/wiki/%D0%90%D0%BB%D0%B5%D0%BA%D1%81%D0%B5%D0%B5%D0%B2%D0%BA%D0%B0_(%D0%92%D0%BE%D0%BB%D0%BE%D0%B4%D0%B0%D1%80%D1%81%D0%BA%D0%B8%D0%B9_%D1%80%D0%B0%D0%B9%D0%BE%D0%BD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2%D0%B5%D1%80%D1%85%D0%BD%D0%B8%D0%B5_%D0%9A%D0%BE%D0%BB%D0%BA%D0%B8&amp;action=edit&amp;redlink=1" TargetMode="External"/><Relationship Id="rId29" Type="http://schemas.openxmlformats.org/officeDocument/2006/relationships/hyperlink" Target="https://ru.wikipedia.org/wiki/%D0%9A%D1%80%D1%83%D1%82%D0%BE%D0%B5_(%D0%90%D1%81%D1%82%D1%80%D0%B0%D1%85%D0%B0%D0%BD%D1%81%D0%BA%D0%B0%D1%8F_%D0%BE%D0%B1%D0%BB%D0%B0%D1%81%D1%82%D1%8C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0%D0%BA%D1%82%D1%8E%D0%B1%D0%B5_(%D0%90%D1%81%D1%82%D1%80%D0%B0%D1%85%D0%B0%D0%BD%D1%81%D0%BA%D0%B0%D1%8F_%D0%BE%D0%B1%D0%BB%D0%B0%D1%81%D1%82%D1%8C)&amp;action=edit&amp;redlink=1" TargetMode="External"/><Relationship Id="rId11" Type="http://schemas.openxmlformats.org/officeDocument/2006/relationships/hyperlink" Target="https://ru.wikipedia.org/wiki/%D0%91%D0%B5%D1%80%D0%B5%D0%B3%D0%BE%D0%B2%D0%BE%D0%B9_(%D0%92%D0%BE%D0%BB%D0%BE%D0%B4%D0%B0%D1%80%D1%81%D0%BA%D0%B8%D0%B9_%D1%80%D0%B0%D0%B9%D0%BE%D0%BD)" TargetMode="External"/><Relationship Id="rId24" Type="http://schemas.openxmlformats.org/officeDocument/2006/relationships/hyperlink" Target="https://ru.wikipedia.org/w/index.php?title=%D0%9A%D0%B7%D1%8B%D0%BB-%D0%A2%D0%B0%D0%BD_(%D0%90%D1%81%D1%82%D1%80%D0%B0%D1%85%D0%B0%D0%BD%D1%81%D0%BA%D0%B0%D1%8F_%D0%BE%D0%B1%D0%BB%D0%B0%D1%81%D1%82%D1%8C)&amp;action=edit&amp;redlink=1" TargetMode="External"/><Relationship Id="rId32" Type="http://schemas.openxmlformats.org/officeDocument/2006/relationships/hyperlink" Target="https://ru.wikipedia.org/w/index.php?title=%D0%9C%D0%B5%D1%88%D0%BA%D0%BE%D0%B2%D0%BE_(%D0%90%D1%81%D1%82%D1%80%D0%B0%D1%85%D0%B0%D0%BD%D1%81%D0%BA%D0%B0%D1%8F_%D0%BE%D0%B1%D0%BB%D0%B0%D1%81%D1%82%D1%8C)&amp;action=edit&amp;redlink=1" TargetMode="External"/><Relationship Id="rId37" Type="http://schemas.openxmlformats.org/officeDocument/2006/relationships/hyperlink" Target="https://ru.wikipedia.org/w/index.php?title=%D0%9D%D0%BE%D0%B2%D0%BE%D0%B2%D0%B0%D1%81%D0%B8%D0%BB%D1%8C%D0%B5%D0%B2%D0%BE&amp;action=edit&amp;redlink=1" TargetMode="External"/><Relationship Id="rId40" Type="http://schemas.openxmlformats.org/officeDocument/2006/relationships/hyperlink" Target="https://ru.wikipedia.org/w/index.php?title=%D0%9D%D0%BE%D0%B2%D0%BE%D1%8F%D1%86%D0%BA%D0%B8%D0%B9&amp;action=edit&amp;redlink=1" TargetMode="External"/><Relationship Id="rId45" Type="http://schemas.openxmlformats.org/officeDocument/2006/relationships/hyperlink" Target="https://ru.wikipedia.org/wiki/%D0%A1%D0%BE%D1%80%D0%BE%D1%87%D1%8C%D0%B5_(%D0%90%D1%81%D1%82%D1%80%D0%B0%D1%85%D0%B0%D0%BD%D1%81%D0%BA%D0%B0%D1%8F_%D0%BE%D0%B1%D0%BB%D0%B0%D1%81%D1%82%D1%8C)" TargetMode="External"/><Relationship Id="rId53" Type="http://schemas.openxmlformats.org/officeDocument/2006/relationships/hyperlink" Target="https://ru.wikipedia.org/wiki/%D0%A2%D1%83%D0%BC%D0%B0%D0%BA_(%D0%90%D1%81%D1%82%D1%80%D0%B0%D1%85%D0%B0%D0%BD%D1%81%D0%BA%D0%B0%D1%8F_%D0%BE%D0%B1%D0%BB%D0%B0%D1%81%D1%82%D1%8C)" TargetMode="External"/><Relationship Id="rId58" Type="http://schemas.openxmlformats.org/officeDocument/2006/relationships/hyperlink" Target="https://ru.wikipedia.org/wiki/%D0%AF%D0%BC%D0%BD%D0%BE%D0%B5_(%D0%92%D0%BE%D0%BB%D0%BE%D0%B4%D0%B0%D1%80%D1%81%D0%BA%D0%B8%D0%B9_%D1%80%D0%B0%D0%B9%D0%BE%D0%BD)" TargetMode="External"/><Relationship Id="rId66" Type="http://schemas.openxmlformats.org/officeDocument/2006/relationships/hyperlink" Target="https://ru.wikipedia.org/w/index.php?title=%D0%9C%D1%83%D0%BB%D1%82%D0%B0%D0%BD%D0%BE%D0%B2%D0%BE&amp;action=edit&amp;redlink=1" TargetMode="External"/><Relationship Id="rId5" Type="http://schemas.openxmlformats.org/officeDocument/2006/relationships/hyperlink" Target="https://pandia.ru/text/category/investitcionnie_programmi/" TargetMode="External"/><Relationship Id="rId15" Type="http://schemas.openxmlformats.org/officeDocument/2006/relationships/hyperlink" Target="https://ru.wikipedia.org/wiki/%D0%92%D0%B0%D1%82%D0%B0%D0%B6%D0%BA%D0%B0" TargetMode="External"/><Relationship Id="rId23" Type="http://schemas.openxmlformats.org/officeDocument/2006/relationships/hyperlink" Target="https://ru.wikipedia.org/w/index.php?title=%D0%9A%D0%B0%D0%B7%D0%B5%D0%BD%D0%BD%D1%8B%D0%B9_%D0%91%D1%83%D0%B3%D0%BE%D1%80&amp;action=edit&amp;redlink=1" TargetMode="External"/><Relationship Id="rId28" Type="http://schemas.openxmlformats.org/officeDocument/2006/relationships/hyperlink" Target="https://ru.wikipedia.org/wiki/%D0%9A%D1%80%D0%B0%D1%81%D0%BD%D1%8B%D0%B9_(%D0%90%D1%81%D1%82%D1%80%D0%B0%D1%85%D0%B0%D0%BD%D1%81%D0%BA%D0%B0%D1%8F_%D0%BE%D0%B1%D0%BB%D0%B0%D1%81%D1%82%D1%8C)" TargetMode="External"/><Relationship Id="rId36" Type="http://schemas.openxmlformats.org/officeDocument/2006/relationships/hyperlink" Target="https://ru.wikipedia.org/w/index.php?title=%D0%9D%D0%BE%D0%B2%D0%B8%D0%BD%D0%BA%D0%B0_(%D0%90%D1%81%D1%82%D1%80%D0%B0%D1%85%D0%B0%D0%BD%D1%81%D0%BA%D0%B0%D1%8F_%D0%BE%D0%B1%D0%BB%D0%B0%D1%81%D1%82%D1%8C)&amp;action=edit&amp;redlink=1" TargetMode="External"/><Relationship Id="rId49" Type="http://schemas.openxmlformats.org/officeDocument/2006/relationships/hyperlink" Target="https://ru.wikipedia.org/w/index.php?title=%D0%A2%D0%B0%D0%BB%D0%BE%D0%B2%D0%B8%D0%BD%D0%BA%D0%B0&amp;action=edit&amp;redlink=1" TargetMode="External"/><Relationship Id="rId57" Type="http://schemas.openxmlformats.org/officeDocument/2006/relationships/hyperlink" Target="https://ru.wikipedia.org/wiki/%D0%AF%D0%B1%D0%BB%D0%BE%D0%BD%D0%BA%D0%B0_(%D0%90%D1%81%D1%82%D1%80%D0%B0%D1%85%D0%B0%D0%BD%D1%81%D0%BA%D0%B0%D1%8F_%D0%BE%D0%B1%D0%BB%D0%B0%D1%81%D1%82%D1%8C)" TargetMode="External"/><Relationship Id="rId61" Type="http://schemas.openxmlformats.org/officeDocument/2006/relationships/hyperlink" Target="https://ru.wikipedia.org/wiki/%D0%9A%D1%80%D1%83%D1%82%D0%BE%D0%B5_(%D0%90%D1%81%D1%82%D1%80%D0%B0%D1%85%D0%B0%D0%BD%D1%81%D0%BA%D0%B0%D1%8F_%D0%BE%D0%B1%D0%BB%D0%B0%D1%81%D1%82%D1%8C)" TargetMode="External"/><Relationship Id="rId10" Type="http://schemas.openxmlformats.org/officeDocument/2006/relationships/hyperlink" Target="https://ru.wikipedia.org/wiki/%D0%91%D0%B0%D1%80%D0%B0%D0%BD%D0%BE%D0%B2%D0%BA%D0%B0_(%D0%92%D0%BE%D0%BB%D0%BE%D0%B4%D0%B0%D1%80%D1%81%D0%BA%D0%B8%D0%B9_%D1%80%D0%B0%D0%B9%D0%BE%D0%BD)" TargetMode="External"/><Relationship Id="rId19" Type="http://schemas.openxmlformats.org/officeDocument/2006/relationships/hyperlink" Target="https://ru.wikipedia.org/w/index.php?title=%D0%93%D0%BE%D1%81%D0%B7%D0%B0%D0%BF%D0%BE%D0%B2%D0%B5%D0%B4%D0%BD%D0%B8%D0%BA%D0%B0&amp;action=edit&amp;redlink=1" TargetMode="External"/><Relationship Id="rId31" Type="http://schemas.openxmlformats.org/officeDocument/2006/relationships/hyperlink" Target="https://ru.wikipedia.org/w/index.php?title=%D0%9C%D0%B5%D0%BD%D0%B5%D1%88%D0%B0%D1%83&amp;action=edit&amp;redlink=1" TargetMode="External"/><Relationship Id="rId44" Type="http://schemas.openxmlformats.org/officeDocument/2006/relationships/hyperlink" Target="https://ru.wikipedia.org/w/index.php?title=%D0%A1%D0%B0%D1%80%D0%BC%D0%B0%D0%BD%D1%82%D0%B0%D0%B5%D0%B2%D0%BA%D0%B0&amp;action=edit&amp;redlink=1" TargetMode="External"/><Relationship Id="rId52" Type="http://schemas.openxmlformats.org/officeDocument/2006/relationships/hyperlink" Target="https://ru.wikipedia.org/wiki/%D0%A2%D1%83%D0%BB%D1%83%D0%B3%D0%B0%D0%BD%D0%BE%D0%B2%D0%BA%D0%B0_(%D0%92%D0%BE%D0%BB%D0%BE%D0%B4%D0%B0%D1%80%D1%81%D0%BA%D0%B8%D0%B9_%D1%80%D0%B0%D0%B9%D0%BE%D0%BD)" TargetMode="External"/><Relationship Id="rId60" Type="http://schemas.openxmlformats.org/officeDocument/2006/relationships/hyperlink" Target="https://ru.wikipedia.org/w/index.php?title=%D0%91%D0%BE%D0%BB%D1%8C%D1%88%D0%BE%D0%B9_%D0%9C%D0%BE%D0%B3%D0%BE%D0%B9&amp;action=edit&amp;redlink=1" TargetMode="External"/><Relationship Id="rId65" Type="http://schemas.openxmlformats.org/officeDocument/2006/relationships/hyperlink" Target="https://ru.wikipedia.org/wiki/%D0%A2%D1%83%D0%BC%D0%B0%D0%BA_(%D0%90%D1%81%D1%82%D1%80%D0%B0%D1%85%D0%B0%D0%BD%D1%81%D0%BA%D0%B0%D1%8F_%D0%BE%D0%B1%D0%BB%D0%B0%D1%81%D1%82%D1%8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0%D1%85%D1%82%D0%B5%D1%80%D0%B5%D0%BA&amp;action=edit&amp;redlink=1" TargetMode="External"/><Relationship Id="rId14" Type="http://schemas.openxmlformats.org/officeDocument/2006/relationships/hyperlink" Target="https://ru.wikipedia.org/w/index.php?title=%D0%91%D0%BE%D0%BB%D1%8C%D1%88%D0%BE%D0%B9_%D0%9C%D0%BE%D0%B3%D0%BE%D0%B9&amp;action=edit&amp;redlink=1" TargetMode="External"/><Relationship Id="rId22" Type="http://schemas.openxmlformats.org/officeDocument/2006/relationships/hyperlink" Target="https://ru.wikipedia.org/wiki/%D0%98%D0%BB%D1%8C%D0%B8%D0%BD%D0%BA%D0%B0_(%D0%92%D0%BE%D0%BB%D0%BE%D0%B4%D0%B0%D1%80%D1%81%D0%BA%D0%B8%D0%B9_%D1%80%D0%B0%D0%B9%D0%BE%D0%BD)" TargetMode="External"/><Relationship Id="rId27" Type="http://schemas.openxmlformats.org/officeDocument/2006/relationships/hyperlink" Target="https://ru.wikipedia.org/w/index.php?title=%D0%9A%D0%BE%D1%88%D0%B5%D0%B2%D0%B0%D0%BD%D0%BA%D0%B0&amp;action=edit&amp;redlink=1" TargetMode="External"/><Relationship Id="rId30" Type="http://schemas.openxmlformats.org/officeDocument/2006/relationships/hyperlink" Target="https://ru.wikipedia.org/wiki/%D0%9A%D1%83%D0%B4%D1%80%D0%B8%D0%BD%D0%BE_(%D0%90%D1%81%D1%82%D1%80%D0%B0%D1%85%D0%B0%D0%BD%D1%81%D0%BA%D0%B0%D1%8F_%D0%BE%D0%B1%D0%BB%D0%B0%D1%81%D1%82%D1%8C)" TargetMode="External"/><Relationship Id="rId35" Type="http://schemas.openxmlformats.org/officeDocument/2006/relationships/hyperlink" Target="https://ru.wikipedia.org/w/index.php?title=%D0%9D%D0%B8%D0%B6%D0%BD%D1%8F%D1%8F_%D0%A1%D1%83%D0%BB%D1%82%D0%B0%D0%BD%D0%BE%D0%B2%D0%BA%D0%B0&amp;action=edit&amp;redlink=1" TargetMode="External"/><Relationship Id="rId43" Type="http://schemas.openxmlformats.org/officeDocument/2006/relationships/hyperlink" Target="https://ru.wikipedia.org/wiki/%D0%A1%D0%B0%D0%BC%D0%BE%D0%B9%D0%BB%D0%BE%D0%B2%D1%81%D0%BA%D0%B8%D0%B9_(%D0%90%D1%81%D1%82%D1%80%D0%B0%D1%85%D0%B0%D0%BD%D1%81%D0%BA%D0%B0%D1%8F_%D0%BE%D0%B1%D0%BB%D0%B0%D1%81%D1%82%D1%8C)" TargetMode="External"/><Relationship Id="rId48" Type="http://schemas.openxmlformats.org/officeDocument/2006/relationships/hyperlink" Target="https://ru.wikipedia.org/wiki/%D0%A1%D1%82%D0%BE%D0%BB%D0%B1%D0%BE%D0%B2%D0%BE%D0%B9_(%D0%BF%D0%BE%D1%81%D1%91%D0%BB%D0%BE%D0%BA)" TargetMode="External"/><Relationship Id="rId56" Type="http://schemas.openxmlformats.org/officeDocument/2006/relationships/hyperlink" Target="https://ru.wikipedia.org/w/index.php?title=%D0%A8%D0%B0%D0%B3%D0%B0%D0%BD%D0%BE-%D0%9A%D0%BE%D0%BD%D0%B4%D0%B0%D0%BA%D0%BE%D0%B2%D0%BA%D0%B0&amp;action=edit&amp;redlink=1" TargetMode="External"/><Relationship Id="rId64" Type="http://schemas.openxmlformats.org/officeDocument/2006/relationships/hyperlink" Target="https://ru.wikipedia.org/wiki/%D0%A1%D0%BE%D1%80%D0%BE%D1%87%D1%8C%D0%B5_(%D0%90%D1%81%D1%82%D1%80%D0%B0%D1%85%D0%B0%D0%BD%D1%81%D0%BA%D0%B0%D1%8F_%D0%BE%D0%B1%D0%BB%D0%B0%D1%81%D1%82%D1%8C)" TargetMode="External"/><Relationship Id="rId8" Type="http://schemas.openxmlformats.org/officeDocument/2006/relationships/hyperlink" Target="https://ru.wikipedia.org/w/index.php?title=%D0%90%D0%BB%D1%82%D1%8B%D0%BD%D0%B6%D0%B0%D1%80&amp;action=edit&amp;redlink=1" TargetMode="External"/><Relationship Id="rId51" Type="http://schemas.openxmlformats.org/officeDocument/2006/relationships/hyperlink" Target="https://ru.wikipedia.org/wiki/%D0%A2%D1%80%D1%83%D0%B1%D0%BD%D1%8B%D0%B9_(%D0%90%D1%81%D1%82%D1%80%D0%B0%D1%85%D0%B0%D0%BD%D1%81%D0%BA%D0%B0%D1%8F_%D0%BE%D0%B1%D0%BB%D0%B0%D1%81%D1%82%D1%8C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1%D0%BB%D0%B8%D0%BD%D0%BE%D0%B2%D0%BE_(%D0%90%D1%81%D1%82%D1%80%D0%B0%D1%85%D0%B0%D0%BD%D1%81%D0%BA%D0%B0%D1%8F_%D0%BE%D0%B1%D0%BB%D0%B0%D1%81%D1%82%D1%8C)" TargetMode="External"/><Relationship Id="rId17" Type="http://schemas.openxmlformats.org/officeDocument/2006/relationships/hyperlink" Target="https://ru.wikipedia.org/wiki/%D0%92%D0%B8%D0%BD%D0%BD%D1%8B%D0%B9_(%D0%90%D1%81%D1%82%D1%80%D0%B0%D1%85%D0%B0%D0%BD%D1%81%D0%BA%D0%B0%D1%8F_%D0%BE%D0%B1%D0%BB%D0%B0%D1%81%D1%82%D1%8C)" TargetMode="External"/><Relationship Id="rId25" Type="http://schemas.openxmlformats.org/officeDocument/2006/relationships/hyperlink" Target="https://ru.wikipedia.org/w/index.php?title=%D0%9A%D0%BE%D1%80%D0%BE%D0%B2%D1%8C%D0%B5_(%D0%90%D1%81%D1%82%D1%80%D0%B0%D1%85%D0%B0%D0%BD%D1%81%D0%BA%D0%B0%D1%8F_%D0%BE%D0%B1%D0%BB%D0%B0%D1%81%D1%82%D1%8C)&amp;action=edit&amp;redlink=1" TargetMode="External"/><Relationship Id="rId33" Type="http://schemas.openxmlformats.org/officeDocument/2006/relationships/hyperlink" Target="https://ru.wikipedia.org/w/index.php?title=%D0%9C%D1%83%D0%BB%D1%82%D0%B0%D0%BD%D0%BE%D0%B2%D0%BE&amp;action=edit&amp;redlink=1" TargetMode="External"/><Relationship Id="rId38" Type="http://schemas.openxmlformats.org/officeDocument/2006/relationships/hyperlink" Target="https://ru.wikipedia.org/wiki/%D0%9D%D0%BE%D0%B2%D0%BE%D0%BA%D1%80%D0%B0%D1%81%D0%BD%D0%BE%D0%B5_(%D0%90%D1%81%D1%82%D1%80%D0%B0%D1%85%D0%B0%D0%BD%D1%81%D0%BA%D0%B0%D1%8F_%D0%BE%D0%B1%D0%BB%D0%B0%D1%81%D1%82%D1%8C)" TargetMode="External"/><Relationship Id="rId46" Type="http://schemas.openxmlformats.org/officeDocument/2006/relationships/hyperlink" Target="https://ru.wikipedia.org/w/index.php?title=%D0%A1%D1%80%D0%B5%D0%B4%D0%BD%D1%8F%D1%8F_%D0%A1%D1%83%D0%BB%D1%82%D0%B0%D0%BD%D0%BE%D0%B2%D0%BA%D0%B0&amp;action=edit&amp;redlink=1" TargetMode="External"/><Relationship Id="rId59" Type="http://schemas.openxmlformats.org/officeDocument/2006/relationships/hyperlink" Target="https://ru.wikipedia.org/w/index.php?title=%D0%90%D0%BB%D1%82%D1%8B%D0%BD%D0%B6%D0%B0%D1%80&amp;action=edit&amp;redlink=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u.wikipedia.org/wiki/%D0%97%D0%B5%D0%BB%D0%B5%D0%BD%D0%B3%D0%B0" TargetMode="External"/><Relationship Id="rId41" Type="http://schemas.openxmlformats.org/officeDocument/2006/relationships/hyperlink" Target="https://ru.wikipedia.org/wiki/%D0%9F%D0%BB%D0%BE%D1%82%D0%BE%D0%B2%D0%B8%D0%BD%D0%BA%D0%B0" TargetMode="External"/><Relationship Id="rId54" Type="http://schemas.openxmlformats.org/officeDocument/2006/relationships/hyperlink" Target="https://ru.wikipedia.org/wiki/%D0%A2%D1%8E%D1%80%D0%B8%D0%BD%D0%BE_(%D0%90%D1%81%D1%82%D1%80%D0%B0%D1%85%D0%B0%D0%BD%D1%81%D0%BA%D0%B0%D1%8F_%D0%BE%D0%B1%D0%BB%D0%B0%D1%81%D1%82%D1%8C)" TargetMode="External"/><Relationship Id="rId62" Type="http://schemas.openxmlformats.org/officeDocument/2006/relationships/hyperlink" Target="https://ru.wikipedia.org/wiki/%D0%AF%D0%B1%D0%BB%D0%BE%D0%BD%D0%BA%D0%B0_(%D0%90%D1%81%D1%82%D1%80%D0%B0%D1%85%D0%B0%D0%BD%D1%81%D0%BA%D0%B0%D1%8F_%D0%BE%D0%B1%D0%BB%D0%B0%D1%81%D1%82%D1%8C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\Desktop\&#1064;&#1072;&#1073;&#1083;&#1086;&#1085;&#1099;\&#1055;&#1086;&#1089;&#1090;&#1072;&#1085;&#1086;&#1074;&#1083;&#1077;&#1085;&#1080;&#1077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6</TotalTime>
  <Pages>36</Pages>
  <Words>8148</Words>
  <Characters>75134</Characters>
  <Application>Microsoft Office Word</Application>
  <DocSecurity>0</DocSecurity>
  <Lines>626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5</cp:revision>
  <cp:lastPrinted>2000-11-08T07:15:00Z</cp:lastPrinted>
  <dcterms:created xsi:type="dcterms:W3CDTF">2023-07-07T07:15:00Z</dcterms:created>
  <dcterms:modified xsi:type="dcterms:W3CDTF">2023-07-11T09:44:00Z</dcterms:modified>
</cp:coreProperties>
</file>