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6E700D">
        <w:rPr>
          <w:sz w:val="32"/>
          <w:u w:val="single"/>
        </w:rPr>
        <w:t>06.03.2013 г.</w:t>
      </w:r>
      <w:r>
        <w:rPr>
          <w:sz w:val="32"/>
        </w:rPr>
        <w:t xml:space="preserve"> № </w:t>
      </w:r>
      <w:r w:rsidR="006E700D">
        <w:rPr>
          <w:sz w:val="32"/>
          <w:u w:val="single"/>
        </w:rPr>
        <w:t>44</w:t>
      </w:r>
      <w:r w:rsidR="00A70BB5">
        <w:rPr>
          <w:sz w:val="32"/>
          <w:u w:val="single"/>
        </w:rPr>
        <w:t>2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6E700D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6E700D" w:rsidRDefault="006E700D" w:rsidP="006E700D">
      <w:pPr>
        <w:rPr>
          <w:sz w:val="28"/>
          <w:szCs w:val="28"/>
        </w:rPr>
      </w:pP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Об утверждении Правил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осуществления внутреннего контроля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соответствия обработки персональных данных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требованиям к защите персональных данных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в администрации МО "Володарский район"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В соответствии со статьёй 87 Трудового кодекса Российской Федерации, Федеральным законом от 27.07.2006 № 152-ФЗ «О персональных данных», статьёй 29 Федерального закона от 02.03.2007 № 25-ФЗ «О муниципальной службе в Российской Федерации», Постановлением Правительства Российской Федерации от 21.03.2012 г. N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МО «Володарский район»</w:t>
      </w:r>
    </w:p>
    <w:p w:rsidR="00A70BB5" w:rsidRPr="00A70BB5" w:rsidRDefault="00A70BB5" w:rsidP="00A70BB5">
      <w:pPr>
        <w:jc w:val="both"/>
        <w:rPr>
          <w:sz w:val="26"/>
          <w:szCs w:val="26"/>
        </w:rPr>
      </w:pPr>
    </w:p>
    <w:p w:rsidR="00A70BB5" w:rsidRPr="00A70BB5" w:rsidRDefault="00A70BB5" w:rsidP="00A70BB5">
      <w:pPr>
        <w:jc w:val="both"/>
        <w:rPr>
          <w:sz w:val="26"/>
          <w:szCs w:val="26"/>
        </w:rPr>
      </w:pPr>
      <w:r w:rsidRPr="00A70BB5">
        <w:rPr>
          <w:sz w:val="26"/>
          <w:szCs w:val="26"/>
        </w:rPr>
        <w:t>ПОСТАНОВЛЯЕТ: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1.Утвердить Правила осуществления в администрации МО "Володарский район" внутреннего контроля соответствия обработки персональных данных требованиям к защите персональных данных» (Приложение №1).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2.Старшему инспектору организационного отдела администрации МО "Володарский район" Такешовой И.М. ознакомить каждого работника администрации МО "Володарский район" под роспись с вышеуказанным правилом.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 (Шналиев) разместить настоящее постановление на официальном сайте администрации МО «Володарский район».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4.Настоящее постановление вступает в силу с момента его подписания.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5.Контроль за исполнением данного постановления оставляю за собой.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Глава администрации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 xml:space="preserve">МО «Володарский район»                   </w:t>
      </w:r>
      <w:r w:rsidRPr="00A70BB5">
        <w:rPr>
          <w:sz w:val="26"/>
          <w:szCs w:val="26"/>
        </w:rPr>
        <w:tab/>
      </w:r>
      <w:r w:rsidRPr="00A70BB5">
        <w:rPr>
          <w:sz w:val="26"/>
          <w:szCs w:val="26"/>
        </w:rPr>
        <w:tab/>
      </w:r>
      <w:r w:rsidRPr="00A70BB5">
        <w:rPr>
          <w:sz w:val="26"/>
          <w:szCs w:val="26"/>
        </w:rPr>
        <w:tab/>
      </w:r>
      <w:r w:rsidRPr="00A70BB5">
        <w:rPr>
          <w:sz w:val="26"/>
          <w:szCs w:val="26"/>
        </w:rPr>
        <w:tab/>
      </w:r>
      <w:r w:rsidRPr="00A70BB5">
        <w:rPr>
          <w:sz w:val="26"/>
          <w:szCs w:val="26"/>
        </w:rPr>
        <w:tab/>
        <w:t xml:space="preserve">Б.Г. Миндиев </w:t>
      </w:r>
    </w:p>
    <w:p w:rsidR="00A70BB5" w:rsidRPr="00A70BB5" w:rsidRDefault="00A70BB5" w:rsidP="00A70BB5">
      <w:pPr>
        <w:ind w:firstLine="720"/>
        <w:jc w:val="right"/>
        <w:rPr>
          <w:sz w:val="26"/>
          <w:szCs w:val="26"/>
        </w:rPr>
      </w:pPr>
      <w:r w:rsidRPr="00A70BB5">
        <w:rPr>
          <w:sz w:val="26"/>
          <w:szCs w:val="26"/>
        </w:rPr>
        <w:lastRenderedPageBreak/>
        <w:t>Приложение №1</w:t>
      </w:r>
    </w:p>
    <w:p w:rsidR="00A70BB5" w:rsidRPr="00A70BB5" w:rsidRDefault="00A70BB5" w:rsidP="00A70BB5">
      <w:pPr>
        <w:ind w:firstLine="720"/>
        <w:jc w:val="right"/>
        <w:rPr>
          <w:sz w:val="26"/>
          <w:szCs w:val="26"/>
        </w:rPr>
      </w:pPr>
      <w:r w:rsidRPr="00A70BB5">
        <w:rPr>
          <w:sz w:val="26"/>
          <w:szCs w:val="26"/>
        </w:rPr>
        <w:t>к постановлению администрации</w:t>
      </w:r>
    </w:p>
    <w:p w:rsidR="00A70BB5" w:rsidRPr="00A70BB5" w:rsidRDefault="00A70BB5" w:rsidP="00A70BB5">
      <w:pPr>
        <w:ind w:firstLine="720"/>
        <w:jc w:val="right"/>
        <w:rPr>
          <w:sz w:val="26"/>
          <w:szCs w:val="26"/>
        </w:rPr>
      </w:pPr>
      <w:r w:rsidRPr="00A70BB5">
        <w:rPr>
          <w:sz w:val="26"/>
          <w:szCs w:val="26"/>
        </w:rPr>
        <w:t>МО «Володарский район»</w:t>
      </w:r>
    </w:p>
    <w:p w:rsidR="00A70BB5" w:rsidRPr="00A70BB5" w:rsidRDefault="00A70BB5" w:rsidP="00A70BB5">
      <w:pPr>
        <w:ind w:firstLine="720"/>
        <w:jc w:val="right"/>
        <w:rPr>
          <w:sz w:val="26"/>
          <w:szCs w:val="26"/>
        </w:rPr>
      </w:pPr>
      <w:r w:rsidRPr="00A70BB5">
        <w:rPr>
          <w:sz w:val="26"/>
          <w:szCs w:val="26"/>
        </w:rPr>
        <w:t xml:space="preserve">от </w:t>
      </w:r>
      <w:r w:rsidRPr="00A70BB5">
        <w:rPr>
          <w:sz w:val="26"/>
          <w:szCs w:val="26"/>
          <w:u w:val="single"/>
        </w:rPr>
        <w:t>06.03.2013 г.</w:t>
      </w:r>
      <w:r w:rsidRPr="00A70BB5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442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</w:p>
    <w:p w:rsidR="00A70BB5" w:rsidRPr="00A70BB5" w:rsidRDefault="00A70BB5" w:rsidP="00A70BB5">
      <w:pPr>
        <w:ind w:firstLine="720"/>
        <w:jc w:val="center"/>
        <w:rPr>
          <w:sz w:val="26"/>
          <w:szCs w:val="26"/>
        </w:rPr>
      </w:pPr>
      <w:r w:rsidRPr="00A70BB5">
        <w:rPr>
          <w:sz w:val="26"/>
          <w:szCs w:val="26"/>
        </w:rPr>
        <w:t>Правила осуществления внутреннего контроля соответствия обработки персональных данных требованиям к защите  персональных данных в администрации МО "Володарский район"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 xml:space="preserve"> 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 xml:space="preserve">1.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данных, последовательность действий. 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2. Внутренний контроль соответствия обработки персональных данных требованиям законодательства Российской Федерации в области персональных данных в администрации МО "Володарский район" осуществляется путем проведения проверки не реже одного раза в год.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3. Для проведени</w:t>
      </w:r>
      <w:r>
        <w:rPr>
          <w:sz w:val="26"/>
          <w:szCs w:val="26"/>
        </w:rPr>
        <w:t>я</w:t>
      </w:r>
      <w:r w:rsidRPr="00A70BB5">
        <w:rPr>
          <w:sz w:val="26"/>
          <w:szCs w:val="26"/>
        </w:rPr>
        <w:t xml:space="preserve"> внутреннего контроля соответствия обработки персональных данных требованиям законодательства Российской Федерации в области персональных данных (далее – внутренний контроль) нормативно-правовым актом администрации МО "Володарский район" назначается ответственно лицо по проведению внутреннего контроля соответствия обработки персональных данных требованиям законодательства Российской Федерации в области персональных данных. 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4. Лицо, ответственное за проведени</w:t>
      </w:r>
      <w:r>
        <w:rPr>
          <w:sz w:val="26"/>
          <w:szCs w:val="26"/>
        </w:rPr>
        <w:t>е</w:t>
      </w:r>
      <w:r w:rsidRPr="00A70BB5">
        <w:rPr>
          <w:sz w:val="26"/>
          <w:szCs w:val="26"/>
        </w:rPr>
        <w:t xml:space="preserve"> внутреннего контроля при проведении проверки вправе в пределах своей компетенции: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- выдавать обязательные для выполнения предписания работникам администрации МО "Володарский район", организующим и (или) осуществляющим обработку персональных данных (далее – операторы) об устранении выявленных нарушений в области персональных данных;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- запрашивать и получать необходимые документы (сведения) для достижения целей проведения внутреннего контроля;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 xml:space="preserve">- получать доступ к информационным системам персональных данных; 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- принимать меры по приостановлению или прекращению обработки персональных данных, осуществляемые с нарушениями требований законодательства Российской Федерации в области персональных данных;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- требовать от оператора уточнения, блокирования или уничтожения недостоверных или полученных незаконным путем персональных данных.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5. Лицо, ответственное за проведение внутреннего контроля при проведении проверки обязано: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в области персональных данных.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- соблюдать законодательство Российской Федерации, права и законные интересы оператора, проверка которого проводится.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-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оператора.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lastRenderedPageBreak/>
        <w:t>6. При проведении проверки ответственное лицо за проведение внутреннего контроля не вправе: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- требовать представления документов и информации, которые не относятся к предмету проверки;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- распространять информацию, полученную в результате проведения проверки и составляющую государственную,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7. Оператор должен обеспечить необходимые условия для проведения проверки и обязан организовать доступ к оборудованию, в помещения, где осуществляется обработка персональных данных, предоставить необходимую информацию и документацию для достижения целей проверки.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8. Оператор при проведении проверки имеет право: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1.</w:t>
      </w:r>
      <w:r w:rsidRPr="00A70BB5">
        <w:rPr>
          <w:sz w:val="26"/>
          <w:szCs w:val="26"/>
        </w:rPr>
        <w:tab/>
        <w:t>непосредственно присутствовать при проведении проверки;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2.</w:t>
      </w:r>
      <w:r w:rsidRPr="00A70BB5">
        <w:rPr>
          <w:sz w:val="26"/>
          <w:szCs w:val="26"/>
        </w:rPr>
        <w:tab/>
        <w:t>давать объяснения по вопросам, относящимся к предмету проверки;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3.</w:t>
      </w:r>
      <w:r w:rsidRPr="00A70BB5">
        <w:rPr>
          <w:sz w:val="26"/>
          <w:szCs w:val="26"/>
        </w:rPr>
        <w:tab/>
        <w:t>знакомиться с результатами проверки.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9. По результатам проверки составляется акт проверки, который подписывается ответственным лицом за проведение внутреннего контроля  и предоставляется главе администрации МО "Володарский район" для принятия соответствующего решения.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В акте отражаются сведения о результатах проверки, в том числе о выявленных нарушениях обязательных требований законодательства Российской Федерации в области персональных данных, об их характере и о лицах, допустивших указанные нарушения.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 xml:space="preserve"> Акт должен содержать одно из следующих заключений:</w:t>
      </w:r>
    </w:p>
    <w:p w:rsidR="00A70BB5" w:rsidRPr="00A70BB5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- об отсутствии в деятельности оператора нарушений требований законодательства Российской Федерации в области персональных данных.</w:t>
      </w:r>
    </w:p>
    <w:p w:rsidR="00274400" w:rsidRDefault="00A70BB5" w:rsidP="00A70BB5">
      <w:pPr>
        <w:ind w:firstLine="720"/>
        <w:jc w:val="both"/>
        <w:rPr>
          <w:sz w:val="26"/>
          <w:szCs w:val="26"/>
        </w:rPr>
      </w:pPr>
      <w:r w:rsidRPr="00A70BB5">
        <w:rPr>
          <w:sz w:val="26"/>
          <w:szCs w:val="26"/>
        </w:rPr>
        <w:t>- о выявленных в деятельности оператора нарушениях требований законодательства Российской Федерации в области персональных данных, с указанием конкретных статей и (или) пунктов нормативных правовых актов Российской Федерации.</w:t>
      </w:r>
    </w:p>
    <w:p w:rsidR="00A70BB5" w:rsidRDefault="00A70BB5" w:rsidP="00A70BB5">
      <w:pPr>
        <w:ind w:firstLine="720"/>
        <w:jc w:val="both"/>
        <w:rPr>
          <w:sz w:val="26"/>
          <w:szCs w:val="26"/>
        </w:rPr>
      </w:pPr>
    </w:p>
    <w:p w:rsidR="00A70BB5" w:rsidRDefault="00A70BB5" w:rsidP="00A70BB5">
      <w:pPr>
        <w:ind w:firstLine="720"/>
        <w:jc w:val="both"/>
        <w:rPr>
          <w:sz w:val="26"/>
          <w:szCs w:val="26"/>
        </w:rPr>
      </w:pPr>
    </w:p>
    <w:p w:rsidR="00A70BB5" w:rsidRDefault="00A70BB5" w:rsidP="00A70BB5">
      <w:pPr>
        <w:ind w:firstLine="720"/>
        <w:jc w:val="both"/>
        <w:rPr>
          <w:sz w:val="26"/>
          <w:szCs w:val="26"/>
        </w:rPr>
      </w:pPr>
    </w:p>
    <w:p w:rsidR="00A70BB5" w:rsidRPr="00A70BB5" w:rsidRDefault="00A70BB5" w:rsidP="00A70BB5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>Верно:</w:t>
      </w:r>
    </w:p>
    <w:sectPr w:rsidR="00A70BB5" w:rsidRPr="00A70BB5" w:rsidSect="00AC5B6F">
      <w:headerReference w:type="even" r:id="rId7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E9" w:rsidRDefault="004A2EE9" w:rsidP="00AC5B6F">
      <w:r>
        <w:separator/>
      </w:r>
    </w:p>
  </w:endnote>
  <w:endnote w:type="continuationSeparator" w:id="1">
    <w:p w:rsidR="004A2EE9" w:rsidRDefault="004A2EE9" w:rsidP="00AC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E9" w:rsidRDefault="004A2EE9" w:rsidP="00AC5B6F">
      <w:r>
        <w:separator/>
      </w:r>
    </w:p>
  </w:footnote>
  <w:footnote w:type="continuationSeparator" w:id="1">
    <w:p w:rsidR="004A2EE9" w:rsidRDefault="004A2EE9" w:rsidP="00AC5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7B" w:rsidRDefault="00AC5B6F" w:rsidP="00D55EB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70B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0BB5">
      <w:rPr>
        <w:rStyle w:val="a8"/>
        <w:noProof/>
      </w:rPr>
      <w:t>12</w:t>
    </w:r>
    <w:r>
      <w:rPr>
        <w:rStyle w:val="a8"/>
      </w:rPr>
      <w:fldChar w:fldCharType="end"/>
    </w:r>
  </w:p>
  <w:p w:rsidR="002B337B" w:rsidRDefault="004A2E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6F70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73A32AD"/>
    <w:multiLevelType w:val="hybridMultilevel"/>
    <w:tmpl w:val="8652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E4805"/>
    <w:multiLevelType w:val="hybridMultilevel"/>
    <w:tmpl w:val="71DA389C"/>
    <w:lvl w:ilvl="0" w:tplc="2AC678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00D"/>
    <w:rsid w:val="000055F9"/>
    <w:rsid w:val="00016A7D"/>
    <w:rsid w:val="0003011F"/>
    <w:rsid w:val="000A09D1"/>
    <w:rsid w:val="000F4080"/>
    <w:rsid w:val="00150281"/>
    <w:rsid w:val="001707BE"/>
    <w:rsid w:val="00172DC5"/>
    <w:rsid w:val="00197BAE"/>
    <w:rsid w:val="001F715B"/>
    <w:rsid w:val="00274400"/>
    <w:rsid w:val="002C4B63"/>
    <w:rsid w:val="0031562F"/>
    <w:rsid w:val="00320A13"/>
    <w:rsid w:val="00332B77"/>
    <w:rsid w:val="00360C1B"/>
    <w:rsid w:val="003D376C"/>
    <w:rsid w:val="00406C1D"/>
    <w:rsid w:val="0044377B"/>
    <w:rsid w:val="004A285A"/>
    <w:rsid w:val="004A2EE9"/>
    <w:rsid w:val="00541BC9"/>
    <w:rsid w:val="005E28F0"/>
    <w:rsid w:val="00664D22"/>
    <w:rsid w:val="006E700D"/>
    <w:rsid w:val="0076099E"/>
    <w:rsid w:val="007D6E3A"/>
    <w:rsid w:val="007F193B"/>
    <w:rsid w:val="00883286"/>
    <w:rsid w:val="008B75DD"/>
    <w:rsid w:val="008C1D7E"/>
    <w:rsid w:val="009D2114"/>
    <w:rsid w:val="00A45827"/>
    <w:rsid w:val="00A65074"/>
    <w:rsid w:val="00A6771C"/>
    <w:rsid w:val="00A70BB5"/>
    <w:rsid w:val="00AC2DB7"/>
    <w:rsid w:val="00AC5B6F"/>
    <w:rsid w:val="00B114CE"/>
    <w:rsid w:val="00B12D8D"/>
    <w:rsid w:val="00B34C77"/>
    <w:rsid w:val="00B52591"/>
    <w:rsid w:val="00B64CD3"/>
    <w:rsid w:val="00BC0F48"/>
    <w:rsid w:val="00C64B4E"/>
    <w:rsid w:val="00C668E5"/>
    <w:rsid w:val="00C8399E"/>
    <w:rsid w:val="00CB0ADA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E4AE8"/>
    <w:rsid w:val="00FA4D80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E700D"/>
    <w:rPr>
      <w:i/>
      <w:iCs/>
    </w:rPr>
  </w:style>
  <w:style w:type="character" w:styleId="a4">
    <w:name w:val="Strong"/>
    <w:qFormat/>
    <w:rsid w:val="006E700D"/>
    <w:rPr>
      <w:b/>
      <w:bCs/>
    </w:rPr>
  </w:style>
  <w:style w:type="paragraph" w:styleId="a5">
    <w:name w:val="header"/>
    <w:basedOn w:val="a"/>
    <w:link w:val="a6"/>
    <w:rsid w:val="006E700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E700D"/>
    <w:rPr>
      <w:sz w:val="24"/>
      <w:szCs w:val="24"/>
    </w:rPr>
  </w:style>
  <w:style w:type="paragraph" w:styleId="a7">
    <w:name w:val="No Spacing"/>
    <w:uiPriority w:val="1"/>
    <w:qFormat/>
    <w:rsid w:val="006E700D"/>
    <w:rPr>
      <w:rFonts w:ascii="Calibri" w:hAnsi="Calibri"/>
      <w:sz w:val="22"/>
      <w:szCs w:val="22"/>
    </w:rPr>
  </w:style>
  <w:style w:type="character" w:styleId="a8">
    <w:name w:val="page number"/>
    <w:basedOn w:val="a0"/>
    <w:rsid w:val="006E700D"/>
  </w:style>
  <w:style w:type="paragraph" w:styleId="a9">
    <w:name w:val="Normal (Web)"/>
    <w:basedOn w:val="a"/>
    <w:link w:val="aa"/>
    <w:uiPriority w:val="99"/>
    <w:rsid w:val="006E700D"/>
    <w:pPr>
      <w:spacing w:before="36"/>
    </w:pPr>
    <w:rPr>
      <w:rFonts w:eastAsia="SimSun"/>
      <w:sz w:val="24"/>
      <w:szCs w:val="24"/>
      <w:lang w:eastAsia="zh-CN"/>
    </w:rPr>
  </w:style>
  <w:style w:type="character" w:customStyle="1" w:styleId="aa">
    <w:name w:val="Обычный (веб) Знак"/>
    <w:basedOn w:val="a0"/>
    <w:link w:val="a9"/>
    <w:uiPriority w:val="99"/>
    <w:locked/>
    <w:rsid w:val="006E700D"/>
    <w:rPr>
      <w:rFonts w:eastAsia="SimSu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6E70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1\&#1056;&#1072;&#1073;&#1086;&#1095;&#1080;&#1081;%20&#1089;&#1090;&#1086;&#1083;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6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Le_Mur</dc:creator>
  <cp:keywords/>
  <cp:lastModifiedBy>Ainur</cp:lastModifiedBy>
  <cp:revision>3</cp:revision>
  <cp:lastPrinted>2013-03-11T09:52:00Z</cp:lastPrinted>
  <dcterms:created xsi:type="dcterms:W3CDTF">2013-03-11T09:58:00Z</dcterms:created>
  <dcterms:modified xsi:type="dcterms:W3CDTF">2013-03-12T05:18:00Z</dcterms:modified>
</cp:coreProperties>
</file>