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1635DF" w:rsidP="0082355D">
      <w:pPr>
        <w:jc w:val="right"/>
      </w:pPr>
      <w:r w:rsidRPr="001635DF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635D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635DF">
              <w:rPr>
                <w:sz w:val="32"/>
                <w:szCs w:val="32"/>
                <w:u w:val="single"/>
              </w:rPr>
              <w:t>18.12.2020 г.</w:t>
            </w:r>
          </w:p>
        </w:tc>
        <w:tc>
          <w:tcPr>
            <w:tcW w:w="4927" w:type="dxa"/>
          </w:tcPr>
          <w:p w:rsidR="0005118A" w:rsidRPr="001635DF" w:rsidRDefault="0005118A" w:rsidP="001635D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635DF">
              <w:rPr>
                <w:sz w:val="32"/>
                <w:szCs w:val="32"/>
              </w:rPr>
              <w:t xml:space="preserve"> </w:t>
            </w:r>
            <w:r w:rsidR="001635DF">
              <w:rPr>
                <w:sz w:val="32"/>
                <w:szCs w:val="32"/>
                <w:u w:val="single"/>
              </w:rPr>
              <w:t>1511</w:t>
            </w:r>
          </w:p>
        </w:tc>
      </w:tr>
    </w:tbl>
    <w:p w:rsidR="00274400" w:rsidRDefault="00274400">
      <w:pPr>
        <w:jc w:val="center"/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Об утверждении Положения о порядке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проведения смотра-конкурса на </w:t>
      </w:r>
      <w:proofErr w:type="gramStart"/>
      <w:r w:rsidRPr="0082355D">
        <w:rPr>
          <w:sz w:val="28"/>
          <w:szCs w:val="28"/>
        </w:rPr>
        <w:t>лучшую</w:t>
      </w:r>
      <w:proofErr w:type="gramEnd"/>
      <w:r w:rsidRPr="0082355D">
        <w:rPr>
          <w:sz w:val="28"/>
          <w:szCs w:val="28"/>
        </w:rPr>
        <w:t xml:space="preserve">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организацию осуществления воинского учета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и бронирования граждан, пребывающих в запасе,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среди органов местного самоуправления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и организаций Володарского района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proofErr w:type="gramStart"/>
      <w:r w:rsidRPr="0082355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в целях стимулирования работников, осуществляющих воинский учет в организациях Красноярского района и повышения качества ведения воинского учета, администрация муниципального образования «Володарский район» </w:t>
      </w:r>
      <w:proofErr w:type="gramEnd"/>
    </w:p>
    <w:p w:rsidR="0082355D" w:rsidRDefault="0082355D" w:rsidP="0082355D">
      <w:pPr>
        <w:jc w:val="both"/>
        <w:rPr>
          <w:sz w:val="28"/>
          <w:szCs w:val="28"/>
        </w:rPr>
      </w:pPr>
    </w:p>
    <w:p w:rsidR="0082355D" w:rsidRDefault="0082355D" w:rsidP="0082355D">
      <w:pPr>
        <w:jc w:val="both"/>
        <w:rPr>
          <w:sz w:val="28"/>
          <w:szCs w:val="28"/>
        </w:rPr>
      </w:pPr>
      <w:r w:rsidRPr="0082355D">
        <w:rPr>
          <w:sz w:val="28"/>
          <w:szCs w:val="28"/>
        </w:rPr>
        <w:t>ПОСТАНОВЛЯЕТ:</w:t>
      </w:r>
    </w:p>
    <w:p w:rsidR="0082355D" w:rsidRPr="0082355D" w:rsidRDefault="0082355D" w:rsidP="0082355D">
      <w:pPr>
        <w:jc w:val="both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1.Утвердить прилагаемое Положение о порядке проведения смотр</w:t>
      </w:r>
      <w:proofErr w:type="gramStart"/>
      <w:r w:rsidRPr="0082355D">
        <w:rPr>
          <w:sz w:val="28"/>
          <w:szCs w:val="28"/>
        </w:rPr>
        <w:t>а-</w:t>
      </w:r>
      <w:proofErr w:type="gramEnd"/>
      <w:r w:rsidRPr="0082355D">
        <w:rPr>
          <w:sz w:val="28"/>
          <w:szCs w:val="28"/>
        </w:rPr>
        <w:t xml:space="preserve"> конкурса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 Володарского района</w:t>
      </w:r>
      <w:r>
        <w:rPr>
          <w:sz w:val="28"/>
          <w:szCs w:val="28"/>
        </w:rPr>
        <w:t xml:space="preserve"> (Приложение №1)</w:t>
      </w:r>
      <w:r w:rsidRPr="0082355D">
        <w:rPr>
          <w:sz w:val="28"/>
          <w:szCs w:val="28"/>
        </w:rPr>
        <w:t>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2.Финансирование расходов по проведению смотра-конкурса</w:t>
      </w:r>
      <w:r>
        <w:rPr>
          <w:sz w:val="28"/>
          <w:szCs w:val="28"/>
        </w:rPr>
        <w:t xml:space="preserve"> </w:t>
      </w:r>
      <w:r w:rsidRPr="0082355D">
        <w:rPr>
          <w:sz w:val="28"/>
          <w:szCs w:val="28"/>
        </w:rPr>
        <w:t xml:space="preserve"> производить за счет администрации района.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3.Рекомендовать военному комиссару Красноярского и Володарского районов Астраханской области принять необходимые решения, регулирующие</w:t>
      </w:r>
      <w:r>
        <w:rPr>
          <w:sz w:val="28"/>
          <w:szCs w:val="28"/>
        </w:rPr>
        <w:t xml:space="preserve"> вопросы по проведению смотра-конкурса.</w:t>
      </w:r>
      <w:r w:rsidRPr="0082355D">
        <w:rPr>
          <w:sz w:val="28"/>
          <w:szCs w:val="28"/>
        </w:rPr>
        <w:t xml:space="preserve">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4.Организационному отделу администрации МО </w:t>
      </w:r>
      <w:r w:rsidRPr="0082355D">
        <w:rPr>
          <w:sz w:val="28"/>
          <w:szCs w:val="28"/>
        </w:rPr>
        <w:t>«Володарский район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Джарасова</w:t>
      </w:r>
      <w:proofErr w:type="spellEnd"/>
      <w:r>
        <w:rPr>
          <w:sz w:val="28"/>
          <w:szCs w:val="28"/>
        </w:rPr>
        <w:t xml:space="preserve">) </w:t>
      </w:r>
      <w:r w:rsidRPr="0082355D">
        <w:rPr>
          <w:sz w:val="28"/>
          <w:szCs w:val="28"/>
        </w:rPr>
        <w:t>обнародовать настоящее постановление путем его размещения на информационном стенде, расположенном в администрации муниципального о</w:t>
      </w:r>
      <w:r>
        <w:rPr>
          <w:sz w:val="28"/>
          <w:szCs w:val="28"/>
        </w:rPr>
        <w:t>бразования «Володарский район».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82355D">
        <w:rPr>
          <w:sz w:val="28"/>
          <w:szCs w:val="28"/>
        </w:rPr>
        <w:t>разместить</w:t>
      </w:r>
      <w:proofErr w:type="gramEnd"/>
      <w:r w:rsidRPr="00823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lastRenderedPageBreak/>
        <w:t xml:space="preserve">постановление </w:t>
      </w:r>
      <w:r w:rsidRPr="0082355D">
        <w:rPr>
          <w:sz w:val="28"/>
          <w:szCs w:val="28"/>
        </w:rPr>
        <w:t>на официальном сайте администрации муниципального образования «Володарский район»</w:t>
      </w:r>
      <w:r>
        <w:rPr>
          <w:sz w:val="28"/>
          <w:szCs w:val="28"/>
        </w:rPr>
        <w:t>.</w:t>
      </w:r>
      <w:r w:rsidRPr="0082355D">
        <w:rPr>
          <w:sz w:val="28"/>
          <w:szCs w:val="28"/>
        </w:rPr>
        <w:t xml:space="preserve">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газете.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со дня его обнародования.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82355D">
        <w:rPr>
          <w:sz w:val="28"/>
          <w:szCs w:val="28"/>
        </w:rPr>
        <w:t>Контроль за</w:t>
      </w:r>
      <w:proofErr w:type="gramEnd"/>
      <w:r w:rsidRPr="0082355D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82355D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МО «Володарский район» по социальной политике Афанасьеву Т.А.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355D">
        <w:rPr>
          <w:sz w:val="28"/>
          <w:szCs w:val="28"/>
        </w:rPr>
        <w:t xml:space="preserve">Х.Г. </w:t>
      </w:r>
      <w:proofErr w:type="spellStart"/>
      <w:r w:rsidRPr="0082355D">
        <w:rPr>
          <w:sz w:val="28"/>
          <w:szCs w:val="28"/>
        </w:rPr>
        <w:t>Исмуханов</w:t>
      </w:r>
      <w:proofErr w:type="spellEnd"/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 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 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0D0DCD" w:rsidRDefault="000D0DCD" w:rsidP="0082355D">
      <w:pPr>
        <w:ind w:firstLine="567"/>
        <w:jc w:val="both"/>
        <w:rPr>
          <w:sz w:val="28"/>
          <w:szCs w:val="28"/>
        </w:rPr>
      </w:pPr>
    </w:p>
    <w:p w:rsidR="000D0DCD" w:rsidRDefault="000D0DCD" w:rsidP="0082355D">
      <w:pPr>
        <w:ind w:firstLine="567"/>
        <w:jc w:val="both"/>
        <w:rPr>
          <w:sz w:val="28"/>
          <w:szCs w:val="28"/>
        </w:rPr>
      </w:pPr>
    </w:p>
    <w:p w:rsidR="000D0DCD" w:rsidRPr="0082355D" w:rsidRDefault="000D0DC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2355D" w:rsidRDefault="0082355D" w:rsidP="0082355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355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355D">
        <w:rPr>
          <w:sz w:val="28"/>
          <w:szCs w:val="28"/>
        </w:rPr>
        <w:t xml:space="preserve"> администрации </w:t>
      </w:r>
    </w:p>
    <w:p w:rsidR="0082355D" w:rsidRDefault="0082355D" w:rsidP="0082355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Pr="0082355D">
        <w:rPr>
          <w:sz w:val="28"/>
          <w:szCs w:val="28"/>
        </w:rPr>
        <w:t xml:space="preserve"> «Володарский район» </w:t>
      </w:r>
    </w:p>
    <w:p w:rsidR="0082355D" w:rsidRDefault="0082355D" w:rsidP="0082355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635DF">
        <w:rPr>
          <w:sz w:val="28"/>
          <w:szCs w:val="28"/>
        </w:rPr>
        <w:t xml:space="preserve"> </w:t>
      </w:r>
      <w:r w:rsidR="001635DF">
        <w:rPr>
          <w:sz w:val="28"/>
          <w:szCs w:val="28"/>
          <w:u w:val="single"/>
        </w:rPr>
        <w:t xml:space="preserve">18.12.2020 г. </w:t>
      </w:r>
      <w:r>
        <w:rPr>
          <w:sz w:val="28"/>
          <w:szCs w:val="28"/>
        </w:rPr>
        <w:t xml:space="preserve">№ </w:t>
      </w:r>
      <w:r w:rsidR="001635DF">
        <w:rPr>
          <w:sz w:val="28"/>
          <w:szCs w:val="28"/>
          <w:u w:val="single"/>
        </w:rPr>
        <w:t>1511</w:t>
      </w:r>
    </w:p>
    <w:p w:rsidR="0082355D" w:rsidRDefault="0082355D" w:rsidP="0082355D">
      <w:pPr>
        <w:ind w:firstLine="567"/>
        <w:jc w:val="right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center"/>
        <w:rPr>
          <w:sz w:val="28"/>
          <w:szCs w:val="28"/>
        </w:rPr>
      </w:pPr>
      <w:r w:rsidRPr="0082355D">
        <w:rPr>
          <w:sz w:val="28"/>
          <w:szCs w:val="28"/>
        </w:rPr>
        <w:t>ПОЛОЖЕНИЕ</w:t>
      </w:r>
    </w:p>
    <w:p w:rsidR="0082355D" w:rsidRPr="0082355D" w:rsidRDefault="0082355D" w:rsidP="0082355D">
      <w:pPr>
        <w:ind w:firstLine="567"/>
        <w:jc w:val="center"/>
        <w:rPr>
          <w:sz w:val="28"/>
          <w:szCs w:val="28"/>
        </w:rPr>
      </w:pPr>
      <w:r w:rsidRPr="0082355D">
        <w:rPr>
          <w:sz w:val="28"/>
          <w:szCs w:val="28"/>
        </w:rPr>
        <w:t>о порядке проведения смотра-конкурса на лучшую организацию</w:t>
      </w:r>
    </w:p>
    <w:p w:rsidR="0082355D" w:rsidRPr="0082355D" w:rsidRDefault="0082355D" w:rsidP="0082355D">
      <w:pPr>
        <w:ind w:firstLine="567"/>
        <w:jc w:val="center"/>
        <w:rPr>
          <w:sz w:val="28"/>
          <w:szCs w:val="28"/>
        </w:rPr>
      </w:pPr>
      <w:r w:rsidRPr="0082355D">
        <w:rPr>
          <w:sz w:val="28"/>
          <w:szCs w:val="28"/>
        </w:rPr>
        <w:t xml:space="preserve">осуществления воинского учета и бронирования граждан, пребывающих </w:t>
      </w:r>
      <w:proofErr w:type="gramStart"/>
      <w:r w:rsidRPr="0082355D">
        <w:rPr>
          <w:sz w:val="28"/>
          <w:szCs w:val="28"/>
        </w:rPr>
        <w:t>в</w:t>
      </w:r>
      <w:proofErr w:type="gramEnd"/>
    </w:p>
    <w:p w:rsidR="0082355D" w:rsidRPr="0082355D" w:rsidRDefault="0082355D" w:rsidP="0082355D">
      <w:pPr>
        <w:ind w:firstLine="567"/>
        <w:jc w:val="center"/>
        <w:rPr>
          <w:sz w:val="28"/>
          <w:szCs w:val="28"/>
        </w:rPr>
      </w:pPr>
      <w:proofErr w:type="gramStart"/>
      <w:r w:rsidRPr="0082355D">
        <w:rPr>
          <w:sz w:val="28"/>
          <w:szCs w:val="28"/>
        </w:rPr>
        <w:t>запасе</w:t>
      </w:r>
      <w:proofErr w:type="gramEnd"/>
      <w:r w:rsidRPr="0082355D">
        <w:rPr>
          <w:sz w:val="28"/>
          <w:szCs w:val="28"/>
        </w:rPr>
        <w:t>, среди органов местного самоуправления и организаций</w:t>
      </w:r>
    </w:p>
    <w:p w:rsidR="0082355D" w:rsidRDefault="0082355D" w:rsidP="0082355D">
      <w:pPr>
        <w:ind w:firstLine="567"/>
        <w:jc w:val="center"/>
        <w:rPr>
          <w:sz w:val="28"/>
          <w:szCs w:val="28"/>
        </w:rPr>
      </w:pPr>
      <w:r w:rsidRPr="0082355D">
        <w:rPr>
          <w:sz w:val="28"/>
          <w:szCs w:val="28"/>
        </w:rPr>
        <w:t>Володарского района</w:t>
      </w:r>
    </w:p>
    <w:p w:rsidR="0082355D" w:rsidRPr="0082355D" w:rsidRDefault="0082355D" w:rsidP="0082355D">
      <w:pPr>
        <w:ind w:firstLine="567"/>
        <w:jc w:val="center"/>
        <w:rPr>
          <w:sz w:val="28"/>
          <w:szCs w:val="28"/>
        </w:rPr>
      </w:pP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1.Общие положения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1.1.Смотр-конкурс на лучшую организацию осуществления воинского учета и бронирования граждан, пребывающих в запасе среди органов местного самоуправления и организаций Володарского района (далее</w:t>
      </w:r>
      <w:r>
        <w:rPr>
          <w:sz w:val="28"/>
          <w:szCs w:val="28"/>
        </w:rPr>
        <w:t xml:space="preserve"> - смотр - конкурс</w:t>
      </w:r>
      <w:r w:rsidRPr="0082355D">
        <w:rPr>
          <w:sz w:val="28"/>
          <w:szCs w:val="28"/>
        </w:rPr>
        <w:t>) проводится в целях: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повышения качества и достоверности воинского учета граждан, пребывающих в запасе;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стимулирования работников, осуществляющих воинский учет и бронирование;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контроля выполнения органами местного самоуправления и организациями работ по воинскому учету и бронированию, предусмотренных законодательством.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1.2.Организационно-техническое обеспечение проведения смотр</w:t>
      </w:r>
      <w:proofErr w:type="gramStart"/>
      <w:r w:rsidRPr="0082355D">
        <w:rPr>
          <w:sz w:val="28"/>
          <w:szCs w:val="28"/>
        </w:rPr>
        <w:t>а-</w:t>
      </w:r>
      <w:proofErr w:type="gramEnd"/>
      <w:r w:rsidRPr="0082355D">
        <w:rPr>
          <w:sz w:val="28"/>
          <w:szCs w:val="28"/>
        </w:rPr>
        <w:t xml:space="preserve"> конкурса осуществляет военный комиссариат Красноярского и Володарского районов Астраханской области совместно с администрацией района.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2.Участники смотра-конкурса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2.1.Смотр-конкурс проводится среди органов местного самоуправления и организаций Володарского района (независимо от формы собственности, ведомственной принадлежности и видов осуществляемой деятельности) с численностью работающих граждан, пребывающих в запасе, не менее 10 человек.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2.2.Участники смотра-конкурса подразделяются на две группы: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первая группа - организации, в которых работает от 10 до 500 граждан, пребывающих в запасе;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вторая группа - органы местного самоуправления поселений.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3.Порядок и условия проведения смотра-конкурса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3.1.Участники смотра-конкурса в срок до 1 сентября конкурсного года представляют в комиссию по проведению смотра-конкурса, заявку на участие в смотре-конкурсе по форме согласно приложению №1 настоящего Положения. К заявке на участие в смотре-конкурсе прилагаются материалы, показывающие деятельность организации по осуществлению воинского учета.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3.2.Организация осуществления воинского учета оценивается по совокупности представленных материалов, результатам проверок, информации о выполнении организацией обязанностей по осуществлению воинского учета, </w:t>
      </w:r>
      <w:r w:rsidRPr="0082355D">
        <w:rPr>
          <w:sz w:val="28"/>
          <w:szCs w:val="28"/>
        </w:rPr>
        <w:lastRenderedPageBreak/>
        <w:t>предоставляемой военным комиссариатом Красноярского и Володарского районов и специалистом по мобилизационной работе администрации Володарского района.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3.3.Основные критерии оценки организации осуществления воинского учета по каждой группе организаций разработаны в соответствии с нормативными правовыми актами в области воинского учета. Оценивание деятельности участников смотра-конкурса осуществляется по балльной системе. При равенстве набранных баллов предпочтение отдается организации с большим числом работающих граждан, пребывающих в запасе.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3.4.Участники смотра-конкурса 1 группы оцениваются по основным критериям в соответствии с приложением №2 к настоящему Положению.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Участники смотра-конкурса 2 группы оцениваются по основным критериям в соответствии с приложением №3 к настоящему Положению.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3.5.Для анализа представленных материалов и подведения предварительных итогов смотра-конкурса создается рабочая группа из числа членов комиссии по проведению смотра-конкурса. Состав рабочей группы определяется решением комиссии. Заседание комиссии считается правомочным, если на нем присутствовало не менее двух третей от состава комиссии. Решение принимается большинством голосов присутствующих на заседании.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3.6.Рабочая группа рассматривает представленные материалы и не позднее 1 октября конкурсного года передает их в комиссию по проведению смотр</w:t>
      </w:r>
      <w:proofErr w:type="gramStart"/>
      <w:r w:rsidRPr="0082355D">
        <w:rPr>
          <w:sz w:val="28"/>
          <w:szCs w:val="28"/>
        </w:rPr>
        <w:t>а-</w:t>
      </w:r>
      <w:proofErr w:type="gramEnd"/>
      <w:r w:rsidRPr="0082355D">
        <w:rPr>
          <w:sz w:val="28"/>
          <w:szCs w:val="28"/>
        </w:rPr>
        <w:t xml:space="preserve"> конкурса.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3.7.Итоги смотра-конкурса подводятся комиссией по проведению смотр</w:t>
      </w:r>
      <w:proofErr w:type="gramStart"/>
      <w:r w:rsidRPr="0082355D">
        <w:rPr>
          <w:sz w:val="28"/>
          <w:szCs w:val="28"/>
        </w:rPr>
        <w:t>а-</w:t>
      </w:r>
      <w:proofErr w:type="gramEnd"/>
      <w:r w:rsidRPr="0082355D">
        <w:rPr>
          <w:sz w:val="28"/>
          <w:szCs w:val="28"/>
        </w:rPr>
        <w:t xml:space="preserve"> конкурса по каждой группе организаций не позднее 20 октября конкурсного года.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3.8.Для награждения победителей смотра-конкурса во всех группах учреждается по одному первому, второму и третьему месту.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3.9.Претенденты на получение призового места в смотре-конкурсе определяются решением комиссии по проведению смотра-конкурса.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3.10.Решение комиссии об итогах проведения смотра-конкурса утверждается распоряжением администрации Володарского района.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4.Награждение победителей смотра-конкурса</w:t>
      </w:r>
    </w:p>
    <w:p w:rsidR="0082355D" w:rsidRPr="0082355D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 xml:space="preserve">4.1.Победители смотра-конкурса, занявшие первые, вторые, третьи призовые места по каждой группе участников, награждаются </w:t>
      </w:r>
      <w:r>
        <w:rPr>
          <w:sz w:val="28"/>
          <w:szCs w:val="28"/>
        </w:rPr>
        <w:t>дипломами</w:t>
      </w:r>
      <w:r w:rsidRPr="0082355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235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</w:t>
      </w:r>
      <w:r w:rsidRPr="0082355D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район».</w:t>
      </w:r>
    </w:p>
    <w:p w:rsidR="00B82EB4" w:rsidRDefault="0082355D" w:rsidP="0082355D">
      <w:pPr>
        <w:ind w:firstLine="567"/>
        <w:jc w:val="both"/>
        <w:rPr>
          <w:sz w:val="28"/>
          <w:szCs w:val="28"/>
        </w:rPr>
      </w:pPr>
      <w:r w:rsidRPr="0082355D">
        <w:rPr>
          <w:sz w:val="28"/>
          <w:szCs w:val="28"/>
        </w:rPr>
        <w:t>4.2.Награждение</w:t>
      </w:r>
      <w:r>
        <w:rPr>
          <w:sz w:val="28"/>
          <w:szCs w:val="28"/>
        </w:rPr>
        <w:t xml:space="preserve"> </w:t>
      </w:r>
      <w:r w:rsidRPr="0082355D">
        <w:rPr>
          <w:sz w:val="28"/>
          <w:szCs w:val="28"/>
        </w:rPr>
        <w:t>победителей смотра</w:t>
      </w:r>
      <w:r>
        <w:rPr>
          <w:sz w:val="28"/>
          <w:szCs w:val="28"/>
        </w:rPr>
        <w:t xml:space="preserve"> </w:t>
      </w:r>
      <w:r w:rsidRPr="00823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55D">
        <w:rPr>
          <w:sz w:val="28"/>
          <w:szCs w:val="28"/>
        </w:rPr>
        <w:t>конкурса осуществляется в торжественной обстановке накануне Дня Защитника Отечества, следующего за конкурсным годом.</w:t>
      </w: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82355D" w:rsidRDefault="0082355D" w:rsidP="0082355D">
      <w:pPr>
        <w:ind w:firstLine="567"/>
        <w:jc w:val="both"/>
        <w:rPr>
          <w:sz w:val="28"/>
          <w:szCs w:val="28"/>
        </w:rPr>
      </w:pPr>
    </w:p>
    <w:p w:rsidR="00991299" w:rsidRDefault="00991299" w:rsidP="0082355D">
      <w:pPr>
        <w:ind w:firstLine="567"/>
        <w:jc w:val="both"/>
        <w:rPr>
          <w:sz w:val="28"/>
          <w:szCs w:val="28"/>
        </w:rPr>
      </w:pPr>
    </w:p>
    <w:p w:rsidR="000D0DCD" w:rsidRDefault="000D0DCD" w:rsidP="0082355D">
      <w:pPr>
        <w:ind w:firstLine="567"/>
        <w:jc w:val="both"/>
        <w:rPr>
          <w:sz w:val="28"/>
          <w:szCs w:val="28"/>
        </w:rPr>
      </w:pPr>
    </w:p>
    <w:p w:rsidR="000D0DCD" w:rsidRDefault="000D0DCD" w:rsidP="0082355D">
      <w:pPr>
        <w:ind w:firstLine="567"/>
        <w:jc w:val="both"/>
        <w:rPr>
          <w:sz w:val="28"/>
          <w:szCs w:val="28"/>
        </w:rPr>
      </w:pPr>
    </w:p>
    <w:p w:rsidR="00991299" w:rsidRDefault="00991299" w:rsidP="0082355D">
      <w:pPr>
        <w:ind w:firstLine="567"/>
        <w:jc w:val="both"/>
        <w:rPr>
          <w:sz w:val="28"/>
          <w:szCs w:val="28"/>
        </w:rPr>
      </w:pPr>
    </w:p>
    <w:p w:rsidR="00991299" w:rsidRDefault="00991299" w:rsidP="0082355D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lastRenderedPageBreak/>
        <w:t xml:space="preserve">Приложение №1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к Положению о проведении смотра-конкурса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на лучшую организацию осуществления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воинского учета и бронирования граждан,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proofErr w:type="gramStart"/>
      <w:r w:rsidRPr="006E61D4">
        <w:rPr>
          <w:sz w:val="28"/>
          <w:szCs w:val="28"/>
        </w:rPr>
        <w:t xml:space="preserve">пребывающих в запасе среди органов местного </w:t>
      </w:r>
      <w:proofErr w:type="gramEnd"/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>самоуправления и организаций Володарского района</w:t>
      </w: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>ЗАЯВКА</w:t>
      </w:r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>на участие в смотре-конкурсе на лучшую организацию</w:t>
      </w:r>
    </w:p>
    <w:p w:rsidR="00991299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>осуществления воинского учета среди организаций района</w:t>
      </w:r>
    </w:p>
    <w:p w:rsidR="00991299" w:rsidRDefault="00991299" w:rsidP="00991299">
      <w:pPr>
        <w:ind w:firstLine="567"/>
        <w:jc w:val="center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1.Наименование организации (полное и сокращенное).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2.Почтовый адрес.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3.Ф.И.О., должность руководителя организации (телефон).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4.Ф.И.О., должность руководителя кадрового органа (телефон).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5.Ф.И.О., должность работника, осуществляющего воинский учет (телефон).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6.Численность работающих в организации граждан, пребывающих в запасе.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7.Дата проверки в организации состояния воинского учета. Оценка состояния воинского учета.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8.Перечень приложенных к заявке документов, показывающих деятельность организации по осуществлению воинского учета.</w:t>
      </w: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Примечание: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1.Заявка подается на имя председателя комиссии по проведению смотр</w:t>
      </w:r>
      <w:proofErr w:type="gramStart"/>
      <w:r w:rsidRPr="006E61D4">
        <w:rPr>
          <w:sz w:val="28"/>
          <w:szCs w:val="28"/>
        </w:rPr>
        <w:t>а-</w:t>
      </w:r>
      <w:proofErr w:type="gramEnd"/>
      <w:r w:rsidRPr="006E61D4">
        <w:rPr>
          <w:sz w:val="28"/>
          <w:szCs w:val="28"/>
        </w:rPr>
        <w:t xml:space="preserve"> конкурса.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>2.Заявка представляется в военный комиссариат Красноярского и Володарского районов Астраханской области.</w:t>
      </w: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proofErr w:type="gramStart"/>
      <w:r w:rsidRPr="006E61D4">
        <w:rPr>
          <w:sz w:val="28"/>
          <w:szCs w:val="28"/>
        </w:rPr>
        <w:t>3.К заявке прикладываются копии документов, показывающих деятельность организации по осуществлению воинского учета (фотографии здания организации, помещения воинского учета, оборудование рабочих мест, документы и картотека воинского учета, стендов наглядной агитации по воинскому учету (10x15, в электронном и распечатанном виде (9-10 шт.)</w:t>
      </w:r>
      <w:proofErr w:type="gramEnd"/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  <w:r w:rsidRPr="006E61D4">
        <w:rPr>
          <w:sz w:val="28"/>
          <w:szCs w:val="28"/>
        </w:rPr>
        <w:t xml:space="preserve"> </w:t>
      </w: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Default="00991299" w:rsidP="00991299">
      <w:pPr>
        <w:ind w:firstLine="567"/>
        <w:jc w:val="both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both"/>
        <w:rPr>
          <w:sz w:val="28"/>
          <w:szCs w:val="28"/>
        </w:rPr>
      </w:pPr>
    </w:p>
    <w:p w:rsidR="00C15FFE" w:rsidRDefault="00C15FFE" w:rsidP="00991299">
      <w:pPr>
        <w:ind w:firstLine="567"/>
        <w:jc w:val="right"/>
        <w:rPr>
          <w:sz w:val="28"/>
          <w:szCs w:val="28"/>
        </w:rPr>
      </w:pP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lastRenderedPageBreak/>
        <w:t xml:space="preserve">Приложение №2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к Положению о проведении смотра-конкурса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на лучшую организацию осуществления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воинского учета и бронирования граждан, 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proofErr w:type="gramStart"/>
      <w:r w:rsidRPr="006E61D4">
        <w:rPr>
          <w:sz w:val="28"/>
          <w:szCs w:val="28"/>
        </w:rPr>
        <w:t xml:space="preserve">пребывающих в запасе среди органов местного </w:t>
      </w:r>
      <w:proofErr w:type="gramEnd"/>
    </w:p>
    <w:p w:rsidR="00991299" w:rsidRDefault="00991299" w:rsidP="0099129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>самоуправления и организаций Володарского района</w:t>
      </w:r>
    </w:p>
    <w:p w:rsidR="00991299" w:rsidRDefault="00991299" w:rsidP="00991299">
      <w:pPr>
        <w:ind w:firstLine="567"/>
        <w:jc w:val="right"/>
        <w:rPr>
          <w:sz w:val="28"/>
          <w:szCs w:val="28"/>
        </w:rPr>
      </w:pPr>
    </w:p>
    <w:p w:rsidR="00991299" w:rsidRDefault="00991299" w:rsidP="00991299">
      <w:pPr>
        <w:ind w:firstLine="567"/>
        <w:jc w:val="right"/>
        <w:rPr>
          <w:sz w:val="28"/>
          <w:szCs w:val="28"/>
        </w:rPr>
      </w:pPr>
    </w:p>
    <w:p w:rsidR="00991299" w:rsidRDefault="00991299" w:rsidP="00991299">
      <w:pPr>
        <w:ind w:firstLine="567"/>
        <w:jc w:val="right"/>
        <w:rPr>
          <w:sz w:val="28"/>
          <w:szCs w:val="28"/>
        </w:rPr>
      </w:pPr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>ОСНОВНЫЕ КРИТЕРИИ</w:t>
      </w:r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 xml:space="preserve">Оценочные показатели проведения смотра - конкурса на </w:t>
      </w:r>
      <w:proofErr w:type="gramStart"/>
      <w:r w:rsidRPr="006E61D4">
        <w:rPr>
          <w:sz w:val="28"/>
          <w:szCs w:val="28"/>
        </w:rPr>
        <w:t>лучшую</w:t>
      </w:r>
      <w:proofErr w:type="gramEnd"/>
    </w:p>
    <w:p w:rsidR="00991299" w:rsidRPr="006E61D4" w:rsidRDefault="00991299" w:rsidP="00991299">
      <w:pPr>
        <w:ind w:firstLine="567"/>
        <w:jc w:val="center"/>
        <w:rPr>
          <w:sz w:val="28"/>
          <w:szCs w:val="28"/>
        </w:rPr>
      </w:pPr>
      <w:r w:rsidRPr="006E61D4">
        <w:rPr>
          <w:sz w:val="28"/>
          <w:szCs w:val="28"/>
        </w:rPr>
        <w:t>организацию осуществления воинского учета и бронирования граждан,</w:t>
      </w:r>
    </w:p>
    <w:p w:rsidR="00991299" w:rsidRDefault="00991299" w:rsidP="00991299">
      <w:pPr>
        <w:ind w:firstLine="567"/>
        <w:jc w:val="center"/>
        <w:rPr>
          <w:sz w:val="28"/>
          <w:szCs w:val="28"/>
        </w:rPr>
      </w:pPr>
      <w:proofErr w:type="gramStart"/>
      <w:r w:rsidRPr="006E61D4">
        <w:rPr>
          <w:sz w:val="28"/>
          <w:szCs w:val="28"/>
        </w:rPr>
        <w:t>пребывающих</w:t>
      </w:r>
      <w:proofErr w:type="gramEnd"/>
      <w:r w:rsidRPr="006E61D4">
        <w:rPr>
          <w:sz w:val="28"/>
          <w:szCs w:val="28"/>
        </w:rPr>
        <w:t xml:space="preserve"> в запасе</w:t>
      </w:r>
    </w:p>
    <w:p w:rsidR="00991299" w:rsidRDefault="00991299" w:rsidP="00991299">
      <w:pPr>
        <w:ind w:firstLine="567"/>
        <w:jc w:val="center"/>
        <w:rPr>
          <w:sz w:val="28"/>
          <w:szCs w:val="28"/>
        </w:rPr>
      </w:pPr>
    </w:p>
    <w:tbl>
      <w:tblPr>
        <w:tblW w:w="101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5772"/>
        <w:gridCol w:w="1282"/>
        <w:gridCol w:w="1271"/>
        <w:gridCol w:w="1425"/>
      </w:tblGrid>
      <w:tr w:rsidR="00991299" w:rsidRPr="00991299" w:rsidTr="00C15FFE">
        <w:trPr>
          <w:trHeight w:hRule="exact" w:val="25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 xml:space="preserve">№ </w:t>
            </w:r>
            <w:proofErr w:type="spellStart"/>
            <w:proofErr w:type="gramStart"/>
            <w:r w:rsidRPr="00991299">
              <w:t>п</w:t>
            </w:r>
            <w:proofErr w:type="spellEnd"/>
            <w:proofErr w:type="gramEnd"/>
            <w:r w:rsidRPr="00991299">
              <w:t>/</w:t>
            </w:r>
            <w:proofErr w:type="spellStart"/>
            <w:r w:rsidRPr="00991299">
              <w:t>п</w:t>
            </w:r>
            <w:proofErr w:type="spellEnd"/>
          </w:p>
        </w:tc>
        <w:tc>
          <w:tcPr>
            <w:tcW w:w="5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Проверяемые вопросы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Наименование организации</w:t>
            </w:r>
          </w:p>
        </w:tc>
      </w:tr>
      <w:tr w:rsidR="00991299" w:rsidRPr="00991299" w:rsidTr="00C15FFE">
        <w:trPr>
          <w:trHeight w:hRule="exact" w:val="468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5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Соответствие требованиям нормативных документов</w:t>
            </w:r>
          </w:p>
        </w:tc>
      </w:tr>
      <w:tr w:rsidR="00991299" w:rsidRPr="00991299" w:rsidTr="00C15FFE">
        <w:trPr>
          <w:trHeight w:hRule="exact" w:val="936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5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>
              <w:t>Полностью соответст</w:t>
            </w:r>
            <w:r w:rsidRPr="00991299">
              <w:t>вует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>
              <w:t>Не полностью соответст</w:t>
            </w:r>
            <w:r w:rsidRPr="00991299">
              <w:t>вует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Не</w:t>
            </w:r>
          </w:p>
          <w:p w:rsidR="00991299" w:rsidRPr="00991299" w:rsidRDefault="00991299" w:rsidP="00991299">
            <w:pPr>
              <w:jc w:val="center"/>
            </w:pPr>
            <w:r w:rsidRPr="00991299">
              <w:t>соответствует</w:t>
            </w:r>
          </w:p>
        </w:tc>
      </w:tr>
      <w:tr w:rsidR="00991299" w:rsidRPr="00991299" w:rsidTr="00C15FFE">
        <w:trPr>
          <w:trHeight w:hRule="exact" w:val="3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1. Организация осуществления первичного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69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Укомплектованность</w:t>
            </w:r>
            <w:r w:rsidRPr="00991299">
              <w:tab/>
              <w:t>работниками,</w:t>
            </w:r>
            <w:r w:rsidRPr="00991299">
              <w:tab/>
              <w:t>осуществляющими</w:t>
            </w:r>
          </w:p>
          <w:p w:rsidR="00991299" w:rsidRPr="00991299" w:rsidRDefault="00991299" w:rsidP="00991299">
            <w:pPr>
              <w:jc w:val="center"/>
            </w:pPr>
            <w:r w:rsidRPr="00991299">
              <w:t>воинский</w:t>
            </w:r>
            <w:r w:rsidRPr="00991299">
              <w:tab/>
              <w:t>учет,</w:t>
            </w:r>
            <w:r w:rsidRPr="00991299">
              <w:tab/>
              <w:t>согласно</w:t>
            </w:r>
            <w:r w:rsidRPr="00991299">
              <w:tab/>
              <w:t>нормам,</w:t>
            </w:r>
            <w:r w:rsidRPr="00991299">
              <w:tab/>
            </w:r>
            <w:r>
              <w:t xml:space="preserve"> </w:t>
            </w:r>
            <w:r w:rsidRPr="00991299">
              <w:t>утвержденным</w:t>
            </w:r>
          </w:p>
          <w:p w:rsidR="00991299" w:rsidRPr="00991299" w:rsidRDefault="00991299" w:rsidP="00991299">
            <w:pPr>
              <w:jc w:val="center"/>
            </w:pPr>
            <w:r w:rsidRPr="00991299">
              <w:t>Правительством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4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Приказ об организации воинского учета граждан, в т.ч. бронирования граждан, пребывающих в запасе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4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Функциональные обязанности работников, осуществляющих воинский учет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92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Согласование с военным комиссариатом муниципального образования (органом местного самоуправления) назначения на должность,</w:t>
            </w:r>
            <w:r w:rsidRPr="00991299">
              <w:tab/>
              <w:t>перемещения</w:t>
            </w:r>
            <w:r w:rsidRPr="00991299">
              <w:tab/>
              <w:t>и</w:t>
            </w:r>
            <w:r w:rsidRPr="00991299">
              <w:tab/>
              <w:t>увольнения работников,</w:t>
            </w:r>
          </w:p>
          <w:p w:rsidR="00991299" w:rsidRPr="00991299" w:rsidRDefault="00991299" w:rsidP="00991299">
            <w:pPr>
              <w:jc w:val="center"/>
            </w:pPr>
            <w:proofErr w:type="gramStart"/>
            <w:r w:rsidRPr="00991299">
              <w:t>осуществляющих</w:t>
            </w:r>
            <w:proofErr w:type="gramEnd"/>
            <w:r w:rsidRPr="00991299">
              <w:t xml:space="preserve"> воинский учет в 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115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Приказ руководителя организации о возложении обязанностей по ведению воинского учета при временном убытии работника, осуществляющего воинский учет, (отпуск, временная нетрудоспособность, командировка) на другое должностное лицо; акт по передаче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47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4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План работы по осуществлению воинского учета и бронирования граждан, пребывающих в запасе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RPr="00991299" w:rsidTr="00C15FFE">
        <w:trPr>
          <w:trHeight w:hRule="exact" w:val="16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  <w:r w:rsidRPr="00991299"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органами местного самоуправления, военными комиссариатами и руководителем 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99" w:rsidRPr="00991299" w:rsidRDefault="00991299" w:rsidP="00991299">
            <w:pPr>
              <w:jc w:val="center"/>
            </w:pPr>
          </w:p>
        </w:tc>
      </w:tr>
      <w:tr w:rsidR="00991299" w:rsidTr="00C15FFE">
        <w:trPr>
          <w:trHeight w:hRule="exact" w:val="4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Методических рекомендаций по ведению воинского учета в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70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tabs>
                <w:tab w:val="left" w:pos="1806"/>
                <w:tab w:val="left" w:pos="2994"/>
                <w:tab w:val="left" w:pos="3602"/>
                <w:tab w:val="left" w:pos="4722"/>
              </w:tabs>
              <w:spacing w:line="257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Организация</w:t>
            </w:r>
            <w:r>
              <w:rPr>
                <w:color w:val="000000"/>
                <w:lang w:bidi="ru-RU"/>
              </w:rPr>
              <w:tab/>
            </w:r>
            <w:proofErr w:type="gramStart"/>
            <w:r>
              <w:rPr>
                <w:color w:val="000000"/>
                <w:lang w:bidi="ru-RU"/>
              </w:rPr>
              <w:t>контроля</w:t>
            </w:r>
            <w:r>
              <w:rPr>
                <w:color w:val="000000"/>
                <w:lang w:bidi="ru-RU"/>
              </w:rPr>
              <w:tab/>
              <w:t>за</w:t>
            </w:r>
            <w:proofErr w:type="gramEnd"/>
            <w:r>
              <w:rPr>
                <w:color w:val="000000"/>
                <w:lang w:bidi="ru-RU"/>
              </w:rPr>
              <w:tab/>
              <w:t>работой</w:t>
            </w:r>
            <w:r>
              <w:rPr>
                <w:color w:val="000000"/>
                <w:lang w:bidi="ru-RU"/>
              </w:rPr>
              <w:tab/>
              <w:t>работника,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7" w:lineRule="auto"/>
              <w:jc w:val="both"/>
            </w:pPr>
            <w:r>
              <w:rPr>
                <w:color w:val="000000"/>
                <w:lang w:bidi="ru-RU"/>
              </w:rPr>
              <w:t>осуществляющего воинский учет, со стороны руководителя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9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lastRenderedPageBreak/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Проведение работы по выявлению граждан, подлежащих постанове на воинский учет по месту работы и (или) месту жительства (месту пребывания) и принятие мер к постановке их на воинский учет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25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proofErr w:type="gramStart"/>
            <w:r>
              <w:rPr>
                <w:color w:val="000000"/>
                <w:lang w:bidi="ru-RU"/>
              </w:rPr>
              <w:t>Проведение мероприятий по проверке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при наличии в военных билетах отметок об их вручении</w:t>
            </w:r>
            <w:proofErr w:type="gramEnd"/>
            <w:r>
              <w:rPr>
                <w:color w:val="000000"/>
                <w:lang w:bidi="ru-RU"/>
              </w:rPr>
              <w:t>), жетонов с личными номерами Вооруженных Сил Российской Федерации (для военнообязанных при наличии в военных билетах отметки о вручении жетона)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138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Проведение работы по разъяснению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граждан об ответственности за неисполнение указанных обязанностей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161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Сообщение в отдел ВКАО о фактах отсутствия отметок в паспортах граждан Российской Федерации об их отношении к воинской обязанности, в документах воинского учета отметок о постановке на воинский учет, неоговоренных исправлений, неточностей и подделок, неполного количества листов, а также о случаях неисполнения гражданами обязанностей в области воинского учета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115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Направление в соответствующие военные комиссариаты и (или) органы местного самоуправления сведений о гражданах, подлежащих воинскому учету и принятию (поступлению) или увольнению (отчислению) их с работы (из образовательных учреждений) в установленные сроки и по установленной форме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11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Направление по запросам соответствующих отдела ВКАО и (или) органов местного самоуправления необходимых сведений о гражданах, состоящих на воинском учете, а также о гражданах, не состоящих, но обязанных состоять на воинском учете в установленные сроки и по установленной форме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6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Представление в отдел ВКАО списков граждан мужского пола 15- и 16-летнего возраста в установленные сроки и по установленной форме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7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9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Представление в отдел ВКАО списков граждан мужского пола, подлежащих первоначальной постановке на воинский учет в установленные сроки и по установленной форме*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9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граждан с установленной периодичностью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11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Проведение сверки сведений о воинском учете, содержащихся в личных карточках со сведениями, содержащимися в документах воинского учета отдела ВКАО и (или) органов местного самоуправления в установленном порядке и с установленной периодичностью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C15FFE">
        <w:trPr>
          <w:trHeight w:hRule="exact" w:val="3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Сообщение в военный комиссариат сведений об изменениях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</w:tbl>
    <w:p w:rsidR="00991299" w:rsidRDefault="00991299" w:rsidP="00991299">
      <w:pPr>
        <w:pStyle w:val="20"/>
        <w:shd w:val="clear" w:color="auto" w:fill="auto"/>
        <w:spacing w:after="0" w:line="254" w:lineRule="auto"/>
        <w:ind w:left="400"/>
        <w:jc w:val="both"/>
        <w:rPr>
          <w:color w:val="000000"/>
          <w:lang w:bidi="ru-RU"/>
        </w:rPr>
      </w:pPr>
    </w:p>
    <w:p w:rsidR="00991299" w:rsidRDefault="00991299" w:rsidP="00991299">
      <w:pPr>
        <w:pStyle w:val="20"/>
        <w:shd w:val="clear" w:color="auto" w:fill="auto"/>
        <w:spacing w:after="0" w:line="254" w:lineRule="auto"/>
        <w:ind w:left="400" w:firstLine="0"/>
        <w:jc w:val="both"/>
        <w:rPr>
          <w:color w:val="000000"/>
          <w:sz w:val="14"/>
          <w:szCs w:val="14"/>
          <w:lang w:bidi="ru-RU"/>
        </w:rPr>
      </w:pPr>
      <w:r w:rsidRPr="00991299">
        <w:rPr>
          <w:color w:val="000000"/>
          <w:sz w:val="14"/>
          <w:szCs w:val="14"/>
          <w:lang w:bidi="ru-RU"/>
        </w:rPr>
        <w:t xml:space="preserve">Руководители образовательных учреждений приложением к списку граждан, подлежащих первоначальной постановке на воинский учет, представляют в военный комиссариат заполненные анкеты в соответствии с приложением № 4 к Инструкции по подготовке и проведению мероприятий, связанных </w:t>
      </w:r>
      <w:proofErr w:type="gramStart"/>
      <w:r w:rsidRPr="00991299">
        <w:rPr>
          <w:color w:val="000000"/>
          <w:sz w:val="14"/>
          <w:szCs w:val="14"/>
          <w:lang w:bidi="ru-RU"/>
        </w:rPr>
        <w:t>с</w:t>
      </w:r>
      <w:proofErr w:type="gramEnd"/>
    </w:p>
    <w:p w:rsidR="00C15FFE" w:rsidRDefault="00C15FFE" w:rsidP="00991299">
      <w:pPr>
        <w:pStyle w:val="20"/>
        <w:shd w:val="clear" w:color="auto" w:fill="auto"/>
        <w:spacing w:after="0" w:line="254" w:lineRule="auto"/>
        <w:ind w:left="400" w:firstLine="0"/>
        <w:jc w:val="both"/>
        <w:rPr>
          <w:color w:val="000000"/>
          <w:sz w:val="14"/>
          <w:szCs w:val="14"/>
          <w:lang w:bidi="ru-RU"/>
        </w:rPr>
      </w:pPr>
    </w:p>
    <w:p w:rsidR="00C15FFE" w:rsidRDefault="00C15FFE" w:rsidP="00991299">
      <w:pPr>
        <w:pStyle w:val="20"/>
        <w:shd w:val="clear" w:color="auto" w:fill="auto"/>
        <w:spacing w:after="0" w:line="254" w:lineRule="auto"/>
        <w:ind w:left="400" w:firstLine="0"/>
        <w:jc w:val="both"/>
        <w:rPr>
          <w:color w:val="000000"/>
          <w:sz w:val="14"/>
          <w:szCs w:val="14"/>
          <w:lang w:bidi="ru-RU"/>
        </w:rPr>
      </w:pPr>
    </w:p>
    <w:p w:rsidR="00C15FFE" w:rsidRPr="00991299" w:rsidRDefault="00C15FFE" w:rsidP="00991299">
      <w:pPr>
        <w:pStyle w:val="20"/>
        <w:shd w:val="clear" w:color="auto" w:fill="auto"/>
        <w:spacing w:after="0" w:line="254" w:lineRule="auto"/>
        <w:ind w:left="400" w:firstLine="0"/>
        <w:jc w:val="both"/>
        <w:rPr>
          <w:sz w:val="14"/>
          <w:szCs w:val="14"/>
        </w:rPr>
      </w:pPr>
    </w:p>
    <w:tbl>
      <w:tblPr>
        <w:tblW w:w="101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771"/>
        <w:gridCol w:w="1282"/>
        <w:gridCol w:w="1271"/>
        <w:gridCol w:w="1429"/>
      </w:tblGrid>
      <w:tr w:rsidR="00991299" w:rsidTr="00991299">
        <w:trPr>
          <w:trHeight w:hRule="exact" w:val="14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tabs>
                <w:tab w:val="left" w:pos="1339"/>
                <w:tab w:val="left" w:pos="2804"/>
                <w:tab w:val="left" w:pos="4378"/>
              </w:tabs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>семейного</w:t>
            </w:r>
            <w:r>
              <w:rPr>
                <w:color w:val="000000"/>
                <w:lang w:bidi="ru-RU"/>
              </w:rPr>
              <w:tab/>
              <w:t>положения,</w:t>
            </w:r>
            <w:r>
              <w:rPr>
                <w:color w:val="000000"/>
                <w:lang w:bidi="ru-RU"/>
              </w:rPr>
              <w:tab/>
              <w:t>образования,</w:t>
            </w:r>
            <w:r>
              <w:rPr>
                <w:color w:val="000000"/>
                <w:lang w:bidi="ru-RU"/>
              </w:rPr>
              <w:tab/>
              <w:t>структурного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>подразделения организации, должности, места жительства или места пребывания, состояния здоровья граждан, состоящих на воинском учете в установленные сроки и по установленной форме. Внесение указанных изменений в личные карточки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3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tabs>
                <w:tab w:val="left" w:pos="1040"/>
                <w:tab w:val="left" w:pos="2203"/>
                <w:tab w:val="left" w:pos="3974"/>
                <w:tab w:val="left" w:pos="4457"/>
              </w:tabs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Организация своевременного оповещения граждан о вызовах (повестках) соответствующих военных комиссариатов или органов</w:t>
            </w:r>
            <w:r>
              <w:rPr>
                <w:color w:val="000000"/>
                <w:lang w:bidi="ru-RU"/>
              </w:rPr>
              <w:tab/>
              <w:t>местного</w:t>
            </w:r>
            <w:r>
              <w:rPr>
                <w:color w:val="000000"/>
                <w:lang w:bidi="ru-RU"/>
              </w:rPr>
              <w:tab/>
              <w:t>самоуправления</w:t>
            </w:r>
            <w:r>
              <w:rPr>
                <w:color w:val="000000"/>
                <w:lang w:bidi="ru-RU"/>
              </w:rPr>
              <w:tab/>
              <w:t>и</w:t>
            </w:r>
            <w:r>
              <w:rPr>
                <w:color w:val="000000"/>
                <w:lang w:bidi="ru-RU"/>
              </w:rPr>
              <w:tab/>
              <w:t>обеспечение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>своевременной явки граждан в военные комиссариаты.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соответствующих подтверждающих документов (журналов)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6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 xml:space="preserve">Направление граждан при отсутствии отметок в паспорте гражданина Российской Федерации об отношении к воинской обязанности или </w:t>
            </w:r>
            <w:proofErr w:type="gramStart"/>
            <w:r>
              <w:rPr>
                <w:color w:val="000000"/>
                <w:lang w:bidi="ru-RU"/>
              </w:rPr>
              <w:t>о постановке на воинский учет в документах воинского учета в военный комиссариат по месту</w:t>
            </w:r>
            <w:proofErr w:type="gramEnd"/>
            <w:r>
              <w:rPr>
                <w:color w:val="000000"/>
                <w:lang w:bidi="ru-RU"/>
              </w:rPr>
              <w:t xml:space="preserve"> жительства (месту пребывания) или в орган местного самоуправления.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соответствующих подтверждающих документов (журналов)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6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tabs>
                <w:tab w:val="left" w:pos="1123"/>
                <w:tab w:val="left" w:pos="2279"/>
                <w:tab w:val="left" w:pos="3024"/>
                <w:tab w:val="left" w:pos="4201"/>
              </w:tabs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Направление в военный комиссариат сведений о гражданах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</w:t>
            </w:r>
            <w:r>
              <w:rPr>
                <w:color w:val="000000"/>
                <w:lang w:bidi="ru-RU"/>
              </w:rPr>
              <w:tab/>
              <w:t>женского</w:t>
            </w:r>
            <w:r>
              <w:rPr>
                <w:color w:val="000000"/>
                <w:lang w:bidi="ru-RU"/>
              </w:rPr>
              <w:tab/>
              <w:t>пола</w:t>
            </w:r>
            <w:r>
              <w:rPr>
                <w:color w:val="000000"/>
                <w:lang w:bidi="ru-RU"/>
              </w:rPr>
              <w:tab/>
              <w:t>получают</w:t>
            </w:r>
            <w:r>
              <w:rPr>
                <w:color w:val="000000"/>
                <w:lang w:bidi="ru-RU"/>
              </w:rPr>
              <w:tab/>
              <w:t>военно-учетные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специальности и подлежат постановке на воинский учет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26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Организация выдачи работниками, осуществляющими воинский учет, гражданам расписок в приеме от них документов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27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28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6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29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Ведение журнала проверок осуществления воинского учета и бронирования граждан, пребывающих в запасе Вооруженных Сил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30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Осуществление руководителем организации дополнительных выплат работникам, выполняющим обязанности по ведению воинского учета по совместительству: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468"/>
        </w:trPr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Сумма баллов за 1 подраздел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  <w:color w:val="000000"/>
                <w:lang w:bidi="ru-RU"/>
              </w:rPr>
              <w:t>2. Полнота и достоверность сведений, содержащихся в личных карточках граждан из числа призывников и граждан, пребывающих в запасе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proofErr w:type="gramStart"/>
            <w:r>
              <w:rPr>
                <w:color w:val="000000"/>
                <w:lang w:bidi="ru-RU"/>
              </w:rPr>
              <w:t>Соблюдение установленного Методическими рекомендациями по ведению воинского учета в организациях порядка хранения личных карточек работников (форма № Т-2) и (или) личных карточек государственных (муниципальных) служащих (</w:t>
            </w:r>
            <w:proofErr w:type="spellStart"/>
            <w:r>
              <w:rPr>
                <w:color w:val="000000"/>
                <w:lang w:bidi="ru-RU"/>
              </w:rPr>
              <w:t>форма№</w:t>
            </w:r>
            <w:proofErr w:type="spellEnd"/>
            <w:r>
              <w:rPr>
                <w:color w:val="000000"/>
                <w:lang w:bidi="ru-RU"/>
              </w:rPr>
              <w:t xml:space="preserve"> Т-2 ГС (МС), поставленных на воинский учет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9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Соответствие оформления раздела II личных карточек граждан, подлежащих воинскому учету, установленным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отдела ВКАО, органов местного самоуправления*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</w:tbl>
    <w:p w:rsidR="00991299" w:rsidRDefault="00991299" w:rsidP="00991299">
      <w:pPr>
        <w:pStyle w:val="20"/>
        <w:shd w:val="clear" w:color="auto" w:fill="auto"/>
        <w:spacing w:after="0"/>
        <w:ind w:left="420" w:firstLine="0"/>
        <w:rPr>
          <w:color w:val="000000"/>
          <w:lang w:bidi="ru-RU"/>
        </w:rPr>
      </w:pPr>
    </w:p>
    <w:p w:rsidR="00991299" w:rsidRDefault="00991299" w:rsidP="00991299">
      <w:pPr>
        <w:pStyle w:val="20"/>
        <w:shd w:val="clear" w:color="auto" w:fill="auto"/>
        <w:spacing w:after="0"/>
        <w:ind w:left="420" w:firstLine="0"/>
        <w:rPr>
          <w:color w:val="000000"/>
          <w:lang w:bidi="ru-RU"/>
        </w:rPr>
      </w:pPr>
    </w:p>
    <w:p w:rsidR="00991299" w:rsidRDefault="00991299" w:rsidP="00991299">
      <w:pPr>
        <w:pStyle w:val="20"/>
        <w:shd w:val="clear" w:color="auto" w:fill="auto"/>
        <w:spacing w:after="0"/>
        <w:ind w:left="420" w:firstLine="3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 балла - при выставлении в ходе проверки организации оценки </w:t>
      </w:r>
      <w:r>
        <w:rPr>
          <w:b/>
          <w:bCs/>
          <w:color w:val="000000"/>
          <w:lang w:bidi="ru-RU"/>
        </w:rPr>
        <w:t xml:space="preserve">«отлично» </w:t>
      </w:r>
      <w:r>
        <w:rPr>
          <w:color w:val="000000"/>
          <w:lang w:bidi="ru-RU"/>
        </w:rPr>
        <w:t>за полноту и достоверность сведений, содержащихся в личных карточках граждан из числа призывников и граждан, пребывающих в запасе</w:t>
      </w:r>
    </w:p>
    <w:p w:rsidR="00C15FFE" w:rsidRDefault="00C15FFE" w:rsidP="00991299">
      <w:pPr>
        <w:pStyle w:val="20"/>
        <w:shd w:val="clear" w:color="auto" w:fill="auto"/>
        <w:spacing w:after="0"/>
        <w:ind w:left="420" w:firstLine="300"/>
        <w:jc w:val="both"/>
        <w:rPr>
          <w:color w:val="000000"/>
          <w:lang w:bidi="ru-RU"/>
        </w:rPr>
      </w:pPr>
    </w:p>
    <w:p w:rsidR="00991299" w:rsidRDefault="00991299" w:rsidP="00991299">
      <w:pPr>
        <w:pStyle w:val="20"/>
        <w:shd w:val="clear" w:color="auto" w:fill="auto"/>
        <w:spacing w:after="0"/>
        <w:ind w:left="420" w:firstLine="300"/>
        <w:jc w:val="both"/>
        <w:rPr>
          <w:color w:val="000000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5771"/>
        <w:gridCol w:w="1282"/>
        <w:gridCol w:w="1271"/>
        <w:gridCol w:w="1415"/>
      </w:tblGrid>
      <w:tr w:rsidR="00991299" w:rsidTr="00991299">
        <w:trPr>
          <w:trHeight w:hRule="exact" w:val="3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Сумма баллов за 2 подраздел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54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</w:pPr>
            <w:r>
              <w:rPr>
                <w:i/>
                <w:iCs/>
                <w:color w:val="000000"/>
                <w:lang w:bidi="ru-RU"/>
              </w:rPr>
              <w:t>3. Оформление бронирования граждан, пребывающих в запасе</w:t>
            </w:r>
          </w:p>
        </w:tc>
      </w:tr>
      <w:tr w:rsidR="00991299" w:rsidTr="00991299">
        <w:trPr>
          <w:trHeight w:hRule="exact" w:val="13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tabs>
                <w:tab w:val="left" w:pos="1080"/>
                <w:tab w:val="left" w:pos="4025"/>
              </w:tabs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Правомерность и своевременность оформления бронирования граждан,</w:t>
            </w:r>
            <w:r>
              <w:rPr>
                <w:color w:val="000000"/>
                <w:lang w:bidi="ru-RU"/>
              </w:rPr>
              <w:tab/>
              <w:t>пребывающих в запасе.</w:t>
            </w:r>
            <w:r>
              <w:rPr>
                <w:color w:val="000000"/>
                <w:lang w:bidi="ru-RU"/>
              </w:rPr>
              <w:tab/>
              <w:t>Своевременность</w:t>
            </w:r>
          </w:p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аннулирования отсрочек от призыва на военную службу в периоды мобилизации, военного положения и в военное время граждан, пребывающих в запасе, утративших право на отсрочку и сообщение в военный комиссариат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115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Состояние учета бланков удостоверений об отсрочке от призыва на военную службу в периоды мобилизации, военного положения и в военное время, а также бланков извещений о зачислении на специальный воинский учет, организация их хранения в соответствии с установленным порядком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6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Полнота и своевременность представления в военный комиссариат установленной отчетности, в том числе о численности работников организаций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3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ind w:firstLine="160"/>
              <w:jc w:val="both"/>
            </w:pPr>
            <w:r>
              <w:rPr>
                <w:b/>
                <w:bCs/>
                <w:color w:val="000000"/>
                <w:lang w:bidi="ru-RU"/>
              </w:rPr>
              <w:t>4.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Наличие и оформление соответствующих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54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99" w:rsidRDefault="00991299" w:rsidP="0099129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Сумма баллов за 3 подраздел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  <w:tr w:rsidR="00991299" w:rsidTr="00991299">
        <w:trPr>
          <w:trHeight w:hRule="exact" w:val="349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Итоговая сумма баллов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99" w:rsidRDefault="00991299" w:rsidP="00991299">
            <w:pPr>
              <w:rPr>
                <w:sz w:val="10"/>
                <w:szCs w:val="10"/>
              </w:rPr>
            </w:pPr>
          </w:p>
        </w:tc>
      </w:tr>
    </w:tbl>
    <w:p w:rsidR="00991299" w:rsidRDefault="00991299" w:rsidP="00991299">
      <w:pPr>
        <w:pStyle w:val="20"/>
        <w:shd w:val="clear" w:color="auto" w:fill="auto"/>
        <w:spacing w:after="0"/>
        <w:ind w:left="420" w:firstLine="300"/>
        <w:jc w:val="both"/>
      </w:pPr>
    </w:p>
    <w:p w:rsidR="00991299" w:rsidRDefault="0099129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6E61D4">
        <w:rPr>
          <w:sz w:val="28"/>
          <w:szCs w:val="28"/>
        </w:rPr>
        <w:t xml:space="preserve"> </w:t>
      </w:r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к Положению о проведении смотра-конкурса </w:t>
      </w:r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на лучшую организацию осуществления </w:t>
      </w:r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 xml:space="preserve">воинского учета и бронирования граждан, </w:t>
      </w:r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proofErr w:type="gramStart"/>
      <w:r w:rsidRPr="006E61D4">
        <w:rPr>
          <w:sz w:val="28"/>
          <w:szCs w:val="28"/>
        </w:rPr>
        <w:t xml:space="preserve">пребывающих в запасе среди органов местного </w:t>
      </w:r>
      <w:proofErr w:type="gramEnd"/>
    </w:p>
    <w:p w:rsidR="00D939D9" w:rsidRDefault="00D939D9" w:rsidP="00D939D9">
      <w:pPr>
        <w:ind w:firstLine="567"/>
        <w:jc w:val="right"/>
        <w:rPr>
          <w:sz w:val="28"/>
          <w:szCs w:val="28"/>
        </w:rPr>
      </w:pPr>
      <w:r w:rsidRPr="006E61D4">
        <w:rPr>
          <w:sz w:val="28"/>
          <w:szCs w:val="28"/>
        </w:rPr>
        <w:t>самоуправления и организаций Володарского района</w:t>
      </w: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Default="00D939D9" w:rsidP="0082355D">
      <w:pPr>
        <w:ind w:firstLine="567"/>
        <w:jc w:val="both"/>
        <w:rPr>
          <w:sz w:val="28"/>
          <w:szCs w:val="28"/>
        </w:rPr>
      </w:pPr>
    </w:p>
    <w:p w:rsidR="00D939D9" w:rsidRPr="00D939D9" w:rsidRDefault="00D939D9" w:rsidP="00D939D9">
      <w:pPr>
        <w:ind w:firstLine="567"/>
        <w:jc w:val="center"/>
        <w:rPr>
          <w:sz w:val="28"/>
          <w:szCs w:val="28"/>
        </w:rPr>
      </w:pPr>
      <w:r w:rsidRPr="00D939D9">
        <w:rPr>
          <w:sz w:val="28"/>
          <w:szCs w:val="28"/>
        </w:rPr>
        <w:t>ОСНОВНЫЕ КРИТЕРИИ</w:t>
      </w:r>
    </w:p>
    <w:p w:rsidR="00D939D9" w:rsidRPr="00D939D9" w:rsidRDefault="00D939D9" w:rsidP="00D939D9">
      <w:pPr>
        <w:ind w:firstLine="567"/>
        <w:jc w:val="center"/>
        <w:rPr>
          <w:sz w:val="28"/>
          <w:szCs w:val="28"/>
        </w:rPr>
      </w:pPr>
      <w:r w:rsidRPr="00D939D9">
        <w:rPr>
          <w:sz w:val="28"/>
          <w:szCs w:val="28"/>
        </w:rPr>
        <w:t xml:space="preserve">оценки организации осуществления воинского учета и бронирования </w:t>
      </w:r>
      <w:proofErr w:type="gramStart"/>
      <w:r w:rsidRPr="00D939D9">
        <w:rPr>
          <w:sz w:val="28"/>
          <w:szCs w:val="28"/>
        </w:rPr>
        <w:t>в</w:t>
      </w:r>
      <w:proofErr w:type="gramEnd"/>
    </w:p>
    <w:p w:rsidR="00D939D9" w:rsidRDefault="00D939D9" w:rsidP="00D939D9">
      <w:pPr>
        <w:ind w:firstLine="567"/>
        <w:jc w:val="center"/>
        <w:rPr>
          <w:sz w:val="28"/>
          <w:szCs w:val="28"/>
        </w:rPr>
      </w:pPr>
      <w:proofErr w:type="gramStart"/>
      <w:r w:rsidRPr="00D939D9">
        <w:rPr>
          <w:sz w:val="28"/>
          <w:szCs w:val="28"/>
        </w:rPr>
        <w:t>органах</w:t>
      </w:r>
      <w:proofErr w:type="gramEnd"/>
      <w:r w:rsidRPr="00D939D9">
        <w:rPr>
          <w:sz w:val="28"/>
          <w:szCs w:val="28"/>
        </w:rPr>
        <w:t xml:space="preserve"> местного самоуправления</w:t>
      </w:r>
    </w:p>
    <w:p w:rsidR="00D939D9" w:rsidRDefault="00D939D9" w:rsidP="00D939D9">
      <w:pPr>
        <w:ind w:firstLine="567"/>
        <w:jc w:val="center"/>
        <w:rPr>
          <w:sz w:val="28"/>
          <w:szCs w:val="28"/>
        </w:rPr>
      </w:pP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"/>
        <w:gridCol w:w="6077"/>
        <w:gridCol w:w="1282"/>
        <w:gridCol w:w="1004"/>
        <w:gridCol w:w="1098"/>
      </w:tblGrid>
      <w:tr w:rsidR="00D939D9" w:rsidTr="00D939D9">
        <w:trPr>
          <w:trHeight w:hRule="exact" w:val="49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bidi="ru-RU"/>
              </w:rPr>
              <w:t>/</w:t>
            </w:r>
            <w:proofErr w:type="spellStart"/>
            <w:r>
              <w:rPr>
                <w:color w:val="000000"/>
                <w:lang w:bidi="ru-RU"/>
              </w:rPr>
              <w:t>п</w:t>
            </w:r>
            <w:proofErr w:type="spellEnd"/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Проверяемые вопросы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ind w:firstLine="240"/>
            </w:pPr>
            <w:r>
              <w:rPr>
                <w:color w:val="000000"/>
                <w:lang w:bidi="ru-RU"/>
              </w:rPr>
              <w:t>Администрация</w:t>
            </w:r>
          </w:p>
          <w:p w:rsidR="00D939D9" w:rsidRDefault="00D939D9" w:rsidP="00D939D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сельсовета Володарского района</w:t>
            </w:r>
          </w:p>
        </w:tc>
      </w:tr>
      <w:tr w:rsidR="00D939D9" w:rsidTr="00D939D9">
        <w:trPr>
          <w:trHeight w:hRule="exact" w:val="468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/>
        </w:tc>
        <w:tc>
          <w:tcPr>
            <w:tcW w:w="6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/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color w:val="000000"/>
                <w:lang w:bidi="ru-RU"/>
              </w:rPr>
              <w:t>Соответствие требованиям нормативных документов</w:t>
            </w:r>
          </w:p>
        </w:tc>
      </w:tr>
      <w:tr w:rsidR="00D939D9" w:rsidTr="00D939D9">
        <w:trPr>
          <w:trHeight w:hRule="exact" w:val="932"/>
        </w:trPr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/>
        </w:tc>
        <w:tc>
          <w:tcPr>
            <w:tcW w:w="6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color w:val="000000"/>
                <w:lang w:bidi="ru-RU"/>
              </w:rPr>
              <w:t>Полностью соответ</w:t>
            </w:r>
            <w:r>
              <w:rPr>
                <w:color w:val="000000"/>
                <w:lang w:bidi="ru-RU"/>
              </w:rPr>
              <w:softHyphen/>
              <w:t>ствует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color w:val="000000"/>
                <w:lang w:bidi="ru-RU"/>
              </w:rPr>
              <w:t>Не полностью соответ</w:t>
            </w:r>
            <w:r>
              <w:rPr>
                <w:color w:val="000000"/>
                <w:lang w:bidi="ru-RU"/>
              </w:rPr>
              <w:softHyphen/>
              <w:t>ствует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jc w:val="center"/>
            </w:pPr>
            <w:r>
              <w:rPr>
                <w:color w:val="000000"/>
                <w:lang w:bidi="ru-RU"/>
              </w:rPr>
              <w:t>Не соответ</w:t>
            </w:r>
            <w:r>
              <w:rPr>
                <w:color w:val="000000"/>
                <w:lang w:bidi="ru-RU"/>
              </w:rPr>
              <w:softHyphen/>
              <w:t>ствует</w:t>
            </w:r>
          </w:p>
        </w:tc>
      </w:tr>
      <w:tr w:rsidR="00D939D9" w:rsidTr="00D939D9">
        <w:trPr>
          <w:trHeight w:hRule="exact" w:val="23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  <w:color w:val="000000"/>
                <w:lang w:bidi="ru-RU"/>
              </w:rPr>
              <w:t>1. Организация осуществления первичного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4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Укомплектованность военно-учетными работниками согласно нормам, утвержденным Правительством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25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Положение о военно-учетном столе’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4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Функциональные обязанности военно-учетных работников по осуществлению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9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Организация взаимодействия органа местного самоуправления с военным комиссариатом муниципального образования, по назначению на должность, перемещению и увольнению работников, осуществляющих воинский учет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116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Приказ руководителя органа местного самоуправления о возложении обязанностей по ведению воинского учета при временном убытии военно-учетного работника (отпуск, болезнь, командировка) на другое должностное лицо; акт по передаче документов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69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Выделение для работников, осуществляющих воинский учет, специально оборудованного помещения и железных шкафов, обеспечивающих сохранность документов по воинскому учету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4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Обеспечение работников, осуществляющих воинский учет, оргтехникой и средствами связи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24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План работы по осуществлению первичного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13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руководящих документов по вопросам воинского учета и бронирования граждан, пребывающих в запасе, других документов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 комиссариатом муниципального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92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D9" w:rsidRDefault="00D939D9" w:rsidP="00D939D9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Методических рекомендаций по осуществлению воинского учета в органах местного самоуправления, утвержденных к печати 11 апреля 2008 г. первым заместителем начальника ГОМУ Генерального штаба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  <w:tr w:rsidR="00D939D9" w:rsidTr="00D939D9">
        <w:trPr>
          <w:trHeight w:hRule="exact" w:val="2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D9" w:rsidRDefault="00D939D9" w:rsidP="00D939D9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 xml:space="preserve">Организация </w:t>
            </w:r>
            <w:proofErr w:type="gramStart"/>
            <w:r>
              <w:rPr>
                <w:color w:val="000000"/>
                <w:lang w:bidi="ru-RU"/>
              </w:rPr>
              <w:t>контроля за</w:t>
            </w:r>
            <w:proofErr w:type="gramEnd"/>
            <w:r>
              <w:rPr>
                <w:color w:val="000000"/>
                <w:lang w:bidi="ru-RU"/>
              </w:rPr>
              <w:t xml:space="preserve"> работой военно-учетного стола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D9" w:rsidRDefault="00D939D9" w:rsidP="00D939D9">
            <w:pPr>
              <w:rPr>
                <w:sz w:val="10"/>
                <w:szCs w:val="10"/>
              </w:rPr>
            </w:pPr>
          </w:p>
        </w:tc>
      </w:tr>
    </w:tbl>
    <w:p w:rsidR="00D939D9" w:rsidRDefault="00D939D9" w:rsidP="00D939D9">
      <w:pPr>
        <w:ind w:firstLine="567"/>
        <w:jc w:val="both"/>
      </w:pPr>
      <w:r w:rsidRPr="00D939D9">
        <w:t>* Для органов местного самоуправления, имеющих одного работника, выполняющего обязанности по совместительству, или одного освобожденного работника, - Постановление (решение) руководителя органа местного самоуправления об утверждении Положения «Об организации и осуществлении первичного воинского учета граждан».</w:t>
      </w:r>
    </w:p>
    <w:p w:rsidR="00D939D9" w:rsidRDefault="00D939D9" w:rsidP="00D939D9">
      <w:pPr>
        <w:ind w:firstLine="567"/>
        <w:jc w:val="both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4"/>
        <w:gridCol w:w="6077"/>
        <w:gridCol w:w="1282"/>
        <w:gridCol w:w="1004"/>
        <w:gridCol w:w="1105"/>
      </w:tblGrid>
      <w:tr w:rsidR="00C15FFE" w:rsidTr="00C15FFE">
        <w:trPr>
          <w:trHeight w:hRule="exact" w:val="497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7" w:lineRule="auto"/>
              <w:jc w:val="both"/>
            </w:pPr>
            <w:r>
              <w:rPr>
                <w:color w:val="000000"/>
                <w:lang w:bidi="ru-RU"/>
              </w:rPr>
              <w:t>(работника, осуществляющего воинский учет) со стороны руководителя органа местного самоуправления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29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12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органа местного самоуправления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152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13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Выявление совместно с органами внутренних дел и территориальными органами ФМС России граждан, проживающих или пребывающих (на срок более трех месяцев) на территории органа местного самоуправления, и подлежащих постановке на воинский учет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22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14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tabs>
                <w:tab w:val="left" w:pos="1998"/>
                <w:tab w:val="left" w:pos="3730"/>
                <w:tab w:val="left" w:pos="4774"/>
              </w:tabs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Ведение учета организаций, находящихся на территории органа местного самоуправления; ведение Перечня организаций, осуществляющих</w:t>
            </w:r>
            <w:r>
              <w:rPr>
                <w:color w:val="000000"/>
                <w:lang w:bidi="ru-RU"/>
              </w:rPr>
              <w:tab/>
              <w:t>эксплуатацию</w:t>
            </w:r>
            <w:r>
              <w:rPr>
                <w:color w:val="000000"/>
                <w:lang w:bidi="ru-RU"/>
              </w:rPr>
              <w:tab/>
              <w:t>жилых</w:t>
            </w:r>
            <w:r>
              <w:rPr>
                <w:color w:val="000000"/>
                <w:lang w:bidi="ru-RU"/>
              </w:rPr>
              <w:tab/>
              <w:t>помещений,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bidi="ru-RU"/>
              </w:rPr>
              <w:t>образовательных учреждений и иных организаций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698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15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Соблюдение установленного порядка ведения и хранения документов первичного воинского учета в машинописном и электронном видах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25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16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Проведение органом местного самоуправления сверки документов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32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17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Своевременность внесения изменений в сведения, содержащиеся в документах первичного воинского учета, и сообщение о внесенных изменениях в 2-недельный срок в военный комиссариат установленным порядком.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620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18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Проведение работы по разъяснению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информирование должностных ли организаций и граждан об ответственности за неисполнение указанных обязанностей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691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19</w:t>
            </w:r>
          </w:p>
        </w:tc>
        <w:tc>
          <w:tcPr>
            <w:tcW w:w="6077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Наличие справочной информации по воинскому учету, мобилизационной подготовке и мобилизации, информационных стендов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29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20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color w:val="000000"/>
                <w:lang w:bidi="ru-RU"/>
              </w:rPr>
      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3233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21</w:t>
            </w:r>
          </w:p>
        </w:tc>
        <w:tc>
          <w:tcPr>
            <w:tcW w:w="6077" w:type="dxa"/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tabs>
                <w:tab w:val="left" w:pos="1759"/>
                <w:tab w:val="left" w:pos="3685"/>
                <w:tab w:val="left" w:pos="4798"/>
              </w:tabs>
              <w:spacing w:line="252" w:lineRule="auto"/>
              <w:ind w:firstLine="240"/>
              <w:jc w:val="both"/>
            </w:pPr>
            <w:proofErr w:type="gramStart"/>
            <w:r>
              <w:rPr>
                <w:color w:val="000000"/>
                <w:lang w:bidi="ru-RU"/>
              </w:rPr>
              <w:t>Проведение</w:t>
            </w:r>
            <w:r>
              <w:rPr>
                <w:color w:val="000000"/>
                <w:lang w:bidi="ru-RU"/>
              </w:rPr>
              <w:tab/>
              <w:t>военно-учетным</w:t>
            </w:r>
            <w:r>
              <w:rPr>
                <w:color w:val="000000"/>
                <w:lang w:bidi="ru-RU"/>
              </w:rPr>
              <w:tab/>
              <w:t>столом</w:t>
            </w:r>
            <w:r>
              <w:rPr>
                <w:color w:val="000000"/>
                <w:lang w:bidi="ru-RU"/>
              </w:rPr>
              <w:tab/>
              <w:t>(работником,</w:t>
            </w:r>
            <w:proofErr w:type="gramEnd"/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jc w:val="both"/>
            </w:pPr>
            <w:proofErr w:type="gramStart"/>
            <w:r>
              <w:rPr>
                <w:color w:val="000000"/>
                <w:lang w:bidi="ru-RU"/>
              </w:rPr>
              <w:t>осуществляющим воинский учет) мероприятий по проверке у граждан, принимаемых на воинский учет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</w:t>
            </w:r>
            <w:proofErr w:type="gramEnd"/>
            <w:r>
              <w:rPr>
                <w:color w:val="000000"/>
                <w:lang w:bidi="ru-RU"/>
              </w:rPr>
              <w:t xml:space="preserve">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(при наличии в военных билетах отметок об их вручении)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400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22</w:t>
            </w:r>
          </w:p>
        </w:tc>
        <w:tc>
          <w:tcPr>
            <w:tcW w:w="6077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Сообщение в военный комиссариат о фактах обнаружения в военных билетах (временных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неоговоренных исправлений, неточностей и подделок, неполного количества листов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bidi="ru-RU"/>
              </w:rPr>
              <w:t>23</w:t>
            </w:r>
          </w:p>
        </w:tc>
        <w:tc>
          <w:tcPr>
            <w:tcW w:w="6077" w:type="dxa"/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Организация выдачи работниками, осуществляющими первичный воинский учет, гражданам расписок в приеме от них документов воинского учета</w:t>
            </w:r>
          </w:p>
        </w:tc>
        <w:tc>
          <w:tcPr>
            <w:tcW w:w="1282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24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>Выполнение</w:t>
            </w:r>
            <w:r>
              <w:rPr>
                <w:color w:val="000000"/>
                <w:lang w:bidi="ru-RU"/>
              </w:rPr>
              <w:tab/>
              <w:t>военно-учетным</w:t>
            </w:r>
            <w:r>
              <w:rPr>
                <w:color w:val="000000"/>
                <w:lang w:bidi="ru-RU"/>
              </w:rPr>
              <w:tab/>
              <w:t>столом</w:t>
            </w:r>
            <w:r>
              <w:rPr>
                <w:color w:val="000000"/>
                <w:lang w:bidi="ru-RU"/>
              </w:rPr>
              <w:tab/>
              <w:t>(работником,</w:t>
            </w:r>
            <w:proofErr w:type="gramEnd"/>
          </w:p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осуществляющим воинский учет) обязанностей по оповещению граждан о необходимости личной явки в военный комиссариат в случае невозможности оформления постановки на воинский учет на основании представленных ими документов воинского учета, а также призывников, для постановки их на воинский учет.</w:t>
            </w:r>
          </w:p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Наличие соответствующих подтверждающих документов (журналов)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Ведение тетрадей по обмену информацией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Представление в военный комиссариат списков граждан, подлежащих призыву на военную службу, состоящих на воинском учете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Соблюдение установленного порядка производства отметок о постановке гражданина на воинский учет и снятии с воинского учета* 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Изъятие мобилизационных предписаний у военнообязанных и производство соответствующих отметок в военных билетах (военных билетах офицеров запаса)*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Представление военных билетов (временных удостоверений, выданных взамен военных билетов),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учетных карт, а также паспортов граждан Российской Федерации с отсутствующими в них отметками об отношении граждан к воинской обязанности в</w:t>
            </w:r>
            <w:r>
              <w:rPr>
                <w:color w:val="000000"/>
                <w:lang w:bidi="ru-RU"/>
              </w:rPr>
              <w:tab/>
              <w:t>военные</w:t>
            </w:r>
          </w:p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комиссариаты для оформления постановки на воинский учет и снятия с воинского учета в установленные сроки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Представление в военный комиссариат списков граждан, убывших на новое место жительства за пределы муниципального образования без снятия с воинского учета в установленные сроки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Соблюдение установленного порядка представления в военный комиссариат документов воинского учета (сведений) на умерших 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Соблюдение установленного порядка хранения документов первичного воинского учета граждан, снятых с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Представление в военный комиссариат отчета о результатах осуществления первичного воинского учета в предшествующем году по установленной форме и в установленный срок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Ведение служебного делопроизводства (отдельного дела) по вопросам воинского учета и бронирования граждан, пребывающих в запасе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Организация своевременного оповещения граждан о вызовах (повестках) военного комиссариата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36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Организация и осуществление приема граждан по вопросам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37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Организация осуществления </w:t>
            </w:r>
            <w:proofErr w:type="gramStart"/>
            <w:r>
              <w:rPr>
                <w:color w:val="000000"/>
                <w:lang w:bidi="ru-RU"/>
              </w:rPr>
              <w:t>контроля за</w:t>
            </w:r>
            <w:proofErr w:type="gramEnd"/>
            <w:r>
              <w:rPr>
                <w:color w:val="000000"/>
                <w:lang w:bidi="ru-RU"/>
              </w:rPr>
              <w:t xml:space="preserve"> ведением организациями воинского учета в соответствии с установленным порядком его проведения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38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Ведение журнала проверок осуществления воинского учета и бронирования граждан, пребывающих в запасе </w:t>
            </w:r>
            <w:proofErr w:type="gramStart"/>
            <w:r>
              <w:rPr>
                <w:color w:val="000000"/>
                <w:lang w:bidi="ru-RU"/>
              </w:rPr>
              <w:t>ВС</w:t>
            </w:r>
            <w:proofErr w:type="gramEnd"/>
            <w:r>
              <w:rPr>
                <w:color w:val="000000"/>
                <w:lang w:bidi="ru-RU"/>
              </w:rPr>
              <w:t xml:space="preserve"> РФ (для оформления результатов проверки организаций)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39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Ведение журнала проверок осуществления первичного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Осуществление руководителем органа местного самоуправления дополнительных</w:t>
            </w:r>
            <w:r>
              <w:rPr>
                <w:color w:val="000000"/>
                <w:lang w:bidi="ru-RU"/>
              </w:rPr>
              <w:tab/>
              <w:t>выплат</w:t>
            </w:r>
            <w:r>
              <w:rPr>
                <w:color w:val="000000"/>
                <w:lang w:bidi="ru-RU"/>
              </w:rPr>
              <w:tab/>
              <w:t>освобожденным</w:t>
            </w:r>
            <w:r>
              <w:rPr>
                <w:color w:val="000000"/>
                <w:lang w:bidi="ru-RU"/>
              </w:rPr>
              <w:tab/>
              <w:t>работникам,</w:t>
            </w:r>
          </w:p>
          <w:p w:rsidR="00C15FFE" w:rsidRP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осуществляющих воинский учет, за выполнение функций, не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</w:tbl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При производстве отметок о постановке гражданина на воинский учет и снятии с воинского учета в военном билете обязательно наличие письменного уведомления начальника отдела ВККК муниципального образования о предоставлении права производства отметок о приеме на воинский учет и снятии с воинского учета</w:t>
      </w:r>
    </w:p>
    <w:p w:rsidR="00D939D9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* Осуществляется только при наличии соответствующего письменного указания начальника отдела ВККК муниципального образования по месту нахождения органа местного самоуправления.</w:t>
      </w:r>
    </w:p>
    <w:p w:rsidR="00C15FFE" w:rsidRDefault="00C15FFE" w:rsidP="00C15FFE">
      <w:pPr>
        <w:ind w:firstLine="567"/>
        <w:jc w:val="both"/>
        <w:rPr>
          <w:sz w:val="18"/>
          <w:szCs w:val="18"/>
        </w:rPr>
      </w:pPr>
    </w:p>
    <w:p w:rsidR="00C15FFE" w:rsidRDefault="00C15FFE" w:rsidP="00C15FFE">
      <w:pPr>
        <w:ind w:firstLine="567"/>
        <w:jc w:val="both"/>
        <w:rPr>
          <w:sz w:val="18"/>
          <w:szCs w:val="18"/>
        </w:rPr>
      </w:pPr>
    </w:p>
    <w:p w:rsidR="00C15FFE" w:rsidRDefault="00C15FFE" w:rsidP="00C15FFE">
      <w:pPr>
        <w:ind w:firstLine="567"/>
        <w:jc w:val="both"/>
        <w:rPr>
          <w:sz w:val="18"/>
          <w:szCs w:val="18"/>
        </w:rPr>
      </w:pPr>
    </w:p>
    <w:p w:rsidR="00C15FFE" w:rsidRDefault="00C15FFE" w:rsidP="00C15FFE">
      <w:pPr>
        <w:ind w:firstLine="567"/>
        <w:jc w:val="both"/>
        <w:rPr>
          <w:sz w:val="18"/>
          <w:szCs w:val="18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"/>
        <w:gridCol w:w="6073"/>
        <w:gridCol w:w="1282"/>
        <w:gridCol w:w="1004"/>
        <w:gridCol w:w="1102"/>
      </w:tblGrid>
      <w:tr w:rsidR="00C15FFE" w:rsidTr="00C15FFE">
        <w:trPr>
          <w:trHeight w:hRule="exact" w:val="49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color w:val="000000"/>
                <w:lang w:bidi="ru-RU"/>
              </w:rPr>
              <w:t>предусмотренных в составе выполняемых полномочий по первичному воинскому учету:*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400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</w:pPr>
            <w:r>
              <w:rPr>
                <w:color w:val="000000"/>
                <w:lang w:bidi="ru-RU"/>
              </w:rPr>
              <w:t>Сумма баллов за 1 подраздел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47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62" w:lineRule="auto"/>
              <w:ind w:firstLine="240"/>
              <w:jc w:val="both"/>
            </w:pPr>
            <w:r>
              <w:rPr>
                <w:b/>
                <w:bCs/>
                <w:color w:val="000000"/>
                <w:lang w:bidi="ru-RU"/>
              </w:rPr>
              <w:t>2. Полнота и достоверность документов первичного воинского учета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92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Соответствие документов первичного воинского учета граждан (учетные карты призывников, алфавитные и учетные карточки, карточки первичного воинского учета) формам, установленным Министерством обороны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7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9" w:lineRule="auto"/>
              <w:ind w:firstLine="240"/>
              <w:jc w:val="both"/>
            </w:pPr>
            <w:proofErr w:type="gramStart"/>
            <w:r>
              <w:rPr>
                <w:color w:val="000000"/>
                <w:lang w:bidi="ru-RU"/>
              </w:rPr>
              <w:t>Наличие неснижаемого запаса бланков документов воинского учета по каждому виду учетные карты призывников, алфавитные и учетные карточки, карточки первичного воинского учета)*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4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7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Соответствие документов первичного воинского учета правилам, порядку и требованиям по их ведению, наличие расхождений имеющихся в них сведений с фактическими данными граждан, с документами воинского учета соответствующих военных комиссариатов, организаций, а также с карточками регистрации или домовыми книгами*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540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bidi="ru-RU"/>
              </w:rPr>
              <w:t>Сумма баллов за 2 подраздел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4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ind w:firstLine="240"/>
              <w:jc w:val="both"/>
            </w:pPr>
            <w:r>
              <w:rPr>
                <w:b/>
                <w:bCs/>
                <w:color w:val="000000"/>
                <w:lang w:bidi="ru-RU"/>
              </w:rPr>
              <w:t>3. Расходование субвенций, переданных на осуществление полномочий по первичному воинскому учёту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16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4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 xml:space="preserve">Соответствие произведенных расходов на оплату труда и начислениям на оплату </w:t>
            </w:r>
            <w:proofErr w:type="gramStart"/>
            <w:r>
              <w:rPr>
                <w:color w:val="000000"/>
                <w:lang w:bidi="ru-RU"/>
              </w:rPr>
              <w:t>труда</w:t>
            </w:r>
            <w:proofErr w:type="gramEnd"/>
            <w:r>
              <w:rPr>
                <w:color w:val="000000"/>
                <w:lang w:bidi="ru-RU"/>
              </w:rPr>
              <w:t xml:space="preserve"> выделенным объемам бюджетных ассигнований на указанные цели: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4" w:lineRule="auto"/>
              <w:ind w:left="220" w:firstLine="20"/>
              <w:jc w:val="both"/>
            </w:pPr>
            <w:r>
              <w:rPr>
                <w:color w:val="000000"/>
                <w:lang w:bidi="ru-RU"/>
              </w:rPr>
              <w:t>освобожденных военно-учетных работников; военно-учетных работников по совместительству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2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Соответствие произведенных расходов на материально- техническое обеспечение первичного воинского учета выделенным объемам бюджетных ассигнований на указанные цели: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аренды помещений;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услуг связи;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транспортных услуг;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командировочных расходов;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коммунальных услуг;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почтовых расходов;</w:t>
            </w:r>
          </w:p>
          <w:p w:rsidR="00C15FFE" w:rsidRDefault="00C15FFE" w:rsidP="00C15FFE">
            <w:pPr>
              <w:pStyle w:val="a5"/>
              <w:shd w:val="clear" w:color="auto" w:fill="auto"/>
              <w:spacing w:line="252" w:lineRule="auto"/>
              <w:ind w:firstLine="240"/>
              <w:jc w:val="both"/>
            </w:pPr>
            <w:r>
              <w:rPr>
                <w:color w:val="000000"/>
                <w:lang w:bidi="ru-RU"/>
              </w:rPr>
              <w:t>на оплату расходов, связанных с обеспечением мебелью, инвентарем, оргтехникой, средствами связи, расходными материалами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4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5A4C43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>Ведение инвентарного учета переданных работникам, осуществляющим воинский учет, материальных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116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5A4C43">
            <w:pPr>
              <w:pStyle w:val="a5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bidi="ru-RU"/>
              </w:rPr>
              <w:t>Представление в установленные сроки в военный комиссариат сведений о планируемом объеме средств, необходимых для финансирования полномочий по воинскому учету с приложением расчетов и обоснований заявленной потребности в бюджетных ассигнованиях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544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Сумма баллов за 3 подраздел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  <w:tr w:rsidR="00C15FFE" w:rsidTr="00C15FFE">
        <w:trPr>
          <w:trHeight w:hRule="exact" w:val="263"/>
        </w:trPr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FFE" w:rsidRDefault="00C15FFE" w:rsidP="00C15FFE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Итоговая сумма баллов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FFE" w:rsidRDefault="00C15FFE" w:rsidP="00C15FFE">
            <w:pPr>
              <w:rPr>
                <w:sz w:val="10"/>
                <w:szCs w:val="10"/>
              </w:rPr>
            </w:pPr>
          </w:p>
        </w:tc>
      </w:tr>
    </w:tbl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2 балла - дополнительные выплаты производятся;</w:t>
      </w:r>
    </w:p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1 балл - дополнительные выплаты производятся не в полном объеме или периодически;</w:t>
      </w:r>
    </w:p>
    <w:p w:rsidR="00C15FFE" w:rsidRPr="00C15FFE" w:rsidRDefault="005A4C43" w:rsidP="00C15FF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C15FFE" w:rsidRPr="00C15FFE">
        <w:rPr>
          <w:sz w:val="18"/>
          <w:szCs w:val="18"/>
        </w:rPr>
        <w:t xml:space="preserve"> баллов — дополнительные выплаты не производятся.</w:t>
      </w:r>
    </w:p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* 2 балла - не менее 5 % от численности граждан, состоящих на воинском учете по состоянию на 31 декабря предшествующего года;</w:t>
      </w:r>
    </w:p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1</w:t>
      </w:r>
      <w:r w:rsidRPr="00C15FFE">
        <w:rPr>
          <w:sz w:val="18"/>
          <w:szCs w:val="18"/>
        </w:rPr>
        <w:tab/>
        <w:t>балл - не менее 2 % от численности граждан, состоящих на воинском учете по состоянию на 31 декабря предшествующего года;</w:t>
      </w:r>
    </w:p>
    <w:p w:rsidR="00C15FFE" w:rsidRPr="00C15FFE" w:rsidRDefault="005A4C43" w:rsidP="00C15FF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C15FFE" w:rsidRPr="00C15FFE">
        <w:rPr>
          <w:sz w:val="18"/>
          <w:szCs w:val="18"/>
        </w:rPr>
        <w:t xml:space="preserve"> баллов - неснижаемый запас не создан.</w:t>
      </w:r>
    </w:p>
    <w:p w:rsidR="00C15FFE" w:rsidRP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2</w:t>
      </w:r>
      <w:r w:rsidRPr="00C15FFE">
        <w:rPr>
          <w:sz w:val="18"/>
          <w:szCs w:val="18"/>
        </w:rPr>
        <w:tab/>
        <w:t>балла - при выставлении в ходе проверки органа местного самоуправления оценки «отлично» за полноту и достоверность документов воинского учета</w:t>
      </w:r>
    </w:p>
    <w:p w:rsidR="00C15FFE" w:rsidRDefault="00C15FFE" w:rsidP="00C15FFE">
      <w:pPr>
        <w:ind w:firstLine="567"/>
        <w:jc w:val="both"/>
        <w:rPr>
          <w:sz w:val="18"/>
          <w:szCs w:val="18"/>
        </w:rPr>
      </w:pPr>
      <w:r w:rsidRPr="00C15FFE">
        <w:rPr>
          <w:sz w:val="18"/>
          <w:szCs w:val="18"/>
        </w:rPr>
        <w:t>1 балл - при выставлении в ходе проверки органа местного самоуправления оценки «хорошо» за полноту и достоверность документов воинского учета.</w:t>
      </w:r>
    </w:p>
    <w:p w:rsidR="00C15FFE" w:rsidRDefault="00C15FFE" w:rsidP="00C15FFE">
      <w:pPr>
        <w:ind w:firstLine="567"/>
        <w:jc w:val="both"/>
      </w:pPr>
    </w:p>
    <w:p w:rsidR="00C15FFE" w:rsidRPr="00C15FFE" w:rsidRDefault="00C15FFE" w:rsidP="00C15FFE">
      <w:pPr>
        <w:ind w:firstLine="567"/>
        <w:jc w:val="both"/>
      </w:pPr>
      <w:r w:rsidRPr="00C15FFE">
        <w:t>Верно:</w:t>
      </w:r>
    </w:p>
    <w:sectPr w:rsidR="00C15FFE" w:rsidRPr="00C15FFE" w:rsidSect="00C15FFE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55D"/>
    <w:rsid w:val="00016A7D"/>
    <w:rsid w:val="00026F29"/>
    <w:rsid w:val="0003011F"/>
    <w:rsid w:val="0005118A"/>
    <w:rsid w:val="00095DEC"/>
    <w:rsid w:val="000A09D1"/>
    <w:rsid w:val="000A748B"/>
    <w:rsid w:val="000A7875"/>
    <w:rsid w:val="000D0DCD"/>
    <w:rsid w:val="000F4080"/>
    <w:rsid w:val="00121E74"/>
    <w:rsid w:val="00150281"/>
    <w:rsid w:val="001635DF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4C43"/>
    <w:rsid w:val="005B623E"/>
    <w:rsid w:val="005E28F0"/>
    <w:rsid w:val="00603D8B"/>
    <w:rsid w:val="00617D38"/>
    <w:rsid w:val="006243BB"/>
    <w:rsid w:val="0068226E"/>
    <w:rsid w:val="006D2B15"/>
    <w:rsid w:val="0076099E"/>
    <w:rsid w:val="00762E45"/>
    <w:rsid w:val="007D6E3A"/>
    <w:rsid w:val="007E3C4E"/>
    <w:rsid w:val="007F193B"/>
    <w:rsid w:val="0082355D"/>
    <w:rsid w:val="00883286"/>
    <w:rsid w:val="008B75DD"/>
    <w:rsid w:val="008C1D7E"/>
    <w:rsid w:val="009008EA"/>
    <w:rsid w:val="0091312D"/>
    <w:rsid w:val="0099129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5FF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7F6F"/>
    <w:rsid w:val="00D81F26"/>
    <w:rsid w:val="00D905DC"/>
    <w:rsid w:val="00D939D9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991299"/>
    <w:rPr>
      <w:sz w:val="19"/>
      <w:szCs w:val="19"/>
      <w:shd w:val="clear" w:color="auto" w:fill="FFFFFF"/>
    </w:rPr>
  </w:style>
  <w:style w:type="paragraph" w:customStyle="1" w:styleId="a5">
    <w:name w:val="Другое"/>
    <w:basedOn w:val="a"/>
    <w:link w:val="a4"/>
    <w:rsid w:val="00991299"/>
    <w:pPr>
      <w:widowControl w:val="0"/>
      <w:shd w:val="clear" w:color="auto" w:fill="FFFFFF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99129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299"/>
    <w:pPr>
      <w:widowControl w:val="0"/>
      <w:shd w:val="clear" w:color="auto" w:fill="FFFFFF"/>
      <w:spacing w:after="320"/>
      <w:ind w:left="360" w:firstLine="1400"/>
    </w:pPr>
    <w:rPr>
      <w:sz w:val="19"/>
      <w:szCs w:val="19"/>
    </w:rPr>
  </w:style>
  <w:style w:type="paragraph" w:styleId="a6">
    <w:name w:val="Balloon Text"/>
    <w:basedOn w:val="a"/>
    <w:link w:val="a7"/>
    <w:rsid w:val="000D0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13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2020-12-18T05:42:00Z</cp:lastPrinted>
  <dcterms:created xsi:type="dcterms:W3CDTF">2020-12-21T05:28:00Z</dcterms:created>
  <dcterms:modified xsi:type="dcterms:W3CDTF">2020-12-21T05:28:00Z</dcterms:modified>
</cp:coreProperties>
</file>