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0417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0417D">
              <w:rPr>
                <w:sz w:val="32"/>
                <w:szCs w:val="32"/>
                <w:u w:val="single"/>
              </w:rPr>
              <w:t>01.06.2022 г.</w:t>
            </w:r>
          </w:p>
        </w:tc>
        <w:tc>
          <w:tcPr>
            <w:tcW w:w="4927" w:type="dxa"/>
          </w:tcPr>
          <w:p w:rsidR="0005118A" w:rsidRPr="002F5DD7" w:rsidRDefault="0005118A" w:rsidP="00B0417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0417D">
              <w:rPr>
                <w:sz w:val="32"/>
                <w:szCs w:val="32"/>
                <w:u w:val="single"/>
              </w:rPr>
              <w:t>700</w:t>
            </w:r>
          </w:p>
        </w:tc>
      </w:tr>
    </w:tbl>
    <w:p w:rsidR="00B0417D" w:rsidRDefault="00B0417D" w:rsidP="00B0417D">
      <w:pPr>
        <w:ind w:firstLine="851"/>
        <w:jc w:val="both"/>
        <w:rPr>
          <w:sz w:val="28"/>
          <w:szCs w:val="28"/>
        </w:rPr>
      </w:pP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Об утверждении плана основных мероприятий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 xml:space="preserve">МО «Володарский район» в области 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 xml:space="preserve">гражданской обороны, предупреждения и ликвидации 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 xml:space="preserve">чрезвычайных ситуаций, обеспечения пожарной 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безопасности и безопасности людей на водных объектах на 2022 год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В соответствии с Федеральным Законом от 12.02.1998 года № 28-ФЗ «О гражданской обороне» от 21.12.94 года № 68-ФЗ «О защите населения и 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ликвидации чрезвычайных ситуаций, администрация МО "Володарский район"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</w:p>
    <w:p w:rsidR="00B0417D" w:rsidRPr="00B0417D" w:rsidRDefault="00B0417D" w:rsidP="00B0417D">
      <w:pPr>
        <w:jc w:val="both"/>
        <w:rPr>
          <w:sz w:val="26"/>
          <w:szCs w:val="26"/>
        </w:rPr>
      </w:pPr>
      <w:r w:rsidRPr="00B0417D">
        <w:rPr>
          <w:sz w:val="26"/>
          <w:szCs w:val="26"/>
        </w:rPr>
        <w:t>ПОСТАНОВЛЯЕТ: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1.Утвердить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год. (Приложение № 1).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3.И.о.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4.Постановление вступает в силу с момента его официального опубликования.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>5.Контроль за исполнением настоящего распоряжения возложить на врио заместителя главы администрации МО «Володарский район» по оперативной работе А.М. Загузова.</w:t>
      </w:r>
    </w:p>
    <w:p w:rsidR="00B0417D" w:rsidRDefault="00B0417D" w:rsidP="00B0417D">
      <w:pPr>
        <w:ind w:firstLine="851"/>
        <w:jc w:val="both"/>
        <w:rPr>
          <w:sz w:val="26"/>
          <w:szCs w:val="26"/>
        </w:rPr>
      </w:pP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 xml:space="preserve">И.о. главы администрации </w:t>
      </w:r>
    </w:p>
    <w:p w:rsidR="00B0417D" w:rsidRPr="00B0417D" w:rsidRDefault="00B0417D" w:rsidP="00B0417D">
      <w:pPr>
        <w:ind w:firstLine="851"/>
        <w:jc w:val="both"/>
        <w:rPr>
          <w:sz w:val="26"/>
          <w:szCs w:val="26"/>
        </w:rPr>
      </w:pPr>
      <w:r w:rsidRPr="00B0417D">
        <w:rPr>
          <w:sz w:val="26"/>
          <w:szCs w:val="26"/>
        </w:rPr>
        <w:t xml:space="preserve">МО «Володарский район» </w:t>
      </w:r>
      <w:r w:rsidRPr="00B0417D">
        <w:rPr>
          <w:sz w:val="26"/>
          <w:szCs w:val="26"/>
        </w:rPr>
        <w:tab/>
      </w:r>
      <w:r w:rsidRPr="00B0417D">
        <w:rPr>
          <w:sz w:val="26"/>
          <w:szCs w:val="26"/>
        </w:rPr>
        <w:tab/>
      </w:r>
      <w:r w:rsidRPr="00B041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B0417D">
        <w:rPr>
          <w:sz w:val="26"/>
          <w:szCs w:val="26"/>
        </w:rPr>
        <w:t>Д.В. Курьянов</w:t>
      </w:r>
    </w:p>
    <w:p w:rsidR="00B0417D" w:rsidRDefault="00B0417D" w:rsidP="00B0417D">
      <w:pPr>
        <w:ind w:firstLine="851"/>
        <w:jc w:val="both"/>
        <w:rPr>
          <w:sz w:val="28"/>
          <w:szCs w:val="28"/>
        </w:rPr>
      </w:pPr>
    </w:p>
    <w:p w:rsidR="00B0417D" w:rsidRDefault="00B0417D" w:rsidP="00B0417D">
      <w:pPr>
        <w:ind w:firstLine="851"/>
        <w:jc w:val="both"/>
        <w:rPr>
          <w:sz w:val="28"/>
          <w:szCs w:val="28"/>
        </w:rPr>
      </w:pPr>
    </w:p>
    <w:p w:rsidR="00B0417D" w:rsidRDefault="00B0417D" w:rsidP="00B0417D">
      <w:pPr>
        <w:ind w:firstLine="851"/>
        <w:jc w:val="both"/>
        <w:rPr>
          <w:sz w:val="28"/>
          <w:szCs w:val="28"/>
        </w:rPr>
        <w:sectPr w:rsidR="00B0417D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B0417D" w:rsidRDefault="00B0417D" w:rsidP="00B041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0417D" w:rsidRDefault="00B0417D" w:rsidP="00B041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0417D" w:rsidRDefault="00B0417D" w:rsidP="00B041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0417D" w:rsidRDefault="00B0417D" w:rsidP="00B0417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0417D">
        <w:rPr>
          <w:sz w:val="28"/>
          <w:szCs w:val="28"/>
          <w:u w:val="single"/>
        </w:rPr>
        <w:t>01.06.2022 г. № 700</w:t>
      </w:r>
      <w:r>
        <w:rPr>
          <w:sz w:val="28"/>
          <w:szCs w:val="28"/>
        </w:rPr>
        <w:t xml:space="preserve">  </w:t>
      </w:r>
    </w:p>
    <w:p w:rsidR="00B0417D" w:rsidRPr="00B0417D" w:rsidRDefault="00B0417D" w:rsidP="00B0417D">
      <w:pPr>
        <w:rPr>
          <w:sz w:val="28"/>
          <w:szCs w:val="28"/>
        </w:rPr>
      </w:pPr>
    </w:p>
    <w:p w:rsidR="00B0417D" w:rsidRPr="00B0417D" w:rsidRDefault="00B0417D" w:rsidP="00B0417D">
      <w:pPr>
        <w:rPr>
          <w:sz w:val="28"/>
          <w:szCs w:val="28"/>
        </w:rPr>
      </w:pPr>
    </w:p>
    <w:p w:rsidR="00B0417D" w:rsidRDefault="00B0417D" w:rsidP="00B0417D">
      <w:pPr>
        <w:rPr>
          <w:sz w:val="28"/>
          <w:szCs w:val="28"/>
        </w:rPr>
      </w:pPr>
    </w:p>
    <w:p w:rsidR="00B0417D" w:rsidRDefault="00B0417D" w:rsidP="00B0417D">
      <w:pPr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0417D" w:rsidRPr="006C73E0" w:rsidTr="004B358F">
        <w:tc>
          <w:tcPr>
            <w:tcW w:w="7393" w:type="dxa"/>
          </w:tcPr>
          <w:p w:rsidR="00B0417D" w:rsidRPr="00186320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186320">
              <w:rPr>
                <w:sz w:val="28"/>
                <w:szCs w:val="28"/>
              </w:rPr>
              <w:t>ГЛАСОВАНО</w:t>
            </w:r>
          </w:p>
          <w:p w:rsidR="00B0417D" w:rsidRPr="00110F61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 xml:space="preserve">Начальник </w:t>
            </w:r>
            <w:r w:rsidRPr="00110F61">
              <w:rPr>
                <w:sz w:val="28"/>
                <w:szCs w:val="28"/>
              </w:rPr>
              <w:t>Главного управления</w:t>
            </w:r>
          </w:p>
          <w:p w:rsidR="00B0417D" w:rsidRPr="00FF5AB7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 w:rsidRPr="00110F61">
              <w:rPr>
                <w:sz w:val="28"/>
                <w:szCs w:val="28"/>
              </w:rPr>
              <w:t>МЧС</w:t>
            </w:r>
            <w:r>
              <w:rPr>
                <w:sz w:val="28"/>
                <w:szCs w:val="28"/>
              </w:rPr>
              <w:t xml:space="preserve"> </w:t>
            </w:r>
            <w:r w:rsidRPr="00186320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186320">
              <w:rPr>
                <w:sz w:val="28"/>
                <w:szCs w:val="28"/>
              </w:rPr>
              <w:t>по Астраханской области</w:t>
            </w:r>
          </w:p>
          <w:p w:rsidR="00B0417D" w:rsidRPr="00186320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полковник внутренней службы</w:t>
            </w:r>
          </w:p>
          <w:p w:rsidR="00B0417D" w:rsidRPr="00186320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</w:p>
          <w:p w:rsidR="00B0417D" w:rsidRPr="00186320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________________ А.А. Мурзин</w:t>
            </w:r>
          </w:p>
          <w:p w:rsidR="00B0417D" w:rsidRPr="00186320" w:rsidRDefault="00B0417D" w:rsidP="004B358F">
            <w:pPr>
              <w:shd w:val="clear" w:color="auto" w:fill="FFFFFF"/>
              <w:rPr>
                <w:sz w:val="28"/>
                <w:szCs w:val="28"/>
              </w:rPr>
            </w:pPr>
            <w:r w:rsidRPr="00186320">
              <w:rPr>
                <w:sz w:val="28"/>
                <w:szCs w:val="28"/>
              </w:rPr>
              <w:t>«____»____________ 20</w:t>
            </w:r>
            <w:r>
              <w:rPr>
                <w:sz w:val="28"/>
                <w:szCs w:val="28"/>
              </w:rPr>
              <w:t>22</w:t>
            </w:r>
            <w:r w:rsidRPr="00186320">
              <w:rPr>
                <w:sz w:val="28"/>
                <w:szCs w:val="28"/>
              </w:rPr>
              <w:t>г.</w:t>
            </w:r>
          </w:p>
          <w:p w:rsidR="00B0417D" w:rsidRPr="006C73E0" w:rsidRDefault="00B0417D" w:rsidP="004B358F"/>
        </w:tc>
        <w:tc>
          <w:tcPr>
            <w:tcW w:w="7393" w:type="dxa"/>
          </w:tcPr>
          <w:p w:rsidR="00B0417D" w:rsidRPr="00C13003" w:rsidRDefault="00B0417D" w:rsidP="004B358F">
            <w:pPr>
              <w:pStyle w:val="1"/>
              <w:shd w:val="clear" w:color="auto" w:fill="auto"/>
              <w:spacing w:before="0" w:after="0" w:line="240" w:lineRule="auto"/>
              <w:ind w:left="2530"/>
              <w:rPr>
                <w:sz w:val="28"/>
                <w:szCs w:val="28"/>
              </w:rPr>
            </w:pPr>
            <w:r w:rsidRPr="00C13003">
              <w:rPr>
                <w:sz w:val="28"/>
                <w:szCs w:val="28"/>
              </w:rPr>
              <w:t>УТВЕРЖДЕН</w:t>
            </w:r>
          </w:p>
          <w:p w:rsidR="00B0417D" w:rsidRPr="000F6605" w:rsidRDefault="00B0417D" w:rsidP="004B358F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left="25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C13003">
              <w:rPr>
                <w:sz w:val="28"/>
                <w:szCs w:val="28"/>
              </w:rPr>
              <w:t xml:space="preserve">администрации </w:t>
            </w:r>
          </w:p>
          <w:p w:rsidR="00B0417D" w:rsidRDefault="00B0417D" w:rsidP="004B358F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left="2530"/>
              <w:rPr>
                <w:sz w:val="28"/>
                <w:szCs w:val="28"/>
              </w:rPr>
            </w:pPr>
            <w:r w:rsidRPr="00C13003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C13003">
              <w:rPr>
                <w:sz w:val="28"/>
                <w:szCs w:val="28"/>
              </w:rPr>
              <w:t>район»</w:t>
            </w:r>
          </w:p>
          <w:p w:rsidR="00B0417D" w:rsidRPr="000F6605" w:rsidRDefault="00B0417D" w:rsidP="004B358F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left="2530"/>
              <w:rPr>
                <w:sz w:val="28"/>
                <w:szCs w:val="28"/>
              </w:rPr>
            </w:pPr>
          </w:p>
          <w:p w:rsidR="00B0417D" w:rsidRPr="006C73E0" w:rsidRDefault="00B0417D" w:rsidP="004B358F">
            <w:pPr>
              <w:pStyle w:val="1"/>
              <w:shd w:val="clear" w:color="auto" w:fill="auto"/>
              <w:spacing w:before="0" w:after="0" w:line="240" w:lineRule="auto"/>
              <w:ind w:left="2530"/>
              <w:rPr>
                <w:sz w:val="24"/>
                <w:szCs w:val="24"/>
              </w:rPr>
            </w:pPr>
            <w:r w:rsidRPr="00C13003">
              <w:rPr>
                <w:sz w:val="28"/>
                <w:szCs w:val="28"/>
              </w:rPr>
              <w:t>от _______________ №_________</w:t>
            </w:r>
          </w:p>
          <w:p w:rsidR="00B0417D" w:rsidRPr="006C73E0" w:rsidRDefault="00B0417D" w:rsidP="004B358F"/>
        </w:tc>
      </w:tr>
    </w:tbl>
    <w:p w:rsidR="00B0417D" w:rsidRDefault="00B0417D" w:rsidP="00B0417D"/>
    <w:p w:rsidR="00B0417D" w:rsidRDefault="00B0417D" w:rsidP="00B0417D"/>
    <w:p w:rsidR="00B0417D" w:rsidRDefault="00B0417D" w:rsidP="00B0417D"/>
    <w:p w:rsidR="00B0417D" w:rsidRDefault="00B0417D" w:rsidP="00B0417D"/>
    <w:p w:rsidR="00B0417D" w:rsidRDefault="00B0417D" w:rsidP="00B0417D"/>
    <w:p w:rsidR="00B0417D" w:rsidRDefault="00B0417D" w:rsidP="00B0417D"/>
    <w:p w:rsidR="00B0417D" w:rsidRDefault="00B0417D" w:rsidP="00B0417D"/>
    <w:p w:rsidR="00B0417D" w:rsidRDefault="00B0417D" w:rsidP="00B0417D"/>
    <w:p w:rsidR="00B0417D" w:rsidRPr="00627CFE" w:rsidRDefault="00B0417D" w:rsidP="00B0417D"/>
    <w:p w:rsidR="00B0417D" w:rsidRPr="000F6605" w:rsidRDefault="00B0417D" w:rsidP="00B0417D">
      <w:pPr>
        <w:keepNext/>
        <w:jc w:val="center"/>
        <w:outlineLvl w:val="4"/>
        <w:rPr>
          <w:sz w:val="28"/>
          <w:szCs w:val="28"/>
        </w:rPr>
      </w:pPr>
      <w:r w:rsidRPr="000F6605">
        <w:rPr>
          <w:sz w:val="28"/>
          <w:szCs w:val="28"/>
        </w:rPr>
        <w:t>План</w:t>
      </w:r>
    </w:p>
    <w:p w:rsidR="00B0417D" w:rsidRPr="000F6605" w:rsidRDefault="00B0417D" w:rsidP="00B0417D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F6605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Володарс</w:t>
      </w:r>
      <w:r w:rsidRPr="000F6605">
        <w:rPr>
          <w:sz w:val="28"/>
          <w:szCs w:val="28"/>
        </w:rPr>
        <w:t>кого района в области гражданской обороны,</w:t>
      </w:r>
    </w:p>
    <w:p w:rsidR="00B0417D" w:rsidRPr="000F6605" w:rsidRDefault="00B0417D" w:rsidP="00B0417D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F6605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 </w:t>
      </w:r>
    </w:p>
    <w:p w:rsidR="00B0417D" w:rsidRPr="000F6605" w:rsidRDefault="00B0417D" w:rsidP="00B0417D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0F6605">
        <w:rPr>
          <w:sz w:val="28"/>
          <w:szCs w:val="28"/>
        </w:rPr>
        <w:t>и безопасности людей на водных объектах на 2022 год</w:t>
      </w:r>
    </w:p>
    <w:p w:rsidR="00B0417D" w:rsidRPr="000F6605" w:rsidRDefault="00B0417D" w:rsidP="00B0417D">
      <w:pPr>
        <w:tabs>
          <w:tab w:val="left" w:pos="709"/>
        </w:tabs>
        <w:jc w:val="center"/>
        <w:outlineLvl w:val="0"/>
        <w:rPr>
          <w:sz w:val="16"/>
          <w:szCs w:val="1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Default="00B0417D" w:rsidP="00B0417D">
      <w:pPr>
        <w:jc w:val="both"/>
        <w:rPr>
          <w:b/>
          <w:sz w:val="26"/>
          <w:szCs w:val="26"/>
        </w:rPr>
      </w:pP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1.</w:t>
      </w:r>
      <w:r w:rsidRPr="00627CFE">
        <w:rPr>
          <w:sz w:val="26"/>
          <w:szCs w:val="26"/>
        </w:rPr>
        <w:t xml:space="preserve"> 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</w:r>
      <w:r>
        <w:rPr>
          <w:sz w:val="26"/>
          <w:szCs w:val="26"/>
        </w:rPr>
        <w:t>Володарского  района</w:t>
      </w:r>
      <w:r w:rsidRPr="00627CFE">
        <w:rPr>
          <w:sz w:val="26"/>
          <w:szCs w:val="26"/>
        </w:rPr>
        <w:t xml:space="preserve"> …………………………………………..…………………………………………………...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3</w:t>
      </w: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2.</w:t>
      </w:r>
      <w:r w:rsidRPr="00627CFE">
        <w:rPr>
          <w:sz w:val="26"/>
          <w:szCs w:val="26"/>
        </w:rPr>
        <w:t xml:space="preserve"> Повышение эффективности управления гражданской обороной и единой государственной системы предупреждения и ликвидации чрезвычайных ситуаций </w:t>
      </w:r>
      <w:r>
        <w:rPr>
          <w:sz w:val="26"/>
          <w:szCs w:val="26"/>
        </w:rPr>
        <w:t>Володарского  района</w:t>
      </w:r>
      <w:r w:rsidRPr="00627CFE">
        <w:rPr>
          <w:sz w:val="26"/>
          <w:szCs w:val="26"/>
        </w:rPr>
        <w:t>…………………………………………………………………………….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5</w:t>
      </w: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3.</w:t>
      </w:r>
      <w:r w:rsidRPr="00627CFE">
        <w:rPr>
          <w:sz w:val="26"/>
          <w:szCs w:val="26"/>
        </w:rPr>
        <w:t> Обеспечение поддержания в готовности к применению по предназначению органов управления, сил и средств гражданской обороной и РСЧС ………………………...……………………………………</w:t>
      </w: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  <w:u w:val="single"/>
        </w:rPr>
        <w:t>6</w:t>
      </w:r>
    </w:p>
    <w:p w:rsidR="00B0417D" w:rsidRPr="00627CFE" w:rsidRDefault="00B0417D" w:rsidP="00B0417D">
      <w:pPr>
        <w:jc w:val="both"/>
        <w:rPr>
          <w:b/>
          <w:sz w:val="26"/>
          <w:szCs w:val="26"/>
        </w:rPr>
      </w:pPr>
      <w:r w:rsidRPr="00627CFE">
        <w:rPr>
          <w:b/>
          <w:sz w:val="26"/>
          <w:szCs w:val="26"/>
        </w:rPr>
        <w:t>Раздел 3.1. </w:t>
      </w:r>
      <w:r w:rsidRPr="00627CFE">
        <w:rPr>
          <w:sz w:val="26"/>
          <w:szCs w:val="26"/>
        </w:rPr>
        <w:t>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год……………………………………………………………………………………………</w:t>
      </w:r>
      <w:r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  <w:u w:val="single"/>
        </w:rPr>
        <w:t>6</w:t>
      </w: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3.2. </w:t>
      </w:r>
      <w:r w:rsidRPr="00627CFE">
        <w:rPr>
          <w:sz w:val="26"/>
          <w:szCs w:val="26"/>
        </w:rPr>
        <w:t>Мероприятия по поддержанию в готовности к применению по предназначению органов управления, сил и средств гражданской обороной и РСЧС, проводимые ИОГВ, ТО ФИОВ Астраханской области ……………………………………………...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</w:t>
      </w: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4.</w:t>
      </w:r>
      <w:r w:rsidRPr="00627CFE">
        <w:rPr>
          <w:sz w:val="26"/>
          <w:szCs w:val="26"/>
        </w:rPr>
        <w:t> Повышение культуры безопасности жизнедеятельности и подготовка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объектах..........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9</w:t>
      </w:r>
    </w:p>
    <w:p w:rsidR="00B0417D" w:rsidRPr="00627CFE" w:rsidRDefault="00B0417D" w:rsidP="00B0417D">
      <w:pPr>
        <w:jc w:val="both"/>
        <w:rPr>
          <w:b/>
          <w:sz w:val="26"/>
          <w:szCs w:val="26"/>
        </w:rPr>
      </w:pPr>
      <w:r w:rsidRPr="00627CFE">
        <w:rPr>
          <w:b/>
          <w:sz w:val="26"/>
          <w:szCs w:val="26"/>
        </w:rPr>
        <w:t>Раздел 4.1. </w:t>
      </w:r>
      <w:r w:rsidRPr="00627CFE">
        <w:rPr>
          <w:sz w:val="26"/>
          <w:szCs w:val="26"/>
        </w:rPr>
        <w:t>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год…………………………………………………………………………………………………</w:t>
      </w: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  <w:u w:val="single"/>
        </w:rPr>
        <w:t>9</w:t>
      </w:r>
    </w:p>
    <w:p w:rsidR="00B0417D" w:rsidRPr="00627CFE" w:rsidRDefault="00B0417D" w:rsidP="00B0417D">
      <w:pPr>
        <w:jc w:val="both"/>
        <w:rPr>
          <w:sz w:val="26"/>
          <w:szCs w:val="26"/>
        </w:rPr>
      </w:pPr>
      <w:r w:rsidRPr="00627CFE">
        <w:rPr>
          <w:b/>
          <w:sz w:val="26"/>
          <w:szCs w:val="26"/>
        </w:rPr>
        <w:t>Раздел 4.2. </w:t>
      </w:r>
      <w:r w:rsidRPr="00627CFE">
        <w:rPr>
          <w:sz w:val="26"/>
          <w:szCs w:val="26"/>
        </w:rPr>
        <w:t>Мероприятия по повышению культуры безопасности жизнедеятельности и подготовка должностных лиц ТО ФОИВ, ИОГВ, ОМСУ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Астраханской области</w:t>
      </w:r>
      <w:r>
        <w:rPr>
          <w:sz w:val="26"/>
          <w:szCs w:val="26"/>
        </w:rPr>
        <w:t xml:space="preserve"> ………………………………………………………………………                                          </w:t>
      </w:r>
      <w:r>
        <w:rPr>
          <w:sz w:val="26"/>
          <w:szCs w:val="26"/>
          <w:u w:val="single"/>
        </w:rPr>
        <w:t>10</w:t>
      </w: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Default="00B0417D" w:rsidP="00B0417D">
      <w:pPr>
        <w:jc w:val="both"/>
        <w:rPr>
          <w:sz w:val="26"/>
          <w:szCs w:val="26"/>
        </w:rPr>
      </w:pPr>
    </w:p>
    <w:p w:rsidR="00B0417D" w:rsidRPr="00627CFE" w:rsidRDefault="00B0417D" w:rsidP="00B0417D">
      <w:pPr>
        <w:tabs>
          <w:tab w:val="left" w:pos="709"/>
        </w:tabs>
        <w:jc w:val="center"/>
        <w:outlineLvl w:val="0"/>
        <w:rPr>
          <w:sz w:val="16"/>
          <w:szCs w:val="16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10"/>
        <w:gridCol w:w="1928"/>
        <w:gridCol w:w="2553"/>
        <w:gridCol w:w="1902"/>
        <w:gridCol w:w="2267"/>
      </w:tblGrid>
      <w:tr w:rsidR="00B0417D" w:rsidRPr="00627CFE" w:rsidTr="004B358F">
        <w:trPr>
          <w:tblHeader/>
        </w:trPr>
        <w:tc>
          <w:tcPr>
            <w:tcW w:w="231" w:type="pct"/>
          </w:tcPr>
          <w:p w:rsidR="00B0417D" w:rsidRPr="00627CFE" w:rsidRDefault="00B0417D" w:rsidP="004B358F">
            <w:pPr>
              <w:jc w:val="center"/>
            </w:pPr>
            <w:r w:rsidRPr="00627CFE">
              <w:rPr>
                <w:sz w:val="28"/>
                <w:szCs w:val="28"/>
              </w:rPr>
              <w:br w:type="page"/>
            </w:r>
            <w:r w:rsidRPr="00627CFE">
              <w:t>№ п/п</w:t>
            </w:r>
          </w:p>
        </w:tc>
        <w:tc>
          <w:tcPr>
            <w:tcW w:w="1835" w:type="pct"/>
            <w:vAlign w:val="center"/>
          </w:tcPr>
          <w:p w:rsidR="00B0417D" w:rsidRPr="00627CFE" w:rsidRDefault="00B0417D" w:rsidP="004B358F">
            <w:pPr>
              <w:jc w:val="center"/>
            </w:pPr>
            <w:r w:rsidRPr="00627CFE">
              <w:t>Наименование мероприятий</w:t>
            </w:r>
          </w:p>
        </w:tc>
        <w:tc>
          <w:tcPr>
            <w:tcW w:w="654" w:type="pct"/>
            <w:vAlign w:val="center"/>
          </w:tcPr>
          <w:p w:rsidR="00B0417D" w:rsidRPr="00627CFE" w:rsidRDefault="00B0417D" w:rsidP="004B358F">
            <w:pPr>
              <w:jc w:val="center"/>
            </w:pPr>
            <w:r w:rsidRPr="00627CFE">
              <w:t>Сроки</w:t>
            </w:r>
          </w:p>
          <w:p w:rsidR="00B0417D" w:rsidRPr="00627CFE" w:rsidRDefault="00B0417D" w:rsidP="004B358F">
            <w:pPr>
              <w:jc w:val="center"/>
            </w:pPr>
            <w:r w:rsidRPr="00627CFE">
              <w:t>выполнения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Ответственные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исполнители</w:t>
            </w:r>
          </w:p>
        </w:tc>
        <w:tc>
          <w:tcPr>
            <w:tcW w:w="645" w:type="pct"/>
            <w:vAlign w:val="center"/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Соисполнители</w:t>
            </w:r>
          </w:p>
        </w:tc>
        <w:tc>
          <w:tcPr>
            <w:tcW w:w="769" w:type="pct"/>
          </w:tcPr>
          <w:p w:rsidR="00B0417D" w:rsidRPr="00627CFE" w:rsidRDefault="00B0417D" w:rsidP="004B358F">
            <w:pPr>
              <w:jc w:val="center"/>
            </w:pPr>
            <w:r w:rsidRPr="00627CFE">
              <w:t>Ожидаемые</w:t>
            </w:r>
          </w:p>
          <w:p w:rsidR="00B0417D" w:rsidRPr="00627CFE" w:rsidRDefault="00B0417D" w:rsidP="004B358F">
            <w:pPr>
              <w:jc w:val="center"/>
            </w:pPr>
            <w:r w:rsidRPr="00627CFE">
              <w:t>результаты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1.</w:t>
            </w:r>
            <w:r w:rsidRPr="00627CFE">
              <w:t xml:space="preserve"> </w:t>
            </w:r>
            <w:r w:rsidRPr="00627CFE">
              <w:rPr>
                <w:b/>
              </w:rPr>
              <w:t xml:space="preserve">Совершенствование системы нормативно-правового регулирования и координации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 xml:space="preserve">на водных объектах </w:t>
            </w:r>
            <w:r>
              <w:rPr>
                <w:b/>
              </w:rPr>
              <w:t>Володарского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bottom w:val="dashed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Подготовка доклада о состоянии гражданской обороны</w:t>
            </w:r>
            <w:r>
              <w:t xml:space="preserve"> Володарского  района</w:t>
            </w:r>
            <w:r w:rsidRPr="00627CFE">
              <w:t>:</w:t>
            </w:r>
          </w:p>
        </w:tc>
        <w:tc>
          <w:tcPr>
            <w:tcW w:w="654" w:type="pct"/>
            <w:tcBorders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20 января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текущего года)</w:t>
            </w:r>
            <w:r>
              <w:rPr>
                <w:i/>
              </w:rPr>
              <w:t>.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Д</w:t>
            </w:r>
            <w:r w:rsidRPr="00627CFE">
              <w:t>о 20 июня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июня</w:t>
            </w:r>
          </w:p>
          <w:p w:rsidR="00B0417D" w:rsidRPr="00627CFE" w:rsidRDefault="00B0417D" w:rsidP="004B358F">
            <w:pPr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Оценка состояния гражданской обороны Володарского  района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Направлен</w:t>
            </w:r>
            <w:r>
              <w:t>ие</w:t>
            </w:r>
            <w:r w:rsidRPr="00627CFE">
              <w:t xml:space="preserve"> доклад</w:t>
            </w:r>
            <w:r>
              <w:t xml:space="preserve">а </w:t>
            </w:r>
            <w:r w:rsidRPr="00627CFE">
              <w:t xml:space="preserve">в </w:t>
            </w:r>
            <w:r>
              <w:t>М</w:t>
            </w:r>
            <w:r w:rsidRPr="00627CFE">
              <w:t xml:space="preserve">инистерство промышленности и природных ресурсов Астраханской области (далее – </w:t>
            </w:r>
            <w:r>
              <w:t>М</w:t>
            </w:r>
            <w:r w:rsidRPr="00627CFE">
              <w:t>инпром А</w:t>
            </w:r>
            <w:r>
              <w:t>О</w:t>
            </w:r>
            <w:r w:rsidRPr="00627CFE">
              <w:t>)</w:t>
            </w:r>
          </w:p>
        </w:tc>
      </w:tr>
      <w:tr w:rsidR="00B0417D" w:rsidRPr="00627CFE" w:rsidTr="004B358F">
        <w:trPr>
          <w:trHeight w:val="1663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  <w:r w:rsidRPr="00627CFE">
              <w:t xml:space="preserve"> </w:t>
            </w: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Уточнение (корректировка) плана гражданской обороны и защиты населения</w:t>
            </w:r>
            <w:r>
              <w:t xml:space="preserve"> Володарского 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25 января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Уточнение</w:t>
            </w:r>
            <w:r w:rsidRPr="00627CFE">
              <w:t xml:space="preserve"> </w:t>
            </w:r>
            <w:r>
              <w:t>сведений о с</w:t>
            </w:r>
            <w:r w:rsidRPr="00627CFE">
              <w:t>планирован</w:t>
            </w:r>
            <w:r>
              <w:t>н</w:t>
            </w:r>
            <w:r w:rsidRPr="00627CFE">
              <w:t>ы</w:t>
            </w:r>
            <w:r>
              <w:t xml:space="preserve">х мероприятиях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по</w:t>
            </w:r>
            <w:r>
              <w:t xml:space="preserve"> </w:t>
            </w:r>
            <w:r w:rsidRPr="00627CFE">
              <w:t>гражданской</w:t>
            </w:r>
            <w:r>
              <w:t xml:space="preserve"> </w:t>
            </w:r>
            <w:r w:rsidRPr="00627CFE">
              <w:t>обороне и защите</w:t>
            </w:r>
            <w:r>
              <w:t xml:space="preserve"> </w:t>
            </w:r>
            <w:r w:rsidRPr="00627CFE">
              <w:t>населения</w:t>
            </w:r>
          </w:p>
        </w:tc>
      </w:tr>
      <w:tr w:rsidR="00B0417D" w:rsidRPr="00627CFE" w:rsidTr="004B358F">
        <w:trPr>
          <w:trHeight w:val="1279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Уточнение (корректировка) плана приведения в готовность гражданской обороны Володарского  района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25 января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(по состоянию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на 1 января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i/>
              </w:rPr>
              <w:t>текущего года)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Уточнение</w:t>
            </w:r>
            <w:r w:rsidRPr="00627CFE">
              <w:t xml:space="preserve"> </w:t>
            </w:r>
            <w:r>
              <w:t>сведений о с</w:t>
            </w:r>
            <w:r w:rsidRPr="00627CFE">
              <w:t>планирован</w:t>
            </w:r>
            <w:r>
              <w:t>н</w:t>
            </w:r>
            <w:r w:rsidRPr="00627CFE">
              <w:t>ы</w:t>
            </w:r>
            <w:r>
              <w:t xml:space="preserve">х мероприятиях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по</w:t>
            </w:r>
            <w:r>
              <w:t xml:space="preserve"> </w:t>
            </w:r>
            <w:r w:rsidRPr="00627CFE">
              <w:t>гражданской</w:t>
            </w:r>
            <w:r>
              <w:t xml:space="preserve"> </w:t>
            </w:r>
            <w:r w:rsidRPr="00627CFE">
              <w:t xml:space="preserve">обороне 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Default="00B0417D" w:rsidP="004B358F">
            <w:pPr>
              <w:ind w:firstLine="319"/>
              <w:jc w:val="both"/>
            </w:pPr>
            <w:r w:rsidRPr="00627CFE">
              <w:t>Направление информации по выполнению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B0417D" w:rsidRPr="00627CFE" w:rsidRDefault="00B0417D" w:rsidP="004B358F">
            <w:pPr>
              <w:ind w:firstLine="319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10 февраля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Направлен</w:t>
            </w:r>
            <w:r>
              <w:t>ие</w:t>
            </w:r>
            <w:r w:rsidRPr="00627CFE">
              <w:t xml:space="preserve"> </w:t>
            </w:r>
            <w:r>
              <w:t xml:space="preserve">информации </w:t>
            </w:r>
            <w:r w:rsidRPr="00627CFE">
              <w:t>в</w:t>
            </w:r>
            <w:r>
              <w:t xml:space="preserve"> Минпром АО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 xml:space="preserve">Разработка и утверждение (издание) нормативного правового акта Астраханской области по порядку обеспечения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</w:t>
            </w:r>
            <w:r w:rsidRPr="00627CFE">
              <w:lastRenderedPageBreak/>
              <w:t>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lastRenderedPageBreak/>
              <w:t>До 1 апреля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Нормативно-правовое обеспечение координации деятельности органов повседневного </w:t>
            </w:r>
            <w:r>
              <w:lastRenderedPageBreak/>
              <w:t>управления единой государственной системы и органов управления гражданской обороны (на муниципальном уровне)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Разработка и утверждение</w:t>
            </w:r>
            <w:r>
              <w:t xml:space="preserve"> Плана</w:t>
            </w:r>
            <w:r w:rsidRPr="00627CFE">
              <w:t xml:space="preserve"> основных мероприятий </w:t>
            </w:r>
            <w:r>
              <w:t>Володарского района</w:t>
            </w:r>
            <w:r w:rsidRPr="00627CFE">
              <w:t xml:space="preserve">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 на 2023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30 ноября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(разработка)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25 декабря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(утверждение)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деятельности в области ГО и ЧС Володарского  района на 2023 год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Контроль за ходом реализации плана мероприятий по обеспечению работ, связанных с безаварийным пропуском весеннего половодья и меженью в 2022 году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С 1 марта до 30 июня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spacing w:line="252" w:lineRule="exact"/>
              <w:jc w:val="center"/>
              <w:rPr>
                <w:sz w:val="22"/>
                <w:szCs w:val="22"/>
              </w:rPr>
            </w:pPr>
            <w:r w:rsidRPr="00627CFE">
              <w:rPr>
                <w:sz w:val="22"/>
                <w:szCs w:val="22"/>
              </w:rPr>
              <w:t xml:space="preserve">Направление отчетных материалов в </w:t>
            </w:r>
            <w:r>
              <w:rPr>
                <w:sz w:val="22"/>
                <w:szCs w:val="22"/>
              </w:rPr>
              <w:t>М</w:t>
            </w:r>
            <w:r w:rsidRPr="00627CFE">
              <w:rPr>
                <w:sz w:val="22"/>
                <w:szCs w:val="22"/>
              </w:rPr>
              <w:t>инпром АО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b/>
              </w:rPr>
              <w:t>2.</w:t>
            </w:r>
            <w:r w:rsidRPr="00627CFE">
              <w:t xml:space="preserve"> </w:t>
            </w:r>
            <w:r w:rsidRPr="00627CFE">
              <w:rPr>
                <w:b/>
              </w:rPr>
              <w:t xml:space="preserve">Повышение эффективности управления гражданской обороной и единой государственной системы предупреждения и ликвидации чрезвычайных ситуаций </w:t>
            </w:r>
            <w:r>
              <w:rPr>
                <w:b/>
              </w:rPr>
              <w:t>Володарского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Участие в проверке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паводковый период и в пожароопасный сезон 2022 года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Март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Службы АСС, 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Оценка готовности систем управления к работе в период сезонных рисков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 xml:space="preserve">Участие в комплексных проверках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</w:t>
            </w:r>
            <w:r w:rsidRPr="00627CFE">
              <w:lastRenderedPageBreak/>
              <w:t>и положений о региональных и муниципальных автоматизированных системах централизованного оповещения населения, локальных системах оповещения), в том числе комплексных систем экстренного оповещения населения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lastRenderedPageBreak/>
              <w:t xml:space="preserve">Март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i/>
              </w:rPr>
              <w:t>(2 марта)</w:t>
            </w:r>
            <w:r w:rsidRPr="00627CFE">
              <w:t>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(5 октября)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</w:t>
            </w:r>
            <w:r w:rsidRPr="00627CFE">
              <w:t>ценка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систем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оповещения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эффективности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ее координации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firstLine="319"/>
              <w:jc w:val="both"/>
            </w:pPr>
            <w:r>
              <w:t>Проведение заседаний комиссии по предупреждению и ликвидации чрезвычайных ситуаций и обеспечению пожарной безопасности МО «Володарский район» с определением мероприятий, направленных на снижение последствий возможных чрезвычайных ситуаций</w:t>
            </w:r>
          </w:p>
          <w:p w:rsidR="00B0417D" w:rsidRDefault="00B0417D" w:rsidP="004B358F">
            <w:pPr>
              <w:ind w:firstLine="319"/>
              <w:jc w:val="both"/>
            </w:pPr>
          </w:p>
          <w:p w:rsidR="00B0417D" w:rsidRPr="00627CFE" w:rsidRDefault="00B0417D" w:rsidP="004B358F">
            <w:pPr>
              <w:ind w:firstLine="319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 xml:space="preserve">Февраль, </w:t>
            </w:r>
          </w:p>
          <w:p w:rsidR="00B0417D" w:rsidRDefault="00B0417D" w:rsidP="004B358F">
            <w:pPr>
              <w:ind w:left="-57" w:right="-57"/>
              <w:jc w:val="center"/>
            </w:pPr>
            <w:r>
              <w:t>май,</w:t>
            </w:r>
          </w:p>
          <w:p w:rsidR="00B0417D" w:rsidRDefault="00B0417D" w:rsidP="004B358F">
            <w:pPr>
              <w:ind w:left="-57" w:right="-57"/>
              <w:jc w:val="center"/>
            </w:pPr>
            <w:r>
              <w:t>август,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ноябрь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Члены КЧС и ПБ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Главы МО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Выработка решений по предупреждению и ликвидации ЧС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проведении месячника гражданской обороны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 – ноябрь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widowControl w:val="0"/>
              <w:adjustRightInd w:val="0"/>
              <w:ind w:left="-57" w:right="-57"/>
              <w:jc w:val="center"/>
            </w:pPr>
            <w:r w:rsidRPr="00627CFE">
              <w:t xml:space="preserve">Руководитель </w:t>
            </w:r>
          </w:p>
          <w:p w:rsidR="00B0417D" w:rsidRDefault="00B0417D" w:rsidP="004B358F">
            <w:pPr>
              <w:widowControl w:val="0"/>
              <w:adjustRightInd w:val="0"/>
              <w:ind w:left="-57" w:right="-57"/>
              <w:jc w:val="center"/>
            </w:pPr>
            <w:r w:rsidRPr="00627CFE">
              <w:t xml:space="preserve">гражданской обороны </w:t>
            </w:r>
          </w:p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Володарского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Проведение мероприятий по повышению уровня готовности ГО Володарского 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Участие в проверке готовности к осуществлению мероприятий гражданской обороны МО «Володарский район»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Май-июнь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Администрация МО «Володарского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Службы АСС района, отдел по делам ГО и ЧС и моб.работе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 xml:space="preserve">Оценка степени готовности к осуществлению мероприятий ГО 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3. Обеспечение поддержания в готовности к применению по предназначению органов управления, сил и средств гражданской обороной и единой государственной системы предупреждения и ликвидации чрезвычайных ситуаций Астраханской области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b/>
              </w:rPr>
              <w:t>3.1. 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Апрель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(вторая – третья декада апреля)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«Володарского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штабной тренировке по гражданской обороне с практическим выполнением задач гражданской обороны на территории Астраханской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 xml:space="preserve">3.2. Мероприятия, по поддержанию в готовности к применению по предназначению органов управления, сил и средств гражданской обороной и единой </w:t>
            </w:r>
            <w:r w:rsidRPr="00627CFE">
              <w:rPr>
                <w:b/>
              </w:rPr>
              <w:lastRenderedPageBreak/>
              <w:t>государственной системы предупреждения и ликвидации чрезвычайных ситуаций, проводимые исполнительными органами государственной власти, территориальными органами федеральных органов исполнительной власти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b/>
              </w:rPr>
              <w:t>Астраханской области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Участие в совместных учениях, связанных с отработкой вопросов взаимодействия при организации связи в зонах чрезвычайных ситуаций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Один раз в год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(по согласованию)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>Практическая отработка вопросов взаимодействия при организации связи в зонах ЧС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командно-штабном учении с КЧС и ПБ АО, городов и районов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затопления населенных пунктов при высоком весеннем паводке»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Апрель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 xml:space="preserve">Участие 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</w:t>
            </w:r>
            <w:r w:rsidRPr="0062770F">
              <w:rPr>
                <w:spacing w:val="-2"/>
              </w:rPr>
              <w:t>ситуаций, характерных для Астраханской области.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jc w:val="center"/>
            </w:pPr>
            <w:r w:rsidRPr="00627CFE">
              <w:t>Август-сентябрь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командно-штабном учении по отработке вопросов устойчивого функционирования систем жизнеобеспечения населения при возникновении чрезвычайных ситуаций природного и техногенного характера.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Ноябрь – декабрь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Администрация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Проведение тренировок с органами повседневного управления функциональных и территориальных подсистем по ликвидации чрезвычайных ситуаций по тематике прогнозируемых сезонных ЧС, обусловленных: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113"/>
            </w:pPr>
            <w:r w:rsidRPr="00627CFE">
              <w:t>а)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весенними паводками;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Апрель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vMerge w:val="restart"/>
            <w:tcBorders>
              <w:top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</w:t>
            </w:r>
            <w:r w:rsidRPr="00627CFE">
              <w:t>а 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оценка степени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готовности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органов управления </w:t>
            </w:r>
            <w:r>
              <w:t>и сил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113"/>
            </w:pPr>
            <w:r w:rsidRPr="00627CFE">
              <w:t>б)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ландшафтными пожарами;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Апрель - май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vMerge/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113"/>
            </w:pPr>
            <w:r w:rsidRPr="00627CFE">
              <w:lastRenderedPageBreak/>
              <w:t>в)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террористическими актами;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Август - сентябрь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vMerge/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113"/>
            </w:pPr>
            <w:r w:rsidRPr="00627CFE">
              <w:t>г)</w:t>
            </w:r>
          </w:p>
        </w:tc>
        <w:tc>
          <w:tcPr>
            <w:tcW w:w="1835" w:type="pct"/>
            <w:tcBorders>
              <w:top w:val="dashed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авариями на коммунально-энергетических сетях</w:t>
            </w:r>
          </w:p>
        </w:tc>
        <w:tc>
          <w:tcPr>
            <w:tcW w:w="654" w:type="pct"/>
            <w:tcBorders>
              <w:top w:val="dashed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 - ноябрь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866" w:type="pct"/>
            <w:tcBorders>
              <w:top w:val="dashed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dashed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Главы МО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ТО ФОИВ АО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 w:rsidRPr="00627CFE">
              <w:t>(по согласованию),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проведении технических проверок систем оповещения населения с включением оконечных средств оповещения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Ежемесячно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(по четвергам 1, 3 и</w:t>
            </w:r>
          </w:p>
          <w:p w:rsidR="00B0417D" w:rsidRDefault="00B0417D" w:rsidP="004B358F">
            <w:pPr>
              <w:ind w:left="-57" w:right="-57"/>
              <w:jc w:val="center"/>
            </w:pPr>
            <w:r w:rsidRPr="00627CFE">
              <w:t>4 недели месяца)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Проверка и оценка готовности системы оповещения населения Икрянинского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 итоговой проверке готовности систем оповещения населения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Ежемесячно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(2-я среда месяца)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МКУ «ЕДДС МО «Володарский район», администрация МО «Володарского  района»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Принято участие в учении. Подведены итоги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4.</w:t>
            </w:r>
            <w:r w:rsidRPr="00627CFE">
              <w:t xml:space="preserve"> </w:t>
            </w:r>
            <w:r w:rsidRPr="00627CFE">
              <w:rPr>
                <w:b/>
              </w:rPr>
              <w:t>Повышение культуры безопасности жизнедеятельности и подготовка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b/>
              </w:rPr>
              <w:t>Астраханской области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  <w:rPr>
                <w:b/>
              </w:rPr>
            </w:pPr>
            <w:r w:rsidRPr="00627CFE">
              <w:rPr>
                <w:b/>
              </w:rPr>
              <w:t>4.1. Мероприятия, проводимые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Подготовка и направление доклада об организации и итогах подготовки населения в области гражданской обороны и защиты от чрезвычайных ситуаций (1/Обуч-П)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25 января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(по состоянию на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1 января текущего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года).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До 25 июня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(по состоянию на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1 июня текущего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года)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 xml:space="preserve"> 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направление доклада в </w:t>
            </w:r>
            <w:r w:rsidRPr="00627CFE">
              <w:t>ГУ МЧС России по АО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во всероссийских мероприятиях по формированию культуры безопасности в молодежной среде в целях формирования ценностей здорового образа жизни, создания условий для физического развития молодежи, формирования экологической культуры, повышения уровня культуры безопасности жизнедеятельности молодежи:</w:t>
            </w:r>
          </w:p>
        </w:tc>
        <w:tc>
          <w:tcPr>
            <w:tcW w:w="654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В течение года</w:t>
            </w:r>
          </w:p>
        </w:tc>
        <w:tc>
          <w:tcPr>
            <w:tcW w:w="866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Ф</w:t>
            </w:r>
            <w:r w:rsidRPr="00627CFE">
              <w:t>ормирование и повышение уровня культуры безопасности</w:t>
            </w:r>
            <w:r>
              <w:t xml:space="preserve"> жизнедеятельности населения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r>
              <w:t>а</w:t>
            </w:r>
            <w:r w:rsidRPr="00627CFE">
              <w:t>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 xml:space="preserve">Всероссийских открытых уроков по основам безопасности жизнедеятельности в субъектах Российской </w:t>
            </w:r>
            <w:r w:rsidRPr="00627CFE">
              <w:lastRenderedPageBreak/>
              <w:t>Федерации;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lastRenderedPageBreak/>
              <w:t>Март,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апрель,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lastRenderedPageBreak/>
              <w:t>сентябрь,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Default="00B0417D" w:rsidP="004B358F">
            <w:pPr>
              <w:shd w:val="clear" w:color="auto" w:fill="FFFFFF"/>
              <w:ind w:left="-57" w:right="-57"/>
              <w:jc w:val="center"/>
            </w:pPr>
            <w:r>
              <w:lastRenderedPageBreak/>
              <w:t>отдел образования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r>
              <w:t>б</w:t>
            </w:r>
            <w:r w:rsidRPr="00627CFE">
              <w:t>)</w:t>
            </w:r>
          </w:p>
        </w:tc>
        <w:tc>
          <w:tcPr>
            <w:tcW w:w="183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Всероссийских и межрегиональных полевых лагерей с участием молодежи (межрегиональные соревнования «Школа безопасности», XV Всероссийские соревнования «Школа безопасности»)</w:t>
            </w:r>
          </w:p>
        </w:tc>
        <w:tc>
          <w:tcPr>
            <w:tcW w:w="654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Май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i/>
              </w:rPr>
              <w:t>(июнь)</w:t>
            </w:r>
            <w:r w:rsidRPr="00627CFE">
              <w:t>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июль</w:t>
            </w:r>
          </w:p>
          <w:p w:rsidR="00B0417D" w:rsidRPr="00627CFE" w:rsidRDefault="00B0417D" w:rsidP="004B358F">
            <w:pPr>
              <w:ind w:left="-57" w:right="-57"/>
              <w:jc w:val="center"/>
              <w:rPr>
                <w:i/>
              </w:rPr>
            </w:pPr>
            <w:r w:rsidRPr="00627CFE">
              <w:rPr>
                <w:i/>
              </w:rPr>
              <w:t>(август)</w:t>
            </w:r>
          </w:p>
        </w:tc>
        <w:tc>
          <w:tcPr>
            <w:tcW w:w="866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 xml:space="preserve">отдел </w:t>
            </w:r>
          </w:p>
          <w:p w:rsidR="00B0417D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образования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В течение года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(по программам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обучения)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МКУ «ЕДДС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</w:t>
            </w:r>
            <w:r w:rsidRPr="00627CFE">
              <w:t xml:space="preserve">овышение уровня профессиональной подготовки </w:t>
            </w:r>
            <w:r>
              <w:t>должностных лиц</w:t>
            </w:r>
          </w:p>
        </w:tc>
      </w:tr>
      <w:tr w:rsidR="00B0417D" w:rsidRPr="00627CFE" w:rsidTr="004B358F">
        <w:trPr>
          <w:trHeight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rPr>
                <w:b/>
              </w:rPr>
              <w:t>4.2. Мероприятия по повышению культуры безопасности жизнедеятельности и подготовка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муниципальных образований, организаций и населения Астраханской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Астраханской области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Участие во всероссийских открытых уроках по основам безопасности жизнедеятельности:</w:t>
            </w:r>
          </w:p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в День пожарной охраны;</w:t>
            </w:r>
          </w:p>
          <w:p w:rsidR="00B0417D" w:rsidRPr="00627CFE" w:rsidRDefault="00B0417D" w:rsidP="004B358F">
            <w:pPr>
              <w:ind w:firstLine="319"/>
              <w:jc w:val="both"/>
            </w:pPr>
            <w:r w:rsidRPr="00627CFE">
              <w:t>- в День знаний;</w:t>
            </w:r>
          </w:p>
          <w:p w:rsidR="00B0417D" w:rsidRDefault="00B0417D" w:rsidP="004B358F">
            <w:pPr>
              <w:ind w:firstLine="319"/>
              <w:jc w:val="both"/>
            </w:pPr>
            <w:r w:rsidRPr="00627CFE">
              <w:t>- в День гражданской обороны</w:t>
            </w:r>
          </w:p>
          <w:p w:rsidR="00B0417D" w:rsidRDefault="00B0417D" w:rsidP="004B358F">
            <w:pPr>
              <w:ind w:firstLine="319"/>
              <w:jc w:val="both"/>
            </w:pPr>
          </w:p>
          <w:p w:rsidR="00B0417D" w:rsidRDefault="00B0417D" w:rsidP="004B358F">
            <w:pPr>
              <w:ind w:firstLine="319"/>
              <w:jc w:val="both"/>
            </w:pPr>
          </w:p>
          <w:p w:rsidR="00B0417D" w:rsidRPr="00627CFE" w:rsidRDefault="00B0417D" w:rsidP="004B358F">
            <w:pPr>
              <w:ind w:firstLine="319"/>
              <w:jc w:val="both"/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Апрель,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 сентябрь,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отдел образования</w:t>
            </w:r>
          </w:p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widowControl w:val="0"/>
              <w:adjustRightInd w:val="0"/>
              <w:ind w:left="-57" w:right="-57"/>
              <w:jc w:val="center"/>
            </w:pPr>
            <w:r>
              <w:t>3 ПСО ФПС ГПС,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ГКУ «Волгоспас»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Повышение уровня безопасности жизнедеятельности населения района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Осуществление контроля за подготовкой руководителей ОМСУ и организаций, в полномочия которых входит решение вопросов по защите населения и территории от ЧС (далее - ЗНТЧС), председателей КЧС и ПБ МО в УМЦ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Постоянно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Повышение уровня</w:t>
            </w:r>
            <w:r w:rsidRPr="00627CFE">
              <w:t xml:space="preserve"> взаимодействие с руководителями ОМСУ и организаций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 xml:space="preserve">Ведение персонального учета должностных лиц РСЧС и работников </w:t>
            </w:r>
            <w:r>
              <w:t>ОМСУ</w:t>
            </w:r>
            <w:r w:rsidRPr="00627CFE">
              <w:t>, а также подведомственных им организациям, прошедших обучение в области ГО и защиты от ЧС в течение последующих 5 лет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1 апреля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 xml:space="preserve">далее постоянно 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  <w:r>
              <w:t>Отдел по делам ГО и ЧС и моб.работе</w:t>
            </w:r>
          </w:p>
          <w:p w:rsidR="00B0417D" w:rsidRPr="00627CFE" w:rsidRDefault="00B0417D" w:rsidP="004B358F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bookmarkStart w:id="1" w:name="OLE_LINK1"/>
            <w:r w:rsidRPr="00627CFE">
              <w:t>ОМСУ МО АО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(по согласованию)</w:t>
            </w:r>
            <w:bookmarkEnd w:id="1"/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Представление в</w:t>
            </w:r>
            <w:r w:rsidRPr="00627CFE">
              <w:t xml:space="preserve"> </w:t>
            </w:r>
            <w:r>
              <w:t>М</w:t>
            </w:r>
            <w:r w:rsidRPr="00627CFE">
              <w:t>инпром АО представлены отчетные мате</w:t>
            </w:r>
            <w:r>
              <w:t>риалы по в</w:t>
            </w:r>
            <w:r w:rsidRPr="00627CFE">
              <w:t>едению персонального учета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Участие в</w:t>
            </w:r>
            <w:r w:rsidRPr="00627CFE">
              <w:t xml:space="preserve"> ежегодных учебно-методических сбо</w:t>
            </w:r>
            <w:r>
              <w:t>рах</w:t>
            </w:r>
            <w:r w:rsidRPr="00627CFE">
              <w:t xml:space="preserve"> с руководящим составом, должностными лицами звеньев ТП РСЧС и работниками ГО ОМСУ по подведению итогов подготовки населения за год и постановки задач на очередной год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 w:rsidRPr="00627CFE">
              <w:t>1 октября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 xml:space="preserve">Глава района,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и.о. начальника отдела по делам ГО и ЧС и моб.работе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Повышение уровня профессиональной подготовки руководящего состава 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>
              <w:t>Участ</w:t>
            </w:r>
            <w:r w:rsidRPr="00627CFE">
              <w:t xml:space="preserve">ие </w:t>
            </w:r>
            <w:r>
              <w:t xml:space="preserve">в </w:t>
            </w:r>
            <w:r w:rsidRPr="00627CFE">
              <w:t>инструктивно-методических заня</w:t>
            </w:r>
            <w:r>
              <w:t>тиях</w:t>
            </w:r>
            <w:r w:rsidRPr="00627CFE">
              <w:t xml:space="preserve"> с председателями эвакуационных комиссий городов и районов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jc w:val="center"/>
            </w:pPr>
            <w:r w:rsidRPr="00627CFE">
              <w:t>Март,</w:t>
            </w:r>
          </w:p>
          <w:p w:rsidR="00B0417D" w:rsidRPr="00627CFE" w:rsidRDefault="00B0417D" w:rsidP="004B358F">
            <w:pPr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Default="00B0417D" w:rsidP="004B358F">
            <w:pPr>
              <w:ind w:left="-57" w:right="-57"/>
              <w:jc w:val="center"/>
            </w:pPr>
            <w:r>
              <w:t xml:space="preserve">Председатель </w:t>
            </w:r>
          </w:p>
          <w:p w:rsidR="00B0417D" w:rsidRDefault="00B0417D" w:rsidP="004B358F">
            <w:pPr>
              <w:ind w:left="-57" w:right="-57"/>
              <w:jc w:val="center"/>
            </w:pPr>
            <w:r>
              <w:t xml:space="preserve">эвакуационной 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комиссии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Повышение уровня профессиональной подготовки председателя </w:t>
            </w:r>
            <w:r>
              <w:lastRenderedPageBreak/>
              <w:t>эвакуационной комиссии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Стажировка руководящего состава ЕДДС в ЦУКС Главного управления МЧС России по Астраханской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jc w:val="center"/>
            </w:pPr>
            <w:r w:rsidRPr="00627CFE">
              <w:t>Ежемесячно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МКУ «ЕДДС МО «Володарский район»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right="-57"/>
              <w:jc w:val="center"/>
            </w:pPr>
            <w:r>
              <w:t>Повышение уровня профессиональной подготовки</w:t>
            </w:r>
            <w:r w:rsidRPr="00627CFE">
              <w:t xml:space="preserve"> </w:t>
            </w:r>
            <w:r>
              <w:t>р</w:t>
            </w:r>
            <w:r w:rsidRPr="00627CFE">
              <w:t>уково</w:t>
            </w:r>
            <w:r>
              <w:t>дящего</w:t>
            </w:r>
            <w:r w:rsidRPr="00627CFE">
              <w:t xml:space="preserve"> состав</w:t>
            </w:r>
            <w:r>
              <w:t>а</w:t>
            </w:r>
            <w:r w:rsidRPr="00627CFE">
              <w:t xml:space="preserve"> ЕДДС 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Проведение сбора с руководителями структурных подразделений (работниками), уполномоченных на решение задач в области гражданской обороны и защиты населения городов и районов Астраханской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jc w:val="center"/>
            </w:pPr>
            <w:r w:rsidRPr="00627CFE">
              <w:t>Апрель,</w:t>
            </w:r>
          </w:p>
          <w:p w:rsidR="00B0417D" w:rsidRPr="00627CFE" w:rsidRDefault="00B0417D" w:rsidP="004B358F">
            <w:pPr>
              <w:jc w:val="center"/>
            </w:pPr>
            <w:r w:rsidRPr="00627CFE">
              <w:t>октябрь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Отдел по делам ГО и ЧС и моб.работе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right="-57"/>
              <w:jc w:val="center"/>
            </w:pPr>
            <w:r>
              <w:t>Повышение уровня профессиональной подготовки руководящего состава и должностных лиц</w:t>
            </w:r>
          </w:p>
        </w:tc>
      </w:tr>
      <w:tr w:rsidR="00B0417D" w:rsidRPr="00627CFE" w:rsidTr="004B358F">
        <w:trPr>
          <w:trHeight w:val="29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B0417D">
            <w:pPr>
              <w:numPr>
                <w:ilvl w:val="0"/>
                <w:numId w:val="1"/>
              </w:numPr>
              <w:autoSpaceDE w:val="0"/>
              <w:autoSpaceDN w:val="0"/>
              <w:ind w:left="113" w:firstLine="0"/>
            </w:pPr>
          </w:p>
        </w:tc>
        <w:tc>
          <w:tcPr>
            <w:tcW w:w="183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firstLine="319"/>
              <w:jc w:val="both"/>
            </w:pPr>
            <w:r w:rsidRPr="00627CFE">
              <w:t>Проведение учебно-методического сбора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 году и постановке задач на 2023 год с руководителями ТО ФОИВ, ИОГВ АО, ОМСУ МО АО и организаций, расположенных в пределах Астраханской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jc w:val="center"/>
            </w:pPr>
            <w:r w:rsidRPr="00627CFE">
              <w:t>Декабрь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Глава района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:rsidR="00B0417D" w:rsidRPr="00627CFE" w:rsidRDefault="00B0417D" w:rsidP="004B358F">
            <w:pPr>
              <w:ind w:left="-57" w:right="-57"/>
              <w:jc w:val="center"/>
            </w:pPr>
            <w:r>
              <w:t>Подведение итогов</w:t>
            </w:r>
            <w:r w:rsidRPr="00627CFE">
              <w:t xml:space="preserve"> деятельности</w:t>
            </w:r>
            <w:r>
              <w:t xml:space="preserve"> органов управления и сил ГО и РСЧС АО,</w:t>
            </w:r>
          </w:p>
          <w:p w:rsidR="00B0417D" w:rsidRPr="00627CFE" w:rsidRDefault="00B0417D" w:rsidP="004B358F">
            <w:pPr>
              <w:ind w:left="-57" w:right="-57"/>
              <w:jc w:val="center"/>
            </w:pPr>
            <w:r>
              <w:t>поставка</w:t>
            </w:r>
            <w:r w:rsidRPr="00627CFE">
              <w:t xml:space="preserve"> зада</w:t>
            </w:r>
            <w:r>
              <w:t>ч</w:t>
            </w:r>
            <w:r w:rsidRPr="00627CFE">
              <w:t xml:space="preserve"> на 2023 год</w:t>
            </w:r>
          </w:p>
        </w:tc>
      </w:tr>
    </w:tbl>
    <w:p w:rsid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Default="00B0417D" w:rsidP="00B0417D"/>
    <w:p w:rsidR="00B0417D" w:rsidRDefault="00B0417D" w:rsidP="00B0417D">
      <w:pPr>
        <w:tabs>
          <w:tab w:val="left" w:pos="70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по делам ГО и ЧС и МР </w:t>
      </w:r>
    </w:p>
    <w:p w:rsidR="00B0417D" w:rsidRDefault="00B0417D" w:rsidP="00B0417D">
      <w:pPr>
        <w:tabs>
          <w:tab w:val="left" w:pos="70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Е.К. Нагметов</w:t>
      </w:r>
    </w:p>
    <w:p w:rsidR="00B0417D" w:rsidRDefault="00B0417D" w:rsidP="00B0417D">
      <w:pPr>
        <w:tabs>
          <w:tab w:val="left" w:pos="2270"/>
          <w:tab w:val="left" w:pos="3420"/>
        </w:tabs>
      </w:pPr>
      <w:r>
        <w:tab/>
      </w:r>
    </w:p>
    <w:p w:rsidR="00B0417D" w:rsidRP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Pr="00B0417D" w:rsidRDefault="00B0417D" w:rsidP="00B0417D"/>
    <w:p w:rsidR="00B0417D" w:rsidRDefault="00B0417D" w:rsidP="00B0417D"/>
    <w:p w:rsidR="00B0417D" w:rsidRPr="00B0417D" w:rsidRDefault="00B0417D" w:rsidP="00B0417D">
      <w:pPr>
        <w:tabs>
          <w:tab w:val="left" w:pos="1250"/>
        </w:tabs>
        <w:rPr>
          <w:sz w:val="28"/>
          <w:szCs w:val="28"/>
        </w:rPr>
        <w:sectPr w:rsidR="00B0417D" w:rsidRPr="00B0417D" w:rsidSect="008B0A0C">
          <w:headerReference w:type="default" r:id="rId9"/>
          <w:footnotePr>
            <w:numRestart w:val="eachPage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tab/>
      </w:r>
      <w:r w:rsidRPr="00B0417D">
        <w:rPr>
          <w:sz w:val="28"/>
          <w:szCs w:val="28"/>
        </w:rPr>
        <w:t>Верно:</w:t>
      </w:r>
    </w:p>
    <w:p w:rsidR="00B0417D" w:rsidRDefault="00B0417D" w:rsidP="00B0417D">
      <w:pPr>
        <w:tabs>
          <w:tab w:val="left" w:pos="709"/>
        </w:tabs>
        <w:outlineLvl w:val="0"/>
        <w:rPr>
          <w:sz w:val="28"/>
          <w:szCs w:val="28"/>
        </w:rPr>
      </w:pPr>
    </w:p>
    <w:p w:rsidR="00B0417D" w:rsidRDefault="00B0417D" w:rsidP="00B0417D">
      <w:pPr>
        <w:tabs>
          <w:tab w:val="left" w:pos="709"/>
        </w:tabs>
        <w:outlineLvl w:val="0"/>
        <w:rPr>
          <w:sz w:val="28"/>
          <w:szCs w:val="28"/>
        </w:rPr>
      </w:pPr>
    </w:p>
    <w:p w:rsidR="00E67028" w:rsidRPr="00B0417D" w:rsidRDefault="00E67028" w:rsidP="00B0417D">
      <w:pPr>
        <w:jc w:val="center"/>
        <w:rPr>
          <w:sz w:val="28"/>
          <w:szCs w:val="28"/>
        </w:rPr>
      </w:pPr>
    </w:p>
    <w:sectPr w:rsidR="00E67028" w:rsidRPr="00B0417D" w:rsidSect="00B0417D">
      <w:pgSz w:w="16838" w:h="11906" w:orient="landscape"/>
      <w:pgMar w:top="1134" w:right="70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0DAD">
      <w:r>
        <w:separator/>
      </w:r>
    </w:p>
  </w:endnote>
  <w:endnote w:type="continuationSeparator" w:id="0">
    <w:p w:rsidR="00000000" w:rsidRDefault="003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0DAD">
      <w:r>
        <w:separator/>
      </w:r>
    </w:p>
  </w:footnote>
  <w:footnote w:type="continuationSeparator" w:id="0">
    <w:p w:rsidR="00000000" w:rsidRDefault="003E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FE" w:rsidRDefault="003646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0DAD">
      <w:rPr>
        <w:noProof/>
      </w:rPr>
      <w:t>10</w:t>
    </w:r>
    <w:r>
      <w:fldChar w:fldCharType="end"/>
    </w:r>
  </w:p>
  <w:p w:rsidR="00627CFE" w:rsidRDefault="003E0D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124"/>
    <w:multiLevelType w:val="hybridMultilevel"/>
    <w:tmpl w:val="E5FA35BA"/>
    <w:lvl w:ilvl="0" w:tplc="F788D0B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469A"/>
    <w:rsid w:val="00371073"/>
    <w:rsid w:val="00381410"/>
    <w:rsid w:val="0038144C"/>
    <w:rsid w:val="00390352"/>
    <w:rsid w:val="003C2D40"/>
    <w:rsid w:val="003D376C"/>
    <w:rsid w:val="003D7A1C"/>
    <w:rsid w:val="003E0DAD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0417D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B0417D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B0417D"/>
    <w:rPr>
      <w:sz w:val="24"/>
      <w:szCs w:val="24"/>
      <w:lang w:val="x-none"/>
    </w:rPr>
  </w:style>
  <w:style w:type="character" w:customStyle="1" w:styleId="a8">
    <w:name w:val="Основной текст_"/>
    <w:link w:val="1"/>
    <w:locked/>
    <w:rsid w:val="00B0417D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B0417D"/>
    <w:pPr>
      <w:widowControl w:val="0"/>
      <w:shd w:val="clear" w:color="auto" w:fill="FFFFFF"/>
      <w:spacing w:before="780" w:after="300" w:line="322" w:lineRule="exact"/>
      <w:jc w:val="both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A449-C7A0-4FE9-837C-D8B3C71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2022-06-03T11:51:00Z</cp:lastPrinted>
  <dcterms:created xsi:type="dcterms:W3CDTF">2022-06-15T11:41:00Z</dcterms:created>
  <dcterms:modified xsi:type="dcterms:W3CDTF">2022-06-15T11:41:00Z</dcterms:modified>
</cp:coreProperties>
</file>