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493A3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</w:t>
            </w:r>
            <w:r w:rsidR="00F34D2C">
              <w:rPr>
                <w:sz w:val="32"/>
                <w:szCs w:val="32"/>
                <w:u w:val="single"/>
              </w:rPr>
              <w:t>7</w:t>
            </w:r>
            <w:r w:rsidR="00493A3E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Об утверждении схемы расположения </w:t>
      </w: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земельного участка, расположенного по адресу: </w:t>
      </w: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Астраханская область, Володарский район, </w:t>
      </w: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п. Трубный, ул. Советская, 21, на кадастровом </w:t>
      </w: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proofErr w:type="gramStart"/>
      <w:r w:rsidRPr="00493A3E">
        <w:rPr>
          <w:sz w:val="28"/>
          <w:szCs w:val="28"/>
        </w:rPr>
        <w:t>плане</w:t>
      </w:r>
      <w:proofErr w:type="gramEnd"/>
      <w:r w:rsidRPr="00493A3E">
        <w:rPr>
          <w:sz w:val="28"/>
          <w:szCs w:val="28"/>
        </w:rPr>
        <w:t xml:space="preserve"> территории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493A3E" w:rsidRDefault="00493A3E" w:rsidP="00493A3E">
      <w:pPr>
        <w:jc w:val="both"/>
        <w:rPr>
          <w:sz w:val="28"/>
          <w:szCs w:val="28"/>
        </w:rPr>
      </w:pPr>
    </w:p>
    <w:p w:rsidR="00493A3E" w:rsidRDefault="00493A3E" w:rsidP="00493A3E">
      <w:pPr>
        <w:jc w:val="both"/>
        <w:rPr>
          <w:sz w:val="28"/>
          <w:szCs w:val="28"/>
        </w:rPr>
      </w:pPr>
      <w:r w:rsidRPr="00493A3E">
        <w:rPr>
          <w:sz w:val="28"/>
          <w:szCs w:val="28"/>
        </w:rPr>
        <w:t>ПОСТАНОВЛЯЕТ:</w:t>
      </w:r>
    </w:p>
    <w:p w:rsidR="00493A3E" w:rsidRPr="00493A3E" w:rsidRDefault="00493A3E" w:rsidP="00493A3E">
      <w:pPr>
        <w:jc w:val="both"/>
        <w:rPr>
          <w:sz w:val="28"/>
          <w:szCs w:val="28"/>
        </w:rPr>
      </w:pP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1.Утвердить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493A3E">
        <w:rPr>
          <w:sz w:val="28"/>
          <w:szCs w:val="28"/>
        </w:rPr>
        <w:t>плане территории: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площадь образуемого участка - 725 кв. м;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адрес: Российская Федерация, Астраханская область, Володарский район, п. Трубный, ул. Советская, 21;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кадастровый номер земельного участка, из которого образуется земельный участок 30:02:010301:420;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категория земель - земли населенных пунктов;</w:t>
      </w:r>
    </w:p>
    <w:p w:rsid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493A3E">
        <w:rPr>
          <w:sz w:val="28"/>
          <w:szCs w:val="28"/>
        </w:rPr>
        <w:t>Российская Федерация, Астраханская область, Володарский район, п. Трубный, ул. Советская, 21.</w:t>
      </w:r>
      <w:proofErr w:type="gramEnd"/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3.Наурзалиевой </w:t>
      </w:r>
      <w:proofErr w:type="spellStart"/>
      <w:r w:rsidRPr="00493A3E">
        <w:rPr>
          <w:sz w:val="28"/>
          <w:szCs w:val="28"/>
        </w:rPr>
        <w:t>Руджане</w:t>
      </w:r>
      <w:proofErr w:type="spellEnd"/>
      <w:r w:rsidRPr="00493A3E">
        <w:rPr>
          <w:sz w:val="28"/>
          <w:szCs w:val="28"/>
        </w:rPr>
        <w:t xml:space="preserve"> </w:t>
      </w:r>
      <w:proofErr w:type="spellStart"/>
      <w:r w:rsidRPr="00493A3E">
        <w:rPr>
          <w:sz w:val="28"/>
          <w:szCs w:val="28"/>
        </w:rPr>
        <w:t>Канатовне</w:t>
      </w:r>
      <w:proofErr w:type="spellEnd"/>
      <w:r w:rsidRPr="00493A3E">
        <w:rPr>
          <w:sz w:val="28"/>
          <w:szCs w:val="28"/>
        </w:rPr>
        <w:t>: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lastRenderedPageBreak/>
        <w:t xml:space="preserve">3.2.Осуществить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493A3E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493A3E">
        <w:rPr>
          <w:sz w:val="28"/>
          <w:szCs w:val="28"/>
        </w:rPr>
        <w:t>регистрации недвижимости».</w:t>
      </w:r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proofErr w:type="gramStart"/>
      <w:r w:rsidRPr="00493A3E">
        <w:rPr>
          <w:sz w:val="28"/>
          <w:szCs w:val="28"/>
        </w:rPr>
        <w:t xml:space="preserve">3.3.Заключить </w:t>
      </w:r>
      <w:proofErr w:type="spellStart"/>
      <w:r w:rsidRPr="00493A3E">
        <w:rPr>
          <w:sz w:val="28"/>
          <w:szCs w:val="28"/>
        </w:rPr>
        <w:t>Наурзалиевой</w:t>
      </w:r>
      <w:proofErr w:type="spellEnd"/>
      <w:r w:rsidRPr="00493A3E">
        <w:rPr>
          <w:sz w:val="28"/>
          <w:szCs w:val="28"/>
        </w:rPr>
        <w:t xml:space="preserve"> </w:t>
      </w:r>
      <w:proofErr w:type="spellStart"/>
      <w:r w:rsidRPr="00493A3E">
        <w:rPr>
          <w:sz w:val="28"/>
          <w:szCs w:val="28"/>
        </w:rPr>
        <w:t>Руджане</w:t>
      </w:r>
      <w:proofErr w:type="spellEnd"/>
      <w:r w:rsidRPr="00493A3E">
        <w:rPr>
          <w:sz w:val="28"/>
          <w:szCs w:val="28"/>
        </w:rPr>
        <w:t xml:space="preserve"> </w:t>
      </w:r>
      <w:proofErr w:type="spellStart"/>
      <w:r w:rsidRPr="00493A3E">
        <w:rPr>
          <w:sz w:val="28"/>
          <w:szCs w:val="28"/>
        </w:rPr>
        <w:t>Канатовне</w:t>
      </w:r>
      <w:proofErr w:type="spellEnd"/>
      <w:r w:rsidRPr="00493A3E">
        <w:rPr>
          <w:sz w:val="28"/>
          <w:szCs w:val="28"/>
        </w:rPr>
        <w:t>, 02.07.1982 г.р. (паспорт 12 03 735157, выдан Володарским РОВД Астраханской обл., 28.06.2003 г., адрес регистрации по месту жительства:</w:t>
      </w:r>
      <w:proofErr w:type="gramEnd"/>
      <w:r w:rsidRPr="00493A3E">
        <w:rPr>
          <w:sz w:val="28"/>
          <w:szCs w:val="28"/>
        </w:rPr>
        <w:t xml:space="preserve"> </w:t>
      </w:r>
      <w:proofErr w:type="gramStart"/>
      <w:r w:rsidRPr="00493A3E">
        <w:rPr>
          <w:sz w:val="28"/>
          <w:szCs w:val="28"/>
        </w:rPr>
        <w:t>Астраханская область, Володарский район, п. Трубный, ул. Советская, д. 21) соглашение о перераспределении земель и земельного участка с кадастровым номером 30:02:010301:420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образованного в</w:t>
      </w:r>
      <w:r>
        <w:rPr>
          <w:sz w:val="28"/>
          <w:szCs w:val="28"/>
        </w:rPr>
        <w:t xml:space="preserve"> </w:t>
      </w:r>
      <w:r w:rsidRPr="00493A3E">
        <w:rPr>
          <w:sz w:val="28"/>
          <w:szCs w:val="28"/>
        </w:rPr>
        <w:t>результате перераспределения.</w:t>
      </w:r>
      <w:proofErr w:type="gramEnd"/>
    </w:p>
    <w:p w:rsidR="00493A3E" w:rsidRPr="00493A3E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</w:t>
      </w:r>
      <w:r w:rsidRPr="00493A3E">
        <w:rPr>
          <w:sz w:val="28"/>
          <w:szCs w:val="28"/>
        </w:rPr>
        <w:t>остановление действует два года со дня его подписания.</w:t>
      </w:r>
    </w:p>
    <w:p w:rsidR="000A5F53" w:rsidRDefault="00493A3E" w:rsidP="00493A3E">
      <w:pPr>
        <w:ind w:firstLine="567"/>
        <w:jc w:val="both"/>
        <w:rPr>
          <w:sz w:val="28"/>
          <w:szCs w:val="28"/>
        </w:rPr>
      </w:pPr>
      <w:r w:rsidRPr="00493A3E">
        <w:rPr>
          <w:sz w:val="28"/>
          <w:szCs w:val="28"/>
        </w:rPr>
        <w:t>5.</w:t>
      </w:r>
      <w:proofErr w:type="gramStart"/>
      <w:r w:rsidRPr="00493A3E">
        <w:rPr>
          <w:sz w:val="28"/>
          <w:szCs w:val="28"/>
        </w:rPr>
        <w:t>Контроль за</w:t>
      </w:r>
      <w:proofErr w:type="gramEnd"/>
      <w:r w:rsidRPr="00493A3E">
        <w:rPr>
          <w:sz w:val="28"/>
          <w:szCs w:val="28"/>
        </w:rPr>
        <w:t xml:space="preserve"> исполнением стоящего постановления оставляю за собой.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3A3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5E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4D2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2020-12-11T04:37:00Z</cp:lastPrinted>
  <dcterms:created xsi:type="dcterms:W3CDTF">2020-12-11T04:37:00Z</dcterms:created>
  <dcterms:modified xsi:type="dcterms:W3CDTF">2020-12-11T04:37:00Z</dcterms:modified>
</cp:coreProperties>
</file>