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422B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422BE">
              <w:rPr>
                <w:sz w:val="32"/>
                <w:szCs w:val="32"/>
                <w:u w:val="single"/>
              </w:rPr>
              <w:t>24</w:t>
            </w:r>
            <w:r w:rsidR="001A2BAA">
              <w:rPr>
                <w:sz w:val="32"/>
                <w:szCs w:val="32"/>
                <w:u w:val="single"/>
              </w:rPr>
              <w:t>.10.2014 г.</w:t>
            </w:r>
          </w:p>
        </w:tc>
        <w:tc>
          <w:tcPr>
            <w:tcW w:w="4927" w:type="dxa"/>
          </w:tcPr>
          <w:p w:rsidR="0005118A" w:rsidRPr="0091312D" w:rsidRDefault="0005118A" w:rsidP="00A422B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A2BAA">
              <w:rPr>
                <w:sz w:val="32"/>
                <w:szCs w:val="32"/>
              </w:rPr>
              <w:t xml:space="preserve"> </w:t>
            </w:r>
            <w:r w:rsidR="001A2BAA">
              <w:rPr>
                <w:sz w:val="32"/>
                <w:szCs w:val="32"/>
                <w:u w:val="single"/>
              </w:rPr>
              <w:t>19</w:t>
            </w:r>
            <w:r w:rsidR="00A422BE">
              <w:rPr>
                <w:sz w:val="32"/>
                <w:szCs w:val="32"/>
                <w:u w:val="single"/>
              </w:rPr>
              <w:t>27</w:t>
            </w:r>
          </w:p>
        </w:tc>
      </w:tr>
    </w:tbl>
    <w:p w:rsidR="00274400" w:rsidRDefault="00274400">
      <w:pPr>
        <w:jc w:val="center"/>
      </w:pPr>
    </w:p>
    <w:p w:rsidR="00A422BE" w:rsidRDefault="00A422BE" w:rsidP="00A422BE">
      <w:pPr>
        <w:ind w:firstLine="720"/>
        <w:jc w:val="both"/>
        <w:rPr>
          <w:sz w:val="28"/>
          <w:szCs w:val="28"/>
        </w:rPr>
      </w:pPr>
    </w:p>
    <w:p w:rsidR="00A422BE" w:rsidRPr="00A422BE" w:rsidRDefault="00A422BE" w:rsidP="00A422BE">
      <w:pPr>
        <w:ind w:firstLine="720"/>
        <w:jc w:val="both"/>
        <w:rPr>
          <w:sz w:val="28"/>
          <w:szCs w:val="28"/>
        </w:rPr>
      </w:pPr>
      <w:r w:rsidRPr="00A422BE">
        <w:rPr>
          <w:sz w:val="28"/>
          <w:szCs w:val="28"/>
        </w:rPr>
        <w:t xml:space="preserve">О внесении изменений </w:t>
      </w:r>
      <w:proofErr w:type="gramStart"/>
      <w:r w:rsidRPr="00A422BE">
        <w:rPr>
          <w:sz w:val="28"/>
          <w:szCs w:val="28"/>
        </w:rPr>
        <w:t>в</w:t>
      </w:r>
      <w:proofErr w:type="gramEnd"/>
    </w:p>
    <w:p w:rsidR="00A422BE" w:rsidRPr="00A422BE" w:rsidRDefault="00A422BE" w:rsidP="00A422BE">
      <w:pPr>
        <w:ind w:firstLine="720"/>
        <w:jc w:val="both"/>
        <w:rPr>
          <w:sz w:val="28"/>
          <w:szCs w:val="28"/>
        </w:rPr>
      </w:pPr>
      <w:r w:rsidRPr="00A422BE">
        <w:rPr>
          <w:sz w:val="28"/>
          <w:szCs w:val="28"/>
        </w:rPr>
        <w:t xml:space="preserve">постановление администрации </w:t>
      </w:r>
    </w:p>
    <w:p w:rsidR="00A422BE" w:rsidRPr="00A422BE" w:rsidRDefault="00A422BE" w:rsidP="00A422BE">
      <w:pPr>
        <w:ind w:firstLine="720"/>
        <w:jc w:val="both"/>
        <w:rPr>
          <w:sz w:val="28"/>
          <w:szCs w:val="28"/>
        </w:rPr>
      </w:pPr>
      <w:r w:rsidRPr="00A422BE">
        <w:rPr>
          <w:sz w:val="28"/>
          <w:szCs w:val="28"/>
        </w:rPr>
        <w:t xml:space="preserve">МО «Володарский район» </w:t>
      </w:r>
    </w:p>
    <w:p w:rsidR="00A422BE" w:rsidRPr="00A422BE" w:rsidRDefault="00A422BE" w:rsidP="00A422BE">
      <w:pPr>
        <w:ind w:firstLine="720"/>
        <w:jc w:val="both"/>
        <w:rPr>
          <w:sz w:val="28"/>
          <w:szCs w:val="28"/>
        </w:rPr>
      </w:pPr>
      <w:r w:rsidRPr="00A422BE">
        <w:rPr>
          <w:sz w:val="28"/>
          <w:szCs w:val="28"/>
        </w:rPr>
        <w:t>от 22.04.2013 г. № 698</w:t>
      </w:r>
    </w:p>
    <w:p w:rsidR="00A422BE" w:rsidRPr="00A422BE" w:rsidRDefault="00A422BE" w:rsidP="00A422BE">
      <w:pPr>
        <w:widowControl w:val="0"/>
        <w:autoSpaceDE w:val="0"/>
        <w:autoSpaceDN w:val="0"/>
        <w:adjustRightInd w:val="0"/>
        <w:ind w:left="-851"/>
        <w:jc w:val="both"/>
        <w:rPr>
          <w:rFonts w:eastAsia="Calibri"/>
          <w:sz w:val="28"/>
          <w:szCs w:val="28"/>
        </w:rPr>
      </w:pPr>
    </w:p>
    <w:p w:rsidR="00A422BE" w:rsidRPr="00A422BE" w:rsidRDefault="00A422BE" w:rsidP="00A422BE">
      <w:pPr>
        <w:ind w:firstLine="709"/>
        <w:jc w:val="both"/>
        <w:rPr>
          <w:sz w:val="28"/>
          <w:szCs w:val="28"/>
        </w:rPr>
      </w:pPr>
    </w:p>
    <w:p w:rsidR="007123B2" w:rsidRDefault="00A422BE" w:rsidP="007123B2">
      <w:pPr>
        <w:ind w:firstLine="720"/>
        <w:jc w:val="both"/>
        <w:rPr>
          <w:sz w:val="28"/>
          <w:szCs w:val="28"/>
        </w:rPr>
      </w:pPr>
      <w:r w:rsidRPr="00A422BE">
        <w:rPr>
          <w:sz w:val="28"/>
          <w:szCs w:val="28"/>
        </w:rPr>
        <w:t>В целях эффективного использования средств бюджета Астраханской области и государственной поддержки сельскохозяйственных товаропроизводителей Астраханской области, на основании  Постановления Министерства сельского хозяйства Астраханской области от 09.07.2014 № 12 «О внесении изменений в постановление министерства сельского хозяйства Астраханской области от 24.04.2013 № 8»</w:t>
      </w:r>
      <w:r w:rsidR="007123B2">
        <w:rPr>
          <w:sz w:val="28"/>
          <w:szCs w:val="28"/>
        </w:rPr>
        <w:t xml:space="preserve">, </w:t>
      </w:r>
      <w:r w:rsidRPr="00A422BE">
        <w:rPr>
          <w:sz w:val="28"/>
          <w:szCs w:val="28"/>
        </w:rPr>
        <w:t xml:space="preserve">администрация МО «Володарский район»  </w:t>
      </w:r>
    </w:p>
    <w:p w:rsidR="007123B2" w:rsidRDefault="007123B2" w:rsidP="007123B2">
      <w:pPr>
        <w:jc w:val="both"/>
        <w:rPr>
          <w:sz w:val="28"/>
          <w:szCs w:val="28"/>
        </w:rPr>
      </w:pPr>
    </w:p>
    <w:p w:rsidR="00A422BE" w:rsidRDefault="00A422BE" w:rsidP="007123B2">
      <w:pPr>
        <w:jc w:val="both"/>
        <w:rPr>
          <w:sz w:val="28"/>
          <w:szCs w:val="28"/>
        </w:rPr>
      </w:pPr>
      <w:r w:rsidRPr="00A422BE">
        <w:rPr>
          <w:sz w:val="28"/>
          <w:szCs w:val="28"/>
        </w:rPr>
        <w:t>ПОСТАНОВЛЯЕТ:</w:t>
      </w:r>
    </w:p>
    <w:p w:rsidR="007123B2" w:rsidRPr="00A422BE" w:rsidRDefault="007123B2" w:rsidP="007123B2">
      <w:pPr>
        <w:jc w:val="both"/>
        <w:rPr>
          <w:sz w:val="28"/>
          <w:szCs w:val="28"/>
        </w:rPr>
      </w:pPr>
    </w:p>
    <w:p w:rsidR="00A422BE" w:rsidRPr="00A422BE" w:rsidRDefault="00A422BE" w:rsidP="00A42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2BE">
        <w:rPr>
          <w:color w:val="000000"/>
          <w:sz w:val="28"/>
          <w:szCs w:val="28"/>
        </w:rPr>
        <w:t>1.Внести в постановление администрации МО «Володарский район»  Астраханской области от 25.04.2013 № 698 «О реализации постановления администрации МО «Володарский район» от 22.04.2013 № 693» следующие изменения: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1.1.В разделе 1 Перечня ставок субсидии  на поддержку сельскохозяйственного производства, утвержденного постановлением: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- в абзаце четвертом  пункта 1.4 цифры «200» заменить цифрами «1664»;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 xml:space="preserve">пункт 1.8 изложить в новой редакции: 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«1.8. Субсидии на возмещение части затрат по наращиванию маточного поголовья овец и коз предоставляются по ставке:</w:t>
      </w:r>
    </w:p>
    <w:p w:rsidR="00A422BE" w:rsidRPr="00A422BE" w:rsidRDefault="00A422BE" w:rsidP="00A4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- на 1 голову овцематки, включая ярок от года и старше (за исключением овцематок, указанных в абзацах пятом, восьмом настоящего пункта):</w:t>
      </w:r>
    </w:p>
    <w:p w:rsidR="00A422BE" w:rsidRPr="00A422BE" w:rsidRDefault="00A422BE" w:rsidP="00A4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за счет средств субсидии, полученной из федерального бюджета - 70 рублей;</w:t>
      </w:r>
    </w:p>
    <w:p w:rsidR="00A422BE" w:rsidRPr="00A422BE" w:rsidRDefault="00A422BE" w:rsidP="00A4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за счет средств бюджета Астраханской области - 20 рублей;</w:t>
      </w:r>
    </w:p>
    <w:p w:rsidR="00A422BE" w:rsidRPr="00A422BE" w:rsidRDefault="00A422BE" w:rsidP="00A4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lastRenderedPageBreak/>
        <w:t xml:space="preserve">- на 1 голову племенной овцематки, включая ярок от года и старше, грозненской и советской </w:t>
      </w:r>
      <w:proofErr w:type="spellStart"/>
      <w:proofErr w:type="gramStart"/>
      <w:r w:rsidRPr="00A422BE">
        <w:rPr>
          <w:color w:val="000000"/>
          <w:sz w:val="28"/>
          <w:szCs w:val="28"/>
        </w:rPr>
        <w:t>мясо-шерстной</w:t>
      </w:r>
      <w:proofErr w:type="spellEnd"/>
      <w:proofErr w:type="gramEnd"/>
      <w:r w:rsidRPr="00A422BE">
        <w:rPr>
          <w:color w:val="000000"/>
          <w:sz w:val="28"/>
          <w:szCs w:val="28"/>
        </w:rPr>
        <w:t xml:space="preserve">  пород:</w:t>
      </w:r>
    </w:p>
    <w:p w:rsidR="00A422BE" w:rsidRPr="00A422BE" w:rsidRDefault="00A422BE" w:rsidP="00A4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за счет средств субсидии, полученной из федерального бюджета – 300 рублей;</w:t>
      </w:r>
    </w:p>
    <w:p w:rsidR="00A422BE" w:rsidRPr="00A422BE" w:rsidRDefault="00A422BE" w:rsidP="00A4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за счет средств бюджета Астраханской области - 90 рублей;</w:t>
      </w:r>
    </w:p>
    <w:p w:rsidR="00A422BE" w:rsidRPr="00A422BE" w:rsidRDefault="00A422BE" w:rsidP="00A4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 xml:space="preserve">- на 1 голову племенной овцематки, включая ярок от года и старше, </w:t>
      </w:r>
      <w:proofErr w:type="spellStart"/>
      <w:r w:rsidRPr="00A422BE">
        <w:rPr>
          <w:color w:val="000000"/>
          <w:sz w:val="28"/>
          <w:szCs w:val="28"/>
        </w:rPr>
        <w:t>эдильбаевской</w:t>
      </w:r>
      <w:proofErr w:type="spellEnd"/>
      <w:r w:rsidRPr="00A422BE">
        <w:rPr>
          <w:color w:val="000000"/>
          <w:sz w:val="28"/>
          <w:szCs w:val="28"/>
        </w:rPr>
        <w:t xml:space="preserve"> породы:</w:t>
      </w:r>
    </w:p>
    <w:p w:rsidR="00A422BE" w:rsidRPr="00A422BE" w:rsidRDefault="00A422BE" w:rsidP="00A4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за счет средств субсидии, полученной из федерального бюджета – 180 рублей;</w:t>
      </w:r>
    </w:p>
    <w:p w:rsidR="00A422BE" w:rsidRPr="00A422BE" w:rsidRDefault="00A422BE" w:rsidP="00A422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за счет средств бюджета Астраханской области - 60 рублей».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1.2. Пункт 2.7 раздела 2  Перечня документов, являющихся основанием для предоставления субсидий на поддержку сельскохозяйственного производства, утвержденного постановлением, изложить в новой редакции: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«2.7. При обращении за предоставлением субсидии на возмещение части затрат по наращиванию маточного поголовья овец и коз  предоставляются: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- справка-расчет потребности в субсидии по форме согласно приложению № 9 к настоящему постановлению;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A422BE">
        <w:rPr>
          <w:color w:val="000000"/>
          <w:sz w:val="28"/>
          <w:szCs w:val="28"/>
        </w:rPr>
        <w:t>- копия статистической отчетности с отметкой  территориального органа Федеральной службы государственной статистики по Астраханской области, заверенные заявителем по форме № 24-СХ «Сведения о состоянии животноводства» (по форме № 3-фермер «Сведения о производстве продукции животноводства и поголовье скота»), по форме № П-1 (СХ) или № П-1 (СХ) срочная «Сведения о производстве и отгрузке сельскохозяйственной продукции (по форме № 3-фермер «Сведения о производстве и отгрузке сельскохозяйственной продукции») по</w:t>
      </w:r>
      <w:proofErr w:type="gramEnd"/>
      <w:r w:rsidRPr="00A422BE">
        <w:rPr>
          <w:color w:val="000000"/>
          <w:sz w:val="28"/>
          <w:szCs w:val="28"/>
        </w:rPr>
        <w:t xml:space="preserve"> состоянию на начало предыдущего календарного года и на начало текущего календарного года.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 xml:space="preserve">При предоставлении субсидии на возмещение части затрат по наращиванию маточного поголовья овец и коз и (или) советской </w:t>
      </w:r>
      <w:proofErr w:type="spellStart"/>
      <w:proofErr w:type="gramStart"/>
      <w:r w:rsidRPr="00A422BE">
        <w:rPr>
          <w:color w:val="000000"/>
          <w:sz w:val="28"/>
          <w:szCs w:val="28"/>
        </w:rPr>
        <w:t>мясо-шерстной</w:t>
      </w:r>
      <w:proofErr w:type="spellEnd"/>
      <w:proofErr w:type="gramEnd"/>
      <w:r w:rsidRPr="00A422BE">
        <w:rPr>
          <w:color w:val="000000"/>
          <w:sz w:val="28"/>
          <w:szCs w:val="28"/>
        </w:rPr>
        <w:t xml:space="preserve"> и (или) </w:t>
      </w:r>
      <w:proofErr w:type="spellStart"/>
      <w:r w:rsidRPr="00A422BE">
        <w:rPr>
          <w:color w:val="000000"/>
          <w:sz w:val="28"/>
          <w:szCs w:val="28"/>
        </w:rPr>
        <w:t>эдильбаевской</w:t>
      </w:r>
      <w:proofErr w:type="spellEnd"/>
      <w:r w:rsidRPr="00A422BE">
        <w:rPr>
          <w:color w:val="000000"/>
          <w:sz w:val="28"/>
          <w:szCs w:val="28"/>
        </w:rPr>
        <w:t xml:space="preserve"> пород заявителем дополнительно представляется: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- свидетельство о регистрации в государственном племенном регистре;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- внутрихозяйственный отчет о движении скота и птицы, подписанный руководителем организации и главным бухгалтером</w:t>
      </w:r>
      <w:proofErr w:type="gramStart"/>
      <w:r w:rsidRPr="00A422BE">
        <w:rPr>
          <w:color w:val="000000"/>
          <w:sz w:val="28"/>
          <w:szCs w:val="28"/>
        </w:rPr>
        <w:t>.».</w:t>
      </w:r>
      <w:proofErr w:type="gramEnd"/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1.3. В Перечне оборудования, техники и материалов, затраты на приобретение которых подлежат субсидированию, утвержденном постановлением: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- в разделе 3: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пункт 3.1 дополнить абзацем: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«-осушители, вентиляционные  узлы впуска (притока) и выпуска (оттока воздуха</w:t>
      </w:r>
      <w:proofErr w:type="gramStart"/>
      <w:r w:rsidRPr="00A422BE">
        <w:rPr>
          <w:color w:val="000000"/>
          <w:sz w:val="28"/>
          <w:szCs w:val="28"/>
        </w:rPr>
        <w:t>.»;</w:t>
      </w:r>
      <w:proofErr w:type="gramEnd"/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пункт 3.2 дополнить абзацем: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«-воздухоохладители</w:t>
      </w:r>
      <w:proofErr w:type="gramStart"/>
      <w:r w:rsidRPr="00A422BE">
        <w:rPr>
          <w:color w:val="000000"/>
          <w:sz w:val="28"/>
          <w:szCs w:val="28"/>
        </w:rPr>
        <w:t>.»</w:t>
      </w:r>
      <w:proofErr w:type="gramEnd"/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пункт 3.3 дополнить абзацем: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«-перепускные клапаны и компенсационные мешки</w:t>
      </w:r>
      <w:proofErr w:type="gramStart"/>
      <w:r w:rsidRPr="00A422BE">
        <w:rPr>
          <w:color w:val="000000"/>
          <w:sz w:val="28"/>
          <w:szCs w:val="28"/>
        </w:rPr>
        <w:t>.»;</w:t>
      </w:r>
      <w:proofErr w:type="gramEnd"/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- в разделе 4: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lastRenderedPageBreak/>
        <w:t>пункт 4.10 дополнить абзацем: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 xml:space="preserve">«-оборудование </w:t>
      </w:r>
      <w:proofErr w:type="spellStart"/>
      <w:r w:rsidRPr="00A422BE">
        <w:rPr>
          <w:color w:val="000000"/>
          <w:sz w:val="28"/>
          <w:szCs w:val="28"/>
        </w:rPr>
        <w:t>КИПиА</w:t>
      </w:r>
      <w:proofErr w:type="spellEnd"/>
      <w:r w:rsidRPr="00A422BE">
        <w:rPr>
          <w:color w:val="000000"/>
          <w:sz w:val="28"/>
          <w:szCs w:val="28"/>
        </w:rPr>
        <w:t xml:space="preserve"> (</w:t>
      </w:r>
      <w:proofErr w:type="spellStart"/>
      <w:r w:rsidRPr="00A422BE">
        <w:rPr>
          <w:color w:val="000000"/>
          <w:sz w:val="28"/>
          <w:szCs w:val="28"/>
        </w:rPr>
        <w:t>контрольно-измирительные</w:t>
      </w:r>
      <w:proofErr w:type="spellEnd"/>
      <w:r w:rsidRPr="00A422BE">
        <w:rPr>
          <w:color w:val="000000"/>
          <w:sz w:val="28"/>
          <w:szCs w:val="28"/>
        </w:rPr>
        <w:t xml:space="preserve"> приборы и автоматика) с автоматизацией и программным обеспечением автоклавов, </w:t>
      </w:r>
      <w:proofErr w:type="spellStart"/>
      <w:r w:rsidRPr="00A422BE">
        <w:rPr>
          <w:color w:val="000000"/>
          <w:sz w:val="28"/>
          <w:szCs w:val="28"/>
        </w:rPr>
        <w:t>штабелеры</w:t>
      </w:r>
      <w:proofErr w:type="spellEnd"/>
      <w:r w:rsidRPr="00A422BE">
        <w:rPr>
          <w:color w:val="000000"/>
          <w:sz w:val="28"/>
          <w:szCs w:val="28"/>
        </w:rPr>
        <w:t xml:space="preserve"> электрические</w:t>
      </w:r>
      <w:proofErr w:type="gramStart"/>
      <w:r w:rsidRPr="00A422BE">
        <w:rPr>
          <w:color w:val="000000"/>
          <w:sz w:val="28"/>
          <w:szCs w:val="28"/>
        </w:rPr>
        <w:t>.»;</w:t>
      </w:r>
      <w:proofErr w:type="gramEnd"/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 xml:space="preserve">- в разделе 5: 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пункт 5.2 дополнить абзацем: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«- установка для сухой чистки овощей и картофеля».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 xml:space="preserve">- в разделе 6: 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пункт 6.2 дополнить абзацем:</w:t>
      </w:r>
    </w:p>
    <w:p w:rsidR="00A422BE" w:rsidRPr="00A422BE" w:rsidRDefault="00A422BE" w:rsidP="00A422BE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«-электрогидравлическая платформа, рампа мобильная».</w:t>
      </w:r>
    </w:p>
    <w:p w:rsidR="00A422BE" w:rsidRPr="00A422BE" w:rsidRDefault="00A422BE" w:rsidP="00A422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2. Главному редактору МУ «Редакция газеты «Заря Каспия» Шаровой Е.А. опубликовать настоящее постановление.</w:t>
      </w:r>
    </w:p>
    <w:p w:rsidR="00A422BE" w:rsidRPr="00A422BE" w:rsidRDefault="00A422BE" w:rsidP="00A422BE">
      <w:pPr>
        <w:shd w:val="clear" w:color="auto" w:fill="FFFFFF"/>
        <w:autoSpaceDE w:val="0"/>
        <w:ind w:firstLine="500"/>
        <w:jc w:val="both"/>
        <w:rPr>
          <w:color w:val="000000"/>
          <w:sz w:val="28"/>
          <w:szCs w:val="28"/>
        </w:rPr>
      </w:pPr>
      <w:r w:rsidRPr="00A422BE">
        <w:rPr>
          <w:color w:val="000000"/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422BE">
        <w:rPr>
          <w:color w:val="000000"/>
          <w:sz w:val="28"/>
          <w:szCs w:val="28"/>
        </w:rPr>
        <w:t>Лукманов</w:t>
      </w:r>
      <w:proofErr w:type="spellEnd"/>
      <w:r w:rsidRPr="00A422BE">
        <w:rPr>
          <w:color w:val="000000"/>
          <w:sz w:val="28"/>
          <w:szCs w:val="28"/>
        </w:rPr>
        <w:t xml:space="preserve">) </w:t>
      </w:r>
      <w:proofErr w:type="gramStart"/>
      <w:r w:rsidRPr="00A422BE">
        <w:rPr>
          <w:color w:val="000000"/>
          <w:sz w:val="28"/>
          <w:szCs w:val="28"/>
        </w:rPr>
        <w:t xml:space="preserve">разместить </w:t>
      </w:r>
      <w:r w:rsidR="007123B2">
        <w:rPr>
          <w:color w:val="000000"/>
          <w:sz w:val="28"/>
          <w:szCs w:val="28"/>
        </w:rPr>
        <w:t>п</w:t>
      </w:r>
      <w:r w:rsidRPr="00A422BE">
        <w:rPr>
          <w:color w:val="000000"/>
          <w:sz w:val="28"/>
          <w:szCs w:val="28"/>
        </w:rPr>
        <w:t>остановление</w:t>
      </w:r>
      <w:proofErr w:type="gramEnd"/>
      <w:r w:rsidRPr="00A422BE">
        <w:rPr>
          <w:color w:val="000000"/>
          <w:sz w:val="28"/>
          <w:szCs w:val="28"/>
        </w:rPr>
        <w:t xml:space="preserve">  на официальном сайте администрации муниципального образования «Володарский район».</w:t>
      </w:r>
    </w:p>
    <w:p w:rsidR="007123B2" w:rsidRPr="00A422BE" w:rsidRDefault="007123B2" w:rsidP="007123B2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422BE">
        <w:rPr>
          <w:color w:val="000000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A422BE" w:rsidRPr="00A422BE" w:rsidRDefault="007123B2" w:rsidP="00A422BE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422BE" w:rsidRPr="00A422BE">
        <w:rPr>
          <w:color w:val="000000"/>
          <w:sz w:val="28"/>
          <w:szCs w:val="28"/>
        </w:rPr>
        <w:t xml:space="preserve">. </w:t>
      </w:r>
      <w:proofErr w:type="gramStart"/>
      <w:r w:rsidR="00A422BE" w:rsidRPr="00A422BE">
        <w:rPr>
          <w:color w:val="000000"/>
          <w:sz w:val="28"/>
          <w:szCs w:val="28"/>
        </w:rPr>
        <w:t>Контроль за</w:t>
      </w:r>
      <w:proofErr w:type="gramEnd"/>
      <w:r w:rsidR="00A422BE" w:rsidRPr="00A422BE">
        <w:rPr>
          <w:color w:val="000000"/>
          <w:sz w:val="28"/>
          <w:szCs w:val="28"/>
        </w:rPr>
        <w:t xml:space="preserve"> исполнением настоящего  постановления возложить на начальника управления  сельского, рыбного хозяйства и перерабатывающей промышленности  </w:t>
      </w:r>
      <w:r>
        <w:rPr>
          <w:color w:val="000000"/>
          <w:sz w:val="28"/>
          <w:szCs w:val="28"/>
        </w:rPr>
        <w:t xml:space="preserve">администрации МО "Володарский район" </w:t>
      </w:r>
      <w:proofErr w:type="spellStart"/>
      <w:r w:rsidR="00A422BE" w:rsidRPr="00A422BE">
        <w:rPr>
          <w:color w:val="000000"/>
          <w:sz w:val="28"/>
          <w:szCs w:val="28"/>
        </w:rPr>
        <w:t>Магзанова</w:t>
      </w:r>
      <w:proofErr w:type="spellEnd"/>
      <w:r w:rsidR="00A422BE" w:rsidRPr="00A422BE">
        <w:rPr>
          <w:color w:val="000000"/>
          <w:sz w:val="28"/>
          <w:szCs w:val="28"/>
        </w:rPr>
        <w:t xml:space="preserve"> С.И.</w:t>
      </w:r>
    </w:p>
    <w:tbl>
      <w:tblPr>
        <w:tblW w:w="0" w:type="auto"/>
        <w:tblLook w:val="01E0"/>
      </w:tblPr>
      <w:tblGrid>
        <w:gridCol w:w="5508"/>
        <w:gridCol w:w="4005"/>
      </w:tblGrid>
      <w:tr w:rsidR="00A422BE" w:rsidRPr="00A422BE" w:rsidTr="00B10836">
        <w:tc>
          <w:tcPr>
            <w:tcW w:w="5508" w:type="dxa"/>
          </w:tcPr>
          <w:p w:rsidR="00A422BE" w:rsidRPr="00A422BE" w:rsidRDefault="00A422BE" w:rsidP="00A422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vAlign w:val="bottom"/>
          </w:tcPr>
          <w:p w:rsidR="00A422BE" w:rsidRPr="00A422BE" w:rsidRDefault="00A422BE" w:rsidP="00A422BE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422BE" w:rsidRPr="00A422BE" w:rsidTr="00B10836">
        <w:tc>
          <w:tcPr>
            <w:tcW w:w="5508" w:type="dxa"/>
          </w:tcPr>
          <w:p w:rsidR="00A422BE" w:rsidRPr="00A422BE" w:rsidRDefault="00A422BE" w:rsidP="00A422B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422BE" w:rsidRPr="00A422BE" w:rsidRDefault="00A422BE" w:rsidP="00A422B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005" w:type="dxa"/>
            <w:vAlign w:val="bottom"/>
          </w:tcPr>
          <w:p w:rsidR="00A422BE" w:rsidRPr="00A422BE" w:rsidRDefault="00A422BE" w:rsidP="00A422BE">
            <w:pPr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A422BE" w:rsidRPr="00A422BE" w:rsidRDefault="00A422BE" w:rsidP="00A422BE">
      <w:pPr>
        <w:jc w:val="both"/>
        <w:rPr>
          <w:color w:val="FF0000"/>
          <w:sz w:val="28"/>
          <w:szCs w:val="28"/>
        </w:rPr>
      </w:pPr>
    </w:p>
    <w:p w:rsidR="00A422BE" w:rsidRPr="00A422BE" w:rsidRDefault="00A422BE" w:rsidP="00A422BE">
      <w:pPr>
        <w:jc w:val="both"/>
        <w:rPr>
          <w:color w:val="FF0000"/>
          <w:sz w:val="28"/>
          <w:szCs w:val="28"/>
        </w:rPr>
      </w:pPr>
    </w:p>
    <w:p w:rsidR="00A422BE" w:rsidRPr="00A422BE" w:rsidRDefault="007123B2" w:rsidP="00A422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22BE" w:rsidRPr="00A422BE">
        <w:rPr>
          <w:sz w:val="28"/>
          <w:szCs w:val="28"/>
        </w:rPr>
        <w:t>Глава администрации</w:t>
      </w:r>
      <w:r w:rsidR="00A422BE" w:rsidRPr="00A422BE">
        <w:rPr>
          <w:sz w:val="28"/>
          <w:szCs w:val="28"/>
        </w:rPr>
        <w:tab/>
      </w:r>
      <w:r w:rsidR="00A422BE" w:rsidRPr="00A422BE">
        <w:rPr>
          <w:sz w:val="28"/>
          <w:szCs w:val="28"/>
        </w:rPr>
        <w:tab/>
      </w:r>
      <w:r w:rsidR="00A422BE" w:rsidRPr="00A422BE">
        <w:rPr>
          <w:sz w:val="28"/>
          <w:szCs w:val="28"/>
        </w:rPr>
        <w:tab/>
        <w:t xml:space="preserve">                     </w:t>
      </w:r>
      <w:r w:rsidR="00A422BE" w:rsidRPr="00A422BE">
        <w:rPr>
          <w:sz w:val="28"/>
          <w:szCs w:val="28"/>
        </w:rPr>
        <w:tab/>
      </w:r>
      <w:r w:rsidR="00A422BE" w:rsidRPr="00A422BE">
        <w:rPr>
          <w:sz w:val="28"/>
          <w:szCs w:val="28"/>
        </w:rPr>
        <w:tab/>
        <w:t xml:space="preserve">Б.Г. </w:t>
      </w:r>
      <w:proofErr w:type="spellStart"/>
      <w:r w:rsidR="00A422BE" w:rsidRPr="00A422BE">
        <w:rPr>
          <w:sz w:val="28"/>
          <w:szCs w:val="28"/>
        </w:rPr>
        <w:t>Миндиев</w:t>
      </w:r>
      <w:proofErr w:type="spellEnd"/>
    </w:p>
    <w:p w:rsidR="00A422BE" w:rsidRPr="00A422BE" w:rsidRDefault="00A422BE" w:rsidP="00A422BE">
      <w:pPr>
        <w:ind w:firstLine="720"/>
        <w:jc w:val="both"/>
        <w:rPr>
          <w:sz w:val="28"/>
          <w:szCs w:val="28"/>
        </w:rPr>
      </w:pPr>
    </w:p>
    <w:sectPr w:rsidR="00A422BE" w:rsidRPr="00A422B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2BA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2BAA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123B2"/>
    <w:rsid w:val="0076099E"/>
    <w:rsid w:val="00762E45"/>
    <w:rsid w:val="007D6E3A"/>
    <w:rsid w:val="007E3C4E"/>
    <w:rsid w:val="007F193B"/>
    <w:rsid w:val="00831558"/>
    <w:rsid w:val="00883286"/>
    <w:rsid w:val="008B75DD"/>
    <w:rsid w:val="008C1D7E"/>
    <w:rsid w:val="009008EA"/>
    <w:rsid w:val="0091312D"/>
    <w:rsid w:val="00917CFC"/>
    <w:rsid w:val="009C6774"/>
    <w:rsid w:val="009D2114"/>
    <w:rsid w:val="00A422BE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6EDC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3F28"/>
    <w:rsid w:val="00E059C7"/>
    <w:rsid w:val="00E247DA"/>
    <w:rsid w:val="00E6647A"/>
    <w:rsid w:val="00E82CA5"/>
    <w:rsid w:val="00EE4AE8"/>
    <w:rsid w:val="00F07BC1"/>
    <w:rsid w:val="00F62B36"/>
    <w:rsid w:val="00FA685F"/>
    <w:rsid w:val="00FE6A7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2014-10-30T08:27:00Z</cp:lastPrinted>
  <dcterms:created xsi:type="dcterms:W3CDTF">2014-10-30T08:28:00Z</dcterms:created>
  <dcterms:modified xsi:type="dcterms:W3CDTF">2014-11-21T12:56:00Z</dcterms:modified>
</cp:coreProperties>
</file>