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A1484" w:rsidP="002A1484">
      <w:pPr>
        <w:jc w:val="right"/>
        <w:rPr>
          <w:b/>
          <w:sz w:val="24"/>
          <w:szCs w:val="24"/>
        </w:rPr>
      </w:pPr>
      <w:r w:rsidRPr="002A1484">
        <w:rPr>
          <w:b/>
          <w:sz w:val="24"/>
          <w:szCs w:val="24"/>
        </w:rPr>
        <w:t>ПРИЛОЖЕНИЕ</w:t>
      </w:r>
    </w:p>
    <w:p w:rsidR="002A1484" w:rsidRPr="002A1484" w:rsidRDefault="002A1484" w:rsidP="002A1484">
      <w:pPr>
        <w:ind w:firstLine="708"/>
        <w:jc w:val="center"/>
        <w:rPr>
          <w:b/>
          <w:sz w:val="28"/>
          <w:szCs w:val="28"/>
        </w:rPr>
      </w:pPr>
      <w:r w:rsidRPr="002A1484">
        <w:rPr>
          <w:b/>
          <w:sz w:val="28"/>
          <w:szCs w:val="28"/>
        </w:rPr>
        <w:t>Отчет о выполнении Плана мероприятий («дорожная карта»)</w:t>
      </w:r>
    </w:p>
    <w:p w:rsidR="002A1484" w:rsidRPr="002A1484" w:rsidRDefault="002A1484" w:rsidP="002A1484">
      <w:pPr>
        <w:ind w:firstLine="708"/>
        <w:jc w:val="center"/>
        <w:rPr>
          <w:b/>
          <w:sz w:val="28"/>
          <w:szCs w:val="28"/>
        </w:rPr>
      </w:pPr>
      <w:r w:rsidRPr="002A1484">
        <w:rPr>
          <w:b/>
          <w:sz w:val="28"/>
          <w:szCs w:val="28"/>
        </w:rPr>
        <w:t>по содействию развития конкуренции</w:t>
      </w:r>
    </w:p>
    <w:p w:rsidR="002A1484" w:rsidRPr="002A1484" w:rsidRDefault="002A1484" w:rsidP="002A1484">
      <w:pPr>
        <w:ind w:firstLine="708"/>
        <w:jc w:val="center"/>
        <w:rPr>
          <w:b/>
          <w:sz w:val="28"/>
          <w:szCs w:val="28"/>
        </w:rPr>
      </w:pPr>
      <w:r w:rsidRPr="002A1484">
        <w:rPr>
          <w:b/>
          <w:sz w:val="28"/>
          <w:szCs w:val="28"/>
        </w:rPr>
        <w:t>в МО «Володарский район</w:t>
      </w:r>
      <w:r>
        <w:rPr>
          <w:b/>
          <w:sz w:val="28"/>
          <w:szCs w:val="28"/>
        </w:rPr>
        <w:t>» на 2016-2018 годы за 2017 год</w:t>
      </w: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387"/>
        <w:gridCol w:w="35"/>
        <w:gridCol w:w="967"/>
        <w:gridCol w:w="35"/>
        <w:gridCol w:w="1134"/>
        <w:gridCol w:w="114"/>
        <w:gridCol w:w="35"/>
        <w:gridCol w:w="3955"/>
        <w:gridCol w:w="1701"/>
        <w:gridCol w:w="1559"/>
        <w:gridCol w:w="35"/>
        <w:gridCol w:w="816"/>
        <w:gridCol w:w="35"/>
        <w:gridCol w:w="806"/>
        <w:gridCol w:w="35"/>
        <w:gridCol w:w="796"/>
        <w:gridCol w:w="29"/>
        <w:gridCol w:w="6"/>
        <w:gridCol w:w="796"/>
        <w:gridCol w:w="35"/>
        <w:gridCol w:w="13"/>
      </w:tblGrid>
      <w:tr w:rsidR="00E04B77" w:rsidRPr="000E1E45" w:rsidTr="00B87321">
        <w:trPr>
          <w:gridAfter w:val="2"/>
          <w:wAfter w:w="48" w:type="dxa"/>
          <w:trHeight w:val="276"/>
        </w:trPr>
        <w:tc>
          <w:tcPr>
            <w:tcW w:w="488" w:type="dxa"/>
            <w:vMerge w:val="restart"/>
            <w:vAlign w:val="center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424" w:type="dxa"/>
            <w:gridSpan w:val="4"/>
            <w:vMerge w:val="restart"/>
            <w:vAlign w:val="center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Ответствен-</w:t>
            </w:r>
          </w:p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ные испол-нители</w:t>
            </w:r>
          </w:p>
        </w:tc>
        <w:tc>
          <w:tcPr>
            <w:tcW w:w="1134" w:type="dxa"/>
            <w:vMerge w:val="restart"/>
            <w:vAlign w:val="center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Сроки реализа-ции</w:t>
            </w:r>
          </w:p>
        </w:tc>
        <w:tc>
          <w:tcPr>
            <w:tcW w:w="4104" w:type="dxa"/>
            <w:gridSpan w:val="3"/>
            <w:vMerge w:val="restart"/>
            <w:vAlign w:val="center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Проблематика</w:t>
            </w:r>
          </w:p>
        </w:tc>
        <w:tc>
          <w:tcPr>
            <w:tcW w:w="1701" w:type="dxa"/>
            <w:vMerge w:val="restart"/>
            <w:vAlign w:val="center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Результат</w:t>
            </w:r>
          </w:p>
        </w:tc>
        <w:tc>
          <w:tcPr>
            <w:tcW w:w="4913" w:type="dxa"/>
            <w:gridSpan w:val="10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Целевые индикаторы</w:t>
            </w:r>
          </w:p>
        </w:tc>
      </w:tr>
      <w:tr w:rsidR="00E04B77" w:rsidRPr="000E1E45" w:rsidTr="00B87321">
        <w:trPr>
          <w:gridAfter w:val="2"/>
          <w:wAfter w:w="48" w:type="dxa"/>
          <w:trHeight w:val="517"/>
        </w:trPr>
        <w:tc>
          <w:tcPr>
            <w:tcW w:w="488" w:type="dxa"/>
            <w:vMerge/>
          </w:tcPr>
          <w:p w:rsidR="00E04B77" w:rsidRPr="000E1E45" w:rsidRDefault="00E04B77" w:rsidP="00EC7FBC"/>
        </w:tc>
        <w:tc>
          <w:tcPr>
            <w:tcW w:w="2268" w:type="dxa"/>
            <w:vMerge/>
          </w:tcPr>
          <w:p w:rsidR="00E04B77" w:rsidRPr="000E1E45" w:rsidRDefault="00E04B77" w:rsidP="00EC7FBC"/>
        </w:tc>
        <w:tc>
          <w:tcPr>
            <w:tcW w:w="1424" w:type="dxa"/>
            <w:gridSpan w:val="4"/>
            <w:vMerge/>
          </w:tcPr>
          <w:p w:rsidR="00E04B77" w:rsidRPr="000E1E45" w:rsidRDefault="00E04B77" w:rsidP="00EC7FBC"/>
        </w:tc>
        <w:tc>
          <w:tcPr>
            <w:tcW w:w="1134" w:type="dxa"/>
            <w:vMerge/>
          </w:tcPr>
          <w:p w:rsidR="00E04B77" w:rsidRPr="000E1E45" w:rsidRDefault="00E04B77" w:rsidP="00EC7FBC"/>
        </w:tc>
        <w:tc>
          <w:tcPr>
            <w:tcW w:w="4104" w:type="dxa"/>
            <w:gridSpan w:val="3"/>
            <w:vMerge/>
          </w:tcPr>
          <w:p w:rsidR="00E04B77" w:rsidRPr="000E1E45" w:rsidRDefault="00E04B77" w:rsidP="00EC7FBC"/>
        </w:tc>
        <w:tc>
          <w:tcPr>
            <w:tcW w:w="1701" w:type="dxa"/>
            <w:vMerge/>
          </w:tcPr>
          <w:p w:rsidR="00E04B77" w:rsidRPr="000E1E45" w:rsidRDefault="00E04B77" w:rsidP="00EC7FBC"/>
        </w:tc>
        <w:tc>
          <w:tcPr>
            <w:tcW w:w="1559" w:type="dxa"/>
          </w:tcPr>
          <w:p w:rsidR="00E04B77" w:rsidRPr="000E1E45" w:rsidRDefault="00E04B77" w:rsidP="00EC7FBC">
            <w:r w:rsidRPr="000E1E45">
              <w:t>Наименование</w:t>
            </w:r>
          </w:p>
        </w:tc>
        <w:tc>
          <w:tcPr>
            <w:tcW w:w="851" w:type="dxa"/>
            <w:gridSpan w:val="2"/>
          </w:tcPr>
          <w:p w:rsidR="00E04B77" w:rsidRPr="000E1E45" w:rsidRDefault="00E04B77" w:rsidP="00EC7FBC">
            <w:r w:rsidRPr="000E1E45">
              <w:t>2015 (факт)</w:t>
            </w:r>
          </w:p>
        </w:tc>
        <w:tc>
          <w:tcPr>
            <w:tcW w:w="841" w:type="dxa"/>
            <w:gridSpan w:val="2"/>
          </w:tcPr>
          <w:p w:rsidR="00E04B77" w:rsidRPr="000E1E45" w:rsidRDefault="00E04B77" w:rsidP="00EC7FBC">
            <w:r w:rsidRPr="000E1E45">
              <w:t xml:space="preserve">2016 год </w:t>
            </w:r>
            <w:r w:rsidR="006B5FA0" w:rsidRPr="000E1E45">
              <w:t>(факт)</w:t>
            </w:r>
          </w:p>
        </w:tc>
        <w:tc>
          <w:tcPr>
            <w:tcW w:w="831" w:type="dxa"/>
            <w:gridSpan w:val="2"/>
          </w:tcPr>
          <w:p w:rsidR="00E04B77" w:rsidRPr="000E1E45" w:rsidRDefault="00E04B77" w:rsidP="00E04B77">
            <w:r w:rsidRPr="000E1E45">
              <w:t xml:space="preserve">2017 год </w:t>
            </w:r>
            <w:r w:rsidR="006B5FA0" w:rsidRPr="000E1E45">
              <w:t>(факт)</w:t>
            </w:r>
          </w:p>
        </w:tc>
        <w:tc>
          <w:tcPr>
            <w:tcW w:w="831" w:type="dxa"/>
            <w:gridSpan w:val="3"/>
          </w:tcPr>
          <w:p w:rsidR="00E04B77" w:rsidRPr="000E1E45" w:rsidRDefault="00E04B77" w:rsidP="00E04B77">
            <w:r w:rsidRPr="000E1E45">
              <w:t>2018 год (план)</w:t>
            </w:r>
          </w:p>
        </w:tc>
      </w:tr>
      <w:tr w:rsidR="00E04B77" w:rsidRPr="000E1E45" w:rsidTr="00570EDF">
        <w:trPr>
          <w:gridAfter w:val="2"/>
          <w:wAfter w:w="48" w:type="dxa"/>
          <w:trHeight w:val="233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4" w:type="dxa"/>
            <w:gridSpan w:val="4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04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gridSpan w:val="2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gridSpan w:val="2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E45" w:rsidRPr="000E1E45" w:rsidTr="00784646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0E1E45" w:rsidRPr="000E1E45" w:rsidRDefault="000E1E45" w:rsidP="00EC7FB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0E1E45">
              <w:rPr>
                <w:rFonts w:ascii="Times New Roman" w:hAnsi="Times New Roman" w:cs="Times New Roman"/>
                <w:sz w:val="20"/>
              </w:rPr>
              <w:t xml:space="preserve">.Системные мероприятия по развитию конкурентной среды </w:t>
            </w:r>
          </w:p>
        </w:tc>
      </w:tr>
      <w:tr w:rsidR="000E1E45" w:rsidRPr="000E1E45" w:rsidTr="00743148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0E1E45" w:rsidRPr="000E1E45" w:rsidRDefault="000E1E45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1. Оптимизация процедур закупок товаров, работ, услуг для нужд МО «Володарский район»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8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Организация централизации закупок товаров, работ, услуг для нужд МО «Володарский район» (далее - закупки)</w:t>
            </w:r>
          </w:p>
        </w:tc>
        <w:tc>
          <w:tcPr>
            <w:tcW w:w="1424" w:type="dxa"/>
            <w:gridSpan w:val="4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экономического развития и муниципального заказа ФЭУ, отдел образования администрации МО «Володарский район»</w:t>
            </w:r>
          </w:p>
        </w:tc>
        <w:tc>
          <w:tcPr>
            <w:tcW w:w="1134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4104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Целесообразность централизации обусловлена необходимостью: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определения общих подходов к муниципальным закупкам, что не позволяет завышать цены на товары и услуги и облегчает работу заказчикам, препятствуют злоупотреблениям с их стороны и дисциплинируют поставщиков;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обеспечения прозрачности и открытости проводимых процедур, а также снижения возможности закупки одноименных товаров, работ, услуг по значительно отличающимся ценам: заказчик вынужден более тщательно обосновывать начальную (максимальную) цену контракта, когда он знает, что не он один заявитель в торгах и что у других заказчиков могут возникнуть вопросы при попытке завышения начальной цены;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уменьшения штатной численности специалистов и связанных с этим затрат на оплату труда, обучение и пр.;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уменьшения количества нарушений законодательства, совершаемых работниками контрактных служб;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контроля за расходованием бюджетных средств;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снижения риска сговора муниципальных заказчиков с производителями продукции на местах;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- строгого контроля за качеством поставляемых товаров, оказываемых услуг и выполняемых работ.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Повышение эффективности бюджетных расходов, гласности и прозрачности системы муниципальных закупок</w:t>
            </w:r>
          </w:p>
        </w:tc>
        <w:tc>
          <w:tcPr>
            <w:tcW w:w="1559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закупок, проведенных уполномоченным органом</w:t>
            </w:r>
          </w:p>
        </w:tc>
        <w:tc>
          <w:tcPr>
            <w:tcW w:w="85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1E25B2" w:rsidRDefault="001E25B2" w:rsidP="001E25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25B2"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831" w:type="dxa"/>
            <w:gridSpan w:val="2"/>
          </w:tcPr>
          <w:p w:rsidR="00BF68C1" w:rsidRPr="001E25B2" w:rsidRDefault="001E25B2" w:rsidP="001E25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25B2"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831" w:type="dxa"/>
            <w:gridSpan w:val="3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</w:tr>
      <w:tr w:rsidR="00E04B77" w:rsidRPr="000E1E45" w:rsidTr="00570EDF">
        <w:trPr>
          <w:gridAfter w:val="2"/>
          <w:wAfter w:w="48" w:type="dxa"/>
          <w:trHeight w:val="2304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2268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Осуществление закупок у субъектов малого предпринимательства не менее 15% от совокупного годового объема закупок</w:t>
            </w:r>
          </w:p>
        </w:tc>
        <w:tc>
          <w:tcPr>
            <w:tcW w:w="1424" w:type="dxa"/>
            <w:gridSpan w:val="4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Органы местного самоуправления МО «Володарский район», муниципальные заказчики</w:t>
            </w:r>
          </w:p>
        </w:tc>
        <w:tc>
          <w:tcPr>
            <w:tcW w:w="1134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4104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Недостаточный уровень использования муниципального заказа для поддержки малого предпринимательства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Обеспечение доступа субъектов малого предпринимательства к участию в закупках</w:t>
            </w:r>
          </w:p>
        </w:tc>
        <w:tc>
          <w:tcPr>
            <w:tcW w:w="1559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Удельный вес закупок, осуществленных у субъектов малого предпринимательства, в общем совокупном годовом объеме закупок, %</w:t>
            </w:r>
          </w:p>
        </w:tc>
        <w:tc>
          <w:tcPr>
            <w:tcW w:w="85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1" w:type="dxa"/>
            <w:gridSpan w:val="2"/>
          </w:tcPr>
          <w:p w:rsidR="00E04B77" w:rsidRPr="001E25B2" w:rsidRDefault="00E04B77" w:rsidP="001E25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25B2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31" w:type="dxa"/>
            <w:gridSpan w:val="2"/>
          </w:tcPr>
          <w:p w:rsidR="00E04B77" w:rsidRPr="001E25B2" w:rsidRDefault="00E04B77" w:rsidP="001E25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25B2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31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</w:tr>
      <w:tr w:rsidR="00CC141A" w:rsidRPr="000E1E45" w:rsidTr="00D515A4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CC141A" w:rsidRPr="000E1E45" w:rsidRDefault="00CC141A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2. Снижение административных барьеров</w:t>
            </w:r>
          </w:p>
        </w:tc>
      </w:tr>
      <w:tr w:rsidR="00E04B77" w:rsidRPr="000E1E45" w:rsidTr="00570EDF">
        <w:trPr>
          <w:gridAfter w:val="2"/>
          <w:wAfter w:w="48" w:type="dxa"/>
          <w:trHeight w:val="6685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268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Внедрение системы оценки регулирующего воздействия проектов муниципальных нормативных правовых актов МО «Володарский район» и экспертизе муниципальных нормативных правовых актов МО «Володарский район», устанавливающих новые или изменяющих ранее предусмотренные нормативными правовыми актами МО «Володарский район» обязанности для субъектов предпринимательской и инвестиционной деятельности, в части включения положений, влияющих на состояние конкуренции</w:t>
            </w:r>
          </w:p>
        </w:tc>
        <w:tc>
          <w:tcPr>
            <w:tcW w:w="1424" w:type="dxa"/>
            <w:gridSpan w:val="4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экономического развития и муниципального заказа ФЭУ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Наличие нормативных правовых актов МО «Володарский район», вводящих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МО «Володарский район», влияющие на развитие конкуренции 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Выявление и устранение в нормативных правовых актах МО «Володарский район» положений, оказывающих негативное влияние на состояние и развитие конкуренции</w:t>
            </w:r>
          </w:p>
        </w:tc>
        <w:tc>
          <w:tcPr>
            <w:tcW w:w="1559" w:type="dxa"/>
          </w:tcPr>
          <w:p w:rsidR="00E04B77" w:rsidRPr="000E1E45" w:rsidRDefault="00E04B77" w:rsidP="003F160F">
            <w:pPr>
              <w:autoSpaceDE w:val="0"/>
              <w:autoSpaceDN w:val="0"/>
              <w:adjustRightInd w:val="0"/>
            </w:pPr>
            <w:r w:rsidRPr="000E1E45">
              <w:t>Доля проектов нормативных правовых актов, признанных затрудняющими развитие конкуренции, от общего числа проектов нормативных правовых актов, по которым была проведена оценка регулирующего воздействия, %</w:t>
            </w:r>
          </w:p>
          <w:p w:rsidR="00F96E14" w:rsidRPr="000E1E45" w:rsidRDefault="00F96E14" w:rsidP="003F160F">
            <w:pPr>
              <w:autoSpaceDE w:val="0"/>
              <w:autoSpaceDN w:val="0"/>
              <w:adjustRightInd w:val="0"/>
            </w:pPr>
            <w:r w:rsidRPr="000E1E45">
              <w:t>Доля нормативных правовых актов, признанных затрудняющими развитие конкуренции, от общего числа нормативных правовых актов, по которым была проведена экспертиза, %</w:t>
            </w:r>
          </w:p>
        </w:tc>
        <w:tc>
          <w:tcPr>
            <w:tcW w:w="851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3F6F28" w:rsidRDefault="00E04B77" w:rsidP="003F6F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6F2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31" w:type="dxa"/>
            <w:gridSpan w:val="2"/>
          </w:tcPr>
          <w:p w:rsidR="00E04B77" w:rsidRPr="003F6F28" w:rsidRDefault="00E04B77" w:rsidP="003F6F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6F2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31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2268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Расширение перечня муниципальных услуг, предоставляемых на базе автономного учреждения Астраханской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424" w:type="dxa"/>
            <w:gridSpan w:val="4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Контрольно-правовой отдел, структурные подразделения администрации МО «Володарский район»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Необходимость повышения комфортности и удобства предоставления гражданам и организациям муниципальных услуг и предоставления возможности получения целого комплекса услуг в разных сферах деятельности в одном месте и снижения нагрузки на органы местного самоуправления в части приема заявлений и документов по муниципальным услугам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Повышение доступности муниципальных услуг населению района</w:t>
            </w:r>
          </w:p>
        </w:tc>
        <w:tc>
          <w:tcPr>
            <w:tcW w:w="1559" w:type="dxa"/>
          </w:tcPr>
          <w:p w:rsidR="00E04B77" w:rsidRPr="000E1E45" w:rsidRDefault="00F96E14" w:rsidP="003F160F">
            <w:pPr>
              <w:autoSpaceDE w:val="0"/>
              <w:autoSpaceDN w:val="0"/>
              <w:adjustRightInd w:val="0"/>
            </w:pPr>
            <w:r w:rsidRPr="000E1E45">
              <w:t>Количество муниципальных услуг, предоставляемых на базе автономного учреждения Астраханской области "Многофункциональный центр предоставления государственных и муниципальных  услуг", ед.</w:t>
            </w:r>
          </w:p>
        </w:tc>
        <w:tc>
          <w:tcPr>
            <w:tcW w:w="85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41" w:type="dxa"/>
            <w:gridSpan w:val="2"/>
          </w:tcPr>
          <w:p w:rsidR="00E04B77" w:rsidRPr="001E25B2" w:rsidRDefault="001E25B2" w:rsidP="001E25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25B2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831" w:type="dxa"/>
            <w:gridSpan w:val="2"/>
          </w:tcPr>
          <w:p w:rsidR="00E04B77" w:rsidRPr="001E25B2" w:rsidRDefault="001E25B2" w:rsidP="001E25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25B2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831" w:type="dxa"/>
            <w:gridSpan w:val="3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04B77" w:rsidRPr="000E1E45" w:rsidTr="00B87321">
        <w:trPr>
          <w:gridAfter w:val="2"/>
          <w:wAfter w:w="48" w:type="dxa"/>
          <w:trHeight w:val="455"/>
        </w:trPr>
        <w:tc>
          <w:tcPr>
            <w:tcW w:w="488" w:type="dxa"/>
            <w:vMerge w:val="restart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268" w:type="dxa"/>
            <w:vMerge w:val="restart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Сокращение уровня административных барьеров в сфере малого и среднего предпринимательства путем сокращения сроков: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получения разрешения на строительство;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 получения разрешения на ввод объекта в эксплуатацию</w:t>
            </w:r>
          </w:p>
        </w:tc>
        <w:tc>
          <w:tcPr>
            <w:tcW w:w="1424" w:type="dxa"/>
            <w:gridSpan w:val="4"/>
            <w:vMerge w:val="restart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земельных, имущественных отношений и жилищной политики</w:t>
            </w:r>
          </w:p>
        </w:tc>
        <w:tc>
          <w:tcPr>
            <w:tcW w:w="1283" w:type="dxa"/>
            <w:gridSpan w:val="3"/>
            <w:vMerge w:val="restart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  <w:vMerge w:val="restart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Наличие административных барьеров в сфере малого и среднего предпринимательства, затрудняющих ведение предпринимательской деятельности на территории МО «Володарский район»</w:t>
            </w:r>
          </w:p>
        </w:tc>
        <w:tc>
          <w:tcPr>
            <w:tcW w:w="1701" w:type="dxa"/>
            <w:vMerge w:val="restart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Сокращение административных барьеров для ведения предпринимательской деятельности</w:t>
            </w:r>
          </w:p>
        </w:tc>
        <w:tc>
          <w:tcPr>
            <w:tcW w:w="1559" w:type="dxa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Предельный срок (количество дней) прохождения всех процедур необходимых для:</w:t>
            </w:r>
          </w:p>
        </w:tc>
        <w:tc>
          <w:tcPr>
            <w:tcW w:w="851" w:type="dxa"/>
            <w:gridSpan w:val="2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1" w:type="dxa"/>
            <w:gridSpan w:val="2"/>
          </w:tcPr>
          <w:p w:rsidR="00E04B77" w:rsidRPr="000F205D" w:rsidRDefault="000F205D" w:rsidP="000F20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205D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831" w:type="dxa"/>
            <w:gridSpan w:val="2"/>
          </w:tcPr>
          <w:p w:rsidR="00E04B77" w:rsidRPr="000F205D" w:rsidRDefault="00BF68C1" w:rsidP="000F20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205D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31" w:type="dxa"/>
            <w:gridSpan w:val="3"/>
          </w:tcPr>
          <w:p w:rsidR="00E04B77" w:rsidRPr="000E1E45" w:rsidRDefault="00BF68C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04B77" w:rsidRPr="000E1E45" w:rsidTr="00B87321">
        <w:trPr>
          <w:gridAfter w:val="2"/>
          <w:wAfter w:w="48" w:type="dxa"/>
          <w:trHeight w:val="517"/>
        </w:trPr>
        <w:tc>
          <w:tcPr>
            <w:tcW w:w="488" w:type="dxa"/>
            <w:vMerge/>
          </w:tcPr>
          <w:p w:rsidR="00E04B77" w:rsidRPr="000E1E45" w:rsidRDefault="00E04B77" w:rsidP="00EC7FBC"/>
        </w:tc>
        <w:tc>
          <w:tcPr>
            <w:tcW w:w="2268" w:type="dxa"/>
            <w:vMerge/>
          </w:tcPr>
          <w:p w:rsidR="00E04B77" w:rsidRPr="000E1E45" w:rsidRDefault="00E04B77" w:rsidP="00EC7FBC"/>
        </w:tc>
        <w:tc>
          <w:tcPr>
            <w:tcW w:w="1424" w:type="dxa"/>
            <w:gridSpan w:val="4"/>
            <w:vMerge/>
          </w:tcPr>
          <w:p w:rsidR="00E04B77" w:rsidRPr="000E1E45" w:rsidRDefault="00E04B77" w:rsidP="00EC7FBC"/>
        </w:tc>
        <w:tc>
          <w:tcPr>
            <w:tcW w:w="1283" w:type="dxa"/>
            <w:gridSpan w:val="3"/>
            <w:vMerge/>
          </w:tcPr>
          <w:p w:rsidR="00E04B77" w:rsidRPr="000E1E45" w:rsidRDefault="00E04B77" w:rsidP="00EC7FBC"/>
        </w:tc>
        <w:tc>
          <w:tcPr>
            <w:tcW w:w="3955" w:type="dxa"/>
            <w:vMerge/>
          </w:tcPr>
          <w:p w:rsidR="00E04B77" w:rsidRPr="000E1E45" w:rsidRDefault="00E04B77" w:rsidP="00EC7FBC"/>
        </w:tc>
        <w:tc>
          <w:tcPr>
            <w:tcW w:w="1701" w:type="dxa"/>
            <w:vMerge/>
          </w:tcPr>
          <w:p w:rsidR="00E04B77" w:rsidRPr="000E1E45" w:rsidRDefault="00E04B77" w:rsidP="00EC7FBC"/>
        </w:tc>
        <w:tc>
          <w:tcPr>
            <w:tcW w:w="1559" w:type="dxa"/>
          </w:tcPr>
          <w:p w:rsidR="00E04B77" w:rsidRPr="000E1E45" w:rsidRDefault="00F96E14" w:rsidP="00EC7FBC">
            <w:r w:rsidRPr="000E1E45">
              <w:t>-получения разрешения на строительство</w:t>
            </w:r>
          </w:p>
        </w:tc>
        <w:tc>
          <w:tcPr>
            <w:tcW w:w="851" w:type="dxa"/>
            <w:gridSpan w:val="2"/>
          </w:tcPr>
          <w:p w:rsidR="00E04B77" w:rsidRPr="000E1E45" w:rsidRDefault="00BF68C1" w:rsidP="00EC7FBC">
            <w:r>
              <w:t>10</w:t>
            </w:r>
          </w:p>
        </w:tc>
        <w:tc>
          <w:tcPr>
            <w:tcW w:w="841" w:type="dxa"/>
            <w:gridSpan w:val="2"/>
          </w:tcPr>
          <w:p w:rsidR="00E04B77" w:rsidRPr="000F205D" w:rsidRDefault="000F205D" w:rsidP="000F205D">
            <w:pPr>
              <w:jc w:val="center"/>
              <w:rPr>
                <w:b/>
              </w:rPr>
            </w:pPr>
            <w:r w:rsidRPr="000F205D">
              <w:rPr>
                <w:b/>
              </w:rPr>
              <w:t>10</w:t>
            </w:r>
          </w:p>
        </w:tc>
        <w:tc>
          <w:tcPr>
            <w:tcW w:w="831" w:type="dxa"/>
            <w:gridSpan w:val="2"/>
          </w:tcPr>
          <w:p w:rsidR="00E04B77" w:rsidRPr="000F205D" w:rsidRDefault="00BF68C1" w:rsidP="000F205D">
            <w:pPr>
              <w:jc w:val="center"/>
              <w:rPr>
                <w:b/>
              </w:rPr>
            </w:pPr>
            <w:r w:rsidRPr="000F205D">
              <w:rPr>
                <w:b/>
              </w:rPr>
              <w:t>7</w:t>
            </w:r>
          </w:p>
        </w:tc>
        <w:tc>
          <w:tcPr>
            <w:tcW w:w="831" w:type="dxa"/>
            <w:gridSpan w:val="3"/>
          </w:tcPr>
          <w:p w:rsidR="00E04B77" w:rsidRPr="000E1E45" w:rsidRDefault="00BF68C1" w:rsidP="00EC7FBC">
            <w:r>
              <w:t>7</w:t>
            </w:r>
          </w:p>
        </w:tc>
      </w:tr>
      <w:tr w:rsidR="00E04B77" w:rsidRPr="000E1E45" w:rsidTr="00B87321">
        <w:trPr>
          <w:gridAfter w:val="2"/>
          <w:wAfter w:w="48" w:type="dxa"/>
          <w:trHeight w:val="517"/>
        </w:trPr>
        <w:tc>
          <w:tcPr>
            <w:tcW w:w="488" w:type="dxa"/>
            <w:vMerge/>
          </w:tcPr>
          <w:p w:rsidR="00E04B77" w:rsidRPr="000E1E45" w:rsidRDefault="00E04B77" w:rsidP="00EC7FBC"/>
        </w:tc>
        <w:tc>
          <w:tcPr>
            <w:tcW w:w="2268" w:type="dxa"/>
            <w:vMerge/>
          </w:tcPr>
          <w:p w:rsidR="00E04B77" w:rsidRPr="000E1E45" w:rsidRDefault="00E04B77" w:rsidP="00EC7FBC"/>
        </w:tc>
        <w:tc>
          <w:tcPr>
            <w:tcW w:w="1424" w:type="dxa"/>
            <w:gridSpan w:val="4"/>
            <w:vMerge/>
          </w:tcPr>
          <w:p w:rsidR="00E04B77" w:rsidRPr="000E1E45" w:rsidRDefault="00E04B77" w:rsidP="00EC7FBC"/>
        </w:tc>
        <w:tc>
          <w:tcPr>
            <w:tcW w:w="1283" w:type="dxa"/>
            <w:gridSpan w:val="3"/>
            <w:vMerge/>
          </w:tcPr>
          <w:p w:rsidR="00E04B77" w:rsidRPr="000E1E45" w:rsidRDefault="00E04B77" w:rsidP="00EC7FBC"/>
        </w:tc>
        <w:tc>
          <w:tcPr>
            <w:tcW w:w="3955" w:type="dxa"/>
            <w:vMerge/>
          </w:tcPr>
          <w:p w:rsidR="00E04B77" w:rsidRPr="000E1E45" w:rsidRDefault="00E04B77" w:rsidP="00EC7FBC"/>
        </w:tc>
        <w:tc>
          <w:tcPr>
            <w:tcW w:w="1701" w:type="dxa"/>
            <w:vMerge/>
          </w:tcPr>
          <w:p w:rsidR="00E04B77" w:rsidRPr="000E1E45" w:rsidRDefault="00E04B77" w:rsidP="00EC7FBC"/>
        </w:tc>
        <w:tc>
          <w:tcPr>
            <w:tcW w:w="1559" w:type="dxa"/>
          </w:tcPr>
          <w:p w:rsidR="00E04B77" w:rsidRPr="000E1E45" w:rsidRDefault="00F96E14" w:rsidP="00EC7FBC">
            <w:r w:rsidRPr="000E1E45">
              <w:t>- получения разрешения на ввод в эксплуатацию</w:t>
            </w:r>
          </w:p>
        </w:tc>
        <w:tc>
          <w:tcPr>
            <w:tcW w:w="851" w:type="dxa"/>
            <w:gridSpan w:val="2"/>
          </w:tcPr>
          <w:p w:rsidR="00E04B77" w:rsidRPr="000E1E45" w:rsidRDefault="00BF68C1" w:rsidP="00EC7FBC">
            <w:r>
              <w:t>10</w:t>
            </w:r>
          </w:p>
        </w:tc>
        <w:tc>
          <w:tcPr>
            <w:tcW w:w="841" w:type="dxa"/>
            <w:gridSpan w:val="2"/>
          </w:tcPr>
          <w:p w:rsidR="00E04B77" w:rsidRPr="000F205D" w:rsidRDefault="000F205D" w:rsidP="000F205D">
            <w:pPr>
              <w:jc w:val="center"/>
              <w:rPr>
                <w:b/>
              </w:rPr>
            </w:pPr>
            <w:r w:rsidRPr="000F205D">
              <w:rPr>
                <w:b/>
              </w:rPr>
              <w:t>10</w:t>
            </w:r>
          </w:p>
        </w:tc>
        <w:tc>
          <w:tcPr>
            <w:tcW w:w="831" w:type="dxa"/>
            <w:gridSpan w:val="2"/>
          </w:tcPr>
          <w:p w:rsidR="00E04B77" w:rsidRPr="000F205D" w:rsidRDefault="00BF68C1" w:rsidP="000F205D">
            <w:pPr>
              <w:jc w:val="center"/>
              <w:rPr>
                <w:b/>
              </w:rPr>
            </w:pPr>
            <w:r w:rsidRPr="000F205D">
              <w:rPr>
                <w:b/>
              </w:rPr>
              <w:t>7</w:t>
            </w:r>
          </w:p>
        </w:tc>
        <w:tc>
          <w:tcPr>
            <w:tcW w:w="831" w:type="dxa"/>
            <w:gridSpan w:val="3"/>
          </w:tcPr>
          <w:p w:rsidR="00E04B77" w:rsidRPr="000E1E45" w:rsidRDefault="00BF68C1" w:rsidP="00EC7FBC">
            <w:r>
              <w:t>7</w:t>
            </w:r>
          </w:p>
        </w:tc>
      </w:tr>
      <w:tr w:rsidR="00CC141A" w:rsidRPr="000E1E45" w:rsidTr="00F212A7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CC141A" w:rsidRPr="000E1E45" w:rsidRDefault="00CC141A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3. Совершенствование процессов управления объектами муниципальной собственности МО «Володарский район»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Приведение технической документации на объекты недвижимого имущества, подлежащие передаче в собственность МО «Володарский район» в соответствие с действующим законодательством Российской Федерации.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Отдел земельных, имущественных отношений и жилищной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политики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Отсутствие лицензии у МКУ «Управление ЖКХ» на осуществление деятельности по водоснабжению населения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Повышение эффективности управления муниципальным имуществом МО «Володарский район»</w:t>
            </w:r>
          </w:p>
        </w:tc>
        <w:tc>
          <w:tcPr>
            <w:tcW w:w="1559" w:type="dxa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Получение технической документации от бюджетов поселений</w:t>
            </w:r>
          </w:p>
        </w:tc>
        <w:tc>
          <w:tcPr>
            <w:tcW w:w="851" w:type="dxa"/>
            <w:gridSpan w:val="2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DA7599" w:rsidRDefault="00DA7599" w:rsidP="00DA75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59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31" w:type="dxa"/>
            <w:gridSpan w:val="2"/>
          </w:tcPr>
          <w:p w:rsidR="00E04B77" w:rsidRPr="00DA7599" w:rsidRDefault="00DA7599" w:rsidP="00DA75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599"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831" w:type="dxa"/>
            <w:gridSpan w:val="3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4B77" w:rsidRPr="000E1E45" w:rsidTr="00B87321">
        <w:trPr>
          <w:gridAfter w:val="2"/>
          <w:wAfter w:w="48" w:type="dxa"/>
          <w:trHeight w:val="4282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Обеспечение равного доступа к сведениям о выставляемых и планируемых к продаже объектах недвижимости, долях, пакетах акций, иных ценных правах, находящихся в муниципальной собственности</w:t>
            </w:r>
          </w:p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путем размещения информации о реализации муниципального имущества МО «Володарский район» и ресурсов всех видов, находящихся в муниципальной собственности МО «Володарский район», в средствах массовой информации, в том числе в информационно-телекоммуникационной сети "Интернет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Отдел земельных, имущественных отношений и жилищной политики 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Необходимость повышения осведомленности физических и юридических лиц о реализуемом муниципальном имуществе МО «Володарский район» и ресурсах всех видов, находящихся в собственности МО «Володарский район»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Информирование потенциальных участников торгов</w:t>
            </w:r>
          </w:p>
        </w:tc>
        <w:tc>
          <w:tcPr>
            <w:tcW w:w="1559" w:type="dxa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извещений о реализации муниципального имущества МО «Володарский район», в средствах массовой информации, в том числе в информационно-телекоммуникационной сети «Интернет», ед</w:t>
            </w:r>
          </w:p>
        </w:tc>
        <w:tc>
          <w:tcPr>
            <w:tcW w:w="851" w:type="dxa"/>
            <w:gridSpan w:val="2"/>
          </w:tcPr>
          <w:p w:rsidR="00E04B77" w:rsidRPr="000E1E45" w:rsidRDefault="00F96E14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9F3BDB" w:rsidRDefault="009F3BDB" w:rsidP="009F3B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3BDB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31" w:type="dxa"/>
            <w:gridSpan w:val="2"/>
          </w:tcPr>
          <w:p w:rsidR="00E04B77" w:rsidRPr="009F3BDB" w:rsidRDefault="009F3BDB" w:rsidP="009F3B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3BDB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31" w:type="dxa"/>
            <w:gridSpan w:val="3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C141A" w:rsidRPr="000E1E45" w:rsidTr="00F50F25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CC141A" w:rsidRPr="000E1E45" w:rsidRDefault="00CC141A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4. Стимулирование новых предпринимательских инициатив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Организация и проведение на территории МО «Володарский район» совещаний, конференций, круглых столов, обучающих семинаров и других мероприятий для субъектов малого и среднего предпринимательства Володарского района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экономического развития и муниципального заказа ФЭУ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Недостаточная информированность субъектов малого и среднего предпринимательства по некоторым вопросам ведения предпринимательской деятельности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Создание благоприятных условий для устойчивого функционирования и развития малого и среднего предпринимательства</w:t>
            </w:r>
          </w:p>
        </w:tc>
        <w:tc>
          <w:tcPr>
            <w:tcW w:w="1559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проведенных мероприятий, ед.</w:t>
            </w:r>
          </w:p>
        </w:tc>
        <w:tc>
          <w:tcPr>
            <w:tcW w:w="85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1" w:type="dxa"/>
            <w:gridSpan w:val="2"/>
          </w:tcPr>
          <w:p w:rsidR="00E04B77" w:rsidRPr="00CD316F" w:rsidRDefault="00CD316F" w:rsidP="00CD3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316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31" w:type="dxa"/>
            <w:gridSpan w:val="2"/>
          </w:tcPr>
          <w:p w:rsidR="00E04B77" w:rsidRPr="00CD316F" w:rsidRDefault="00CD316F" w:rsidP="00CD3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316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31" w:type="dxa"/>
            <w:gridSpan w:val="3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C141A" w:rsidRPr="000E1E45" w:rsidTr="007E2896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CC141A" w:rsidRPr="000E1E45" w:rsidRDefault="00CC141A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5. Внедрение успешных муниципальных практик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Внедрение успешных муниципальных практик, рекомендованных </w:t>
            </w:r>
            <w:hyperlink r:id="rId7" w:history="1">
              <w:r w:rsidRPr="000E1E45">
                <w:rPr>
                  <w:rFonts w:ascii="Times New Roman" w:hAnsi="Times New Roman" w:cs="Times New Roman"/>
                  <w:sz w:val="20"/>
                </w:rPr>
                <w:t>Распоряжением</w:t>
              </w:r>
            </w:hyperlink>
            <w:r w:rsidRPr="000E1E45">
              <w:rPr>
                <w:rFonts w:ascii="Times New Roman" w:hAnsi="Times New Roman" w:cs="Times New Roman"/>
                <w:sz w:val="20"/>
              </w:rPr>
              <w:t xml:space="preserve"> Губернатора Астраханской области от 29.12.2015 N 998-р "О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внедрении успешных муниципальных практик"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Отдел экономического развития и муниципа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льного заказа ФЭУ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Отсутствие комплекса мер, направленных на улучшение бизнес-климата на муниципальном уровне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Внедрение успешных муниципальных практик, направленных на развитие и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поддержку малого и среднего предпринимательства на муниципальном уровне</w:t>
            </w:r>
          </w:p>
        </w:tc>
        <w:tc>
          <w:tcPr>
            <w:tcW w:w="1559" w:type="dxa"/>
          </w:tcPr>
          <w:p w:rsidR="00E04B77" w:rsidRPr="000E1E45" w:rsidRDefault="00B87321" w:rsidP="00B873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 xml:space="preserve">Доля внедренных успешных муниципальных практик от общего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количества успешных муниципальных практик, предусмотренных соглашением, заключенным между Правительством Астраханской области и администрацией МО «Володарский район»,%</w:t>
            </w:r>
          </w:p>
        </w:tc>
        <w:tc>
          <w:tcPr>
            <w:tcW w:w="85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841" w:type="dxa"/>
            <w:gridSpan w:val="2"/>
          </w:tcPr>
          <w:p w:rsidR="00E04B77" w:rsidRPr="00970EDB" w:rsidRDefault="00B87321" w:rsidP="00970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0EDB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831" w:type="dxa"/>
            <w:gridSpan w:val="2"/>
          </w:tcPr>
          <w:p w:rsidR="00E04B77" w:rsidRPr="00970EDB" w:rsidRDefault="00B87321" w:rsidP="00970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0EDB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831" w:type="dxa"/>
            <w:gridSpan w:val="3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C141A" w:rsidRPr="000E1E45" w:rsidTr="00E029B4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CC141A" w:rsidRPr="000E1E45" w:rsidRDefault="00CC141A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6. Создание системы обобщения информации о проблемах в области конкуренции</w:t>
            </w:r>
          </w:p>
        </w:tc>
      </w:tr>
      <w:tr w:rsidR="00E04B77" w:rsidRPr="000E1E45" w:rsidTr="00B87321">
        <w:trPr>
          <w:gridAfter w:val="2"/>
          <w:wAfter w:w="48" w:type="dxa"/>
        </w:trPr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Изучение обращений граждан на предмет наличия в них проблем, связанных с развитием конкуренции. Выделение систематических проблем, повторяющихся в обращениях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Организационный отдел  администрации 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Отсутствие обобщенной информации о проблемах, связанных с развитием конкуренции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Своевременное реагирование на выявленные факты нарушения конкуренции</w:t>
            </w:r>
          </w:p>
        </w:tc>
        <w:tc>
          <w:tcPr>
            <w:tcW w:w="1559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Доля обращений граждан по проблемам развития конкуренции от общего количества обращений, %</w:t>
            </w:r>
          </w:p>
        </w:tc>
        <w:tc>
          <w:tcPr>
            <w:tcW w:w="85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970EDB" w:rsidRDefault="00B87321" w:rsidP="00970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0ED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31" w:type="dxa"/>
            <w:gridSpan w:val="2"/>
          </w:tcPr>
          <w:p w:rsidR="00E04B77" w:rsidRPr="00970EDB" w:rsidRDefault="00B87321" w:rsidP="00970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0ED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31" w:type="dxa"/>
            <w:gridSpan w:val="3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C141A" w:rsidRPr="000E1E45" w:rsidTr="00432678">
        <w:trPr>
          <w:gridAfter w:val="2"/>
          <w:wAfter w:w="48" w:type="dxa"/>
        </w:trPr>
        <w:tc>
          <w:tcPr>
            <w:tcW w:w="16032" w:type="dxa"/>
            <w:gridSpan w:val="21"/>
          </w:tcPr>
          <w:p w:rsidR="00CC141A" w:rsidRPr="000E1E45" w:rsidRDefault="00CC141A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7. Мониторинг состояния и развития конкуренции на территории МО «Володарский район»</w:t>
            </w:r>
          </w:p>
        </w:tc>
      </w:tr>
      <w:tr w:rsidR="00E04B77" w:rsidRPr="000E1E45" w:rsidTr="00B87321">
        <w:trPr>
          <w:gridAfter w:val="1"/>
          <w:wAfter w:w="13" w:type="dxa"/>
        </w:trPr>
        <w:tc>
          <w:tcPr>
            <w:tcW w:w="488" w:type="dxa"/>
            <w:tcBorders>
              <w:bottom w:val="single" w:sz="4" w:space="0" w:color="auto"/>
            </w:tcBorders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Подготовка ежегодного отчета о состоянии и развитии конкуренции на территории МО «Володарский район»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экономического развития и муниципального заказа ФЭУ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Отчет публикуется на официальном сайте МО «Володарский район» для получения дальнейших предложений по дальнейшему развитию конкуренции на территории МО «Володарский район»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B873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Наличие опубликованного отчета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E04B77" w:rsidRPr="00970EDB" w:rsidRDefault="00B87321" w:rsidP="00970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0EDB">
              <w:rPr>
                <w:rFonts w:ascii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:rsidR="00E04B77" w:rsidRPr="00970EDB" w:rsidRDefault="00B87321" w:rsidP="00970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0EDB">
              <w:rPr>
                <w:rFonts w:ascii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E04B77" w:rsidRPr="000E1E45" w:rsidTr="00B87321">
        <w:trPr>
          <w:gridAfter w:val="1"/>
          <w:wAfter w:w="13" w:type="dxa"/>
        </w:trPr>
        <w:tc>
          <w:tcPr>
            <w:tcW w:w="488" w:type="dxa"/>
            <w:tcBorders>
              <w:bottom w:val="single" w:sz="4" w:space="0" w:color="auto"/>
            </w:tcBorders>
          </w:tcPr>
          <w:p w:rsidR="00E04B77" w:rsidRPr="000E1E45" w:rsidRDefault="00E04B77" w:rsidP="00F63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7.2.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E04B77" w:rsidRPr="000E1E45" w:rsidRDefault="00E04B77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Организация мониторинга состояния и развития конкурентной среды и направление информации о результатах мониторинга в уполномоченный орган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E04B77" w:rsidRPr="000E1E45" w:rsidRDefault="00E04B77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экономического развития и муниципального заказа ФЭУ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</w:tcPr>
          <w:p w:rsidR="00E04B77" w:rsidRPr="000E1E45" w:rsidRDefault="00E04B77" w:rsidP="00F63D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</w:tcPr>
          <w:p w:rsidR="00E04B77" w:rsidRPr="000E1E45" w:rsidRDefault="00E04B77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Недостаточность информации о состоянии конкурентной среды на территории МО «Володарский район»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B77" w:rsidRPr="000E1E45" w:rsidRDefault="00E04B77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Интеграция результатов реализованных мероприятий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Осуществление мониторинга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E04B77" w:rsidRPr="00970EDB" w:rsidRDefault="00B87321" w:rsidP="00970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0EDB">
              <w:rPr>
                <w:rFonts w:ascii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:rsidR="00E04B77" w:rsidRPr="00970EDB" w:rsidRDefault="00B87321" w:rsidP="00970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0EDB">
              <w:rPr>
                <w:rFonts w:ascii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</w:tcPr>
          <w:p w:rsidR="00E04B77" w:rsidRPr="000E1E45" w:rsidRDefault="00B87321" w:rsidP="00F63D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B87321" w:rsidRPr="000E1E45" w:rsidTr="00B87321">
        <w:tc>
          <w:tcPr>
            <w:tcW w:w="16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1" w:rsidRPr="000E1E45" w:rsidRDefault="00B87321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II. Мероприятия по содействию развитию конкуренции на приоритетных рынках МО «Володарский район»</w:t>
            </w:r>
          </w:p>
        </w:tc>
      </w:tr>
      <w:tr w:rsidR="00B87321" w:rsidRPr="000E1E45" w:rsidTr="00DE4C0F">
        <w:tc>
          <w:tcPr>
            <w:tcW w:w="16080" w:type="dxa"/>
            <w:gridSpan w:val="23"/>
            <w:tcBorders>
              <w:top w:val="single" w:sz="4" w:space="0" w:color="auto"/>
            </w:tcBorders>
          </w:tcPr>
          <w:p w:rsidR="00B87321" w:rsidRPr="000E1E45" w:rsidRDefault="00B87321" w:rsidP="00E87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1. Создание условий для развития конкуренции на рынке строительства</w:t>
            </w:r>
          </w:p>
        </w:tc>
      </w:tr>
      <w:tr w:rsidR="00E04B77" w:rsidRPr="000E1E45" w:rsidTr="00B87321"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Сокращение сроков предоставления муниципальных услуг по выдаче разрешения на строительство и разрешения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земельных, имущественных отношений и жилищной политики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Необходимость сокращения сроков оказания муниципальных услуг по выдаче разрешения на строительство и разрешения на ввод объекта в эксплуатацию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Создание условий максимального благосостояния хозяйствующим субъектам Астраханской области при входе на рынок</w:t>
            </w:r>
          </w:p>
        </w:tc>
        <w:tc>
          <w:tcPr>
            <w:tcW w:w="1559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Создание условий максимального благосостояния хозяйствующим субъектам Астраханской области при входе на рынок</w:t>
            </w:r>
          </w:p>
        </w:tc>
        <w:tc>
          <w:tcPr>
            <w:tcW w:w="85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1" w:type="dxa"/>
            <w:gridSpan w:val="2"/>
          </w:tcPr>
          <w:p w:rsidR="00E04B77" w:rsidRPr="00970EDB" w:rsidRDefault="00B87321" w:rsidP="00970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0EDB">
              <w:rPr>
                <w:rFonts w:ascii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860" w:type="dxa"/>
            <w:gridSpan w:val="3"/>
          </w:tcPr>
          <w:p w:rsidR="00E04B77" w:rsidRPr="00970EDB" w:rsidRDefault="00B87321" w:rsidP="00970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0EDB">
              <w:rPr>
                <w:rFonts w:ascii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850" w:type="dxa"/>
            <w:gridSpan w:val="4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B87321" w:rsidRPr="000E1E45" w:rsidTr="002B5AE7">
        <w:tc>
          <w:tcPr>
            <w:tcW w:w="16080" w:type="dxa"/>
            <w:gridSpan w:val="23"/>
          </w:tcPr>
          <w:p w:rsidR="00B87321" w:rsidRPr="000E1E45" w:rsidRDefault="00B87321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2. Развитие конкуренции на рынке жилищно-коммунального хозяйства</w:t>
            </w:r>
          </w:p>
        </w:tc>
      </w:tr>
      <w:tr w:rsidR="00B87321" w:rsidRPr="000E1E45" w:rsidTr="00F35762">
        <w:trPr>
          <w:trHeight w:val="3220"/>
        </w:trPr>
        <w:tc>
          <w:tcPr>
            <w:tcW w:w="488" w:type="dxa"/>
          </w:tcPr>
          <w:p w:rsidR="00B87321" w:rsidRPr="000E1E45" w:rsidRDefault="00B87321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0" w:type="dxa"/>
            <w:gridSpan w:val="3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Проведение семинаров для управляющих компаний, товариществ собственников жилья, жилищно-строительных кооперативов, членов советов многоквартирных домов по разъяснению норм жилищного законодательства</w:t>
            </w:r>
          </w:p>
        </w:tc>
        <w:tc>
          <w:tcPr>
            <w:tcW w:w="1002" w:type="dxa"/>
            <w:gridSpan w:val="2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МКУ «Управление ЖКХ» </w:t>
            </w:r>
          </w:p>
        </w:tc>
        <w:tc>
          <w:tcPr>
            <w:tcW w:w="1283" w:type="dxa"/>
            <w:gridSpan w:val="3"/>
          </w:tcPr>
          <w:p w:rsidR="00B87321" w:rsidRPr="000E1E45" w:rsidRDefault="00B87321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Недостаточность знания жилищного законодательства Российской Федерации</w:t>
            </w:r>
          </w:p>
        </w:tc>
        <w:tc>
          <w:tcPr>
            <w:tcW w:w="1701" w:type="dxa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Повышение правовой грамотности управляющих компаний, жилищно-строительных кооперативов, членов советов многоквартирных домов по вопросам жилищного законодательства</w:t>
            </w:r>
          </w:p>
        </w:tc>
        <w:tc>
          <w:tcPr>
            <w:tcW w:w="1559" w:type="dxa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проведенных семинаров, совещаний, ед.</w:t>
            </w:r>
          </w:p>
        </w:tc>
        <w:tc>
          <w:tcPr>
            <w:tcW w:w="851" w:type="dxa"/>
            <w:gridSpan w:val="2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1" w:type="dxa"/>
            <w:gridSpan w:val="2"/>
          </w:tcPr>
          <w:p w:rsidR="00B87321" w:rsidRPr="00FF6167" w:rsidRDefault="00970EDB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0" w:type="dxa"/>
            <w:gridSpan w:val="3"/>
          </w:tcPr>
          <w:p w:rsidR="00B87321" w:rsidRPr="00FF6167" w:rsidRDefault="00970EDB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0" w:type="dxa"/>
            <w:gridSpan w:val="4"/>
          </w:tcPr>
          <w:p w:rsidR="00B87321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04B77" w:rsidRPr="000E1E45" w:rsidTr="00B87321"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Передача в управление частным операторам на основе концессионных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 xml:space="preserve">соглашений объектов жилищно-коммунального хозяйства 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 xml:space="preserve">МКУ «Управление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ЖКХ»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Недостаточное количество частных организаций, оказывающих услуги в сфере жилищно-коммунального хозяйства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Увеличение доли частных инвестиций</w:t>
            </w:r>
          </w:p>
        </w:tc>
        <w:tc>
          <w:tcPr>
            <w:tcW w:w="1559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соглашений</w:t>
            </w:r>
          </w:p>
        </w:tc>
        <w:tc>
          <w:tcPr>
            <w:tcW w:w="85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FF6167" w:rsidRDefault="00970EDB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60" w:type="dxa"/>
            <w:gridSpan w:val="3"/>
          </w:tcPr>
          <w:p w:rsidR="00E04B77" w:rsidRPr="00FF6167" w:rsidRDefault="00970EDB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0" w:type="dxa"/>
            <w:gridSpan w:val="4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04B77" w:rsidRPr="000E1E45" w:rsidTr="00B87321"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Обеспечение информационной открытости отрасли жилищно-коммунального хозяйства путем занесения сведений в государственную информационную систему жилищно-коммунального хозяйства в соответствии с Федеральным </w:t>
            </w:r>
            <w:hyperlink r:id="rId8" w:history="1">
              <w:r w:rsidRPr="000E1E45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0E1E45">
              <w:rPr>
                <w:rFonts w:ascii="Times New Roman" w:hAnsi="Times New Roman" w:cs="Times New Roman"/>
                <w:sz w:val="20"/>
              </w:rPr>
              <w:t xml:space="preserve"> от 21.07.2014 N 209-ФЗ «О государственной информационной системе жилищно-коммунального хозяйства»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МКУ «Управление ЖКХ»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Отсутствие единой централизованной информационной системы, обеспечивающей сбор, обработку, хранение, предоставление, размещение и использование информации о жилищно-коммунальном хозяйстве</w:t>
            </w:r>
          </w:p>
        </w:tc>
        <w:tc>
          <w:tcPr>
            <w:tcW w:w="1701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Создание правовых и организационных основ для обеспечения граждан, органов местного самоуправления и организаций информацией в сфере жилищно-коммунального хозяйства </w:t>
            </w:r>
          </w:p>
        </w:tc>
        <w:tc>
          <w:tcPr>
            <w:tcW w:w="1559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Объем информации, раскрываемой в соответствии с требованиями ГИС «ЖКХ» об отрасли жилищно-коммунального хозяйства</w:t>
            </w:r>
          </w:p>
        </w:tc>
        <w:tc>
          <w:tcPr>
            <w:tcW w:w="851" w:type="dxa"/>
            <w:gridSpan w:val="2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FF6167" w:rsidRDefault="00970EDB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860" w:type="dxa"/>
            <w:gridSpan w:val="3"/>
          </w:tcPr>
          <w:p w:rsidR="00E04B77" w:rsidRPr="00FF6167" w:rsidRDefault="00970EDB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850" w:type="dxa"/>
            <w:gridSpan w:val="4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922E7" w:rsidRPr="000E1E45" w:rsidTr="00CA62C4">
        <w:tc>
          <w:tcPr>
            <w:tcW w:w="16080" w:type="dxa"/>
            <w:gridSpan w:val="23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3. Развитие рынка розничной торговли</w:t>
            </w:r>
          </w:p>
        </w:tc>
      </w:tr>
      <w:tr w:rsidR="00E04B77" w:rsidRPr="000E1E45" w:rsidTr="00B87321"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Организация и проведение ярмарок на территории МО «Володарский район»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экономического развития и муниципального заказа ФЭУ, Управление сельского, рыбного хозяйства и перерабатывающей промышленности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Возникновение стихийных, несанкционированных форм торговли без контроля качества продукции</w:t>
            </w:r>
          </w:p>
        </w:tc>
        <w:tc>
          <w:tcPr>
            <w:tcW w:w="1701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Улучшение условий конкуренции на районном потребительском рынке</w:t>
            </w:r>
          </w:p>
        </w:tc>
        <w:tc>
          <w:tcPr>
            <w:tcW w:w="1559" w:type="dxa"/>
          </w:tcPr>
          <w:p w:rsidR="00E04B77" w:rsidRPr="000E1E45" w:rsidRDefault="00B87321" w:rsidP="00B873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организованных ярмарок</w:t>
            </w:r>
          </w:p>
        </w:tc>
        <w:tc>
          <w:tcPr>
            <w:tcW w:w="851" w:type="dxa"/>
            <w:gridSpan w:val="2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1" w:type="dxa"/>
            <w:gridSpan w:val="2"/>
          </w:tcPr>
          <w:p w:rsidR="00E04B77" w:rsidRPr="00FF6167" w:rsidRDefault="00FF6167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860" w:type="dxa"/>
            <w:gridSpan w:val="3"/>
          </w:tcPr>
          <w:p w:rsidR="00E04B77" w:rsidRPr="00FF6167" w:rsidRDefault="00FF6167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850" w:type="dxa"/>
            <w:gridSpan w:val="4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E04B77" w:rsidRPr="000E1E45" w:rsidTr="00B87321"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Оказание содействия в реализации продукции местных товаропроизводителей на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региональном потребительском рынке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сельского, рыбного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хозяйства и перерабатывающей промышленности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Трудности со сбытом продукции местных товаропроизводителей</w:t>
            </w:r>
          </w:p>
        </w:tc>
        <w:tc>
          <w:tcPr>
            <w:tcW w:w="1701" w:type="dxa"/>
          </w:tcPr>
          <w:p w:rsidR="00E04B77" w:rsidRPr="000E1E45" w:rsidRDefault="00B87321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Улучшение условий конкуренции на районном 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потребительском рынке</w:t>
            </w:r>
          </w:p>
        </w:tc>
        <w:tc>
          <w:tcPr>
            <w:tcW w:w="1559" w:type="dxa"/>
          </w:tcPr>
          <w:p w:rsidR="00E04B77" w:rsidRPr="000E1E45" w:rsidRDefault="00E922E7" w:rsidP="00E922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Охват хозяйствующих субъектов заинтересованн</w:t>
            </w: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ых участвовать в ярмарках</w:t>
            </w:r>
          </w:p>
        </w:tc>
        <w:tc>
          <w:tcPr>
            <w:tcW w:w="851" w:type="dxa"/>
            <w:gridSpan w:val="2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841" w:type="dxa"/>
            <w:gridSpan w:val="2"/>
          </w:tcPr>
          <w:p w:rsidR="00E04B77" w:rsidRPr="00FF6167" w:rsidRDefault="00FF6167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860" w:type="dxa"/>
            <w:gridSpan w:val="3"/>
          </w:tcPr>
          <w:p w:rsidR="00E04B77" w:rsidRPr="00FF6167" w:rsidRDefault="00FF6167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850" w:type="dxa"/>
            <w:gridSpan w:val="4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922E7" w:rsidRPr="000E1E45" w:rsidTr="00051868">
        <w:tc>
          <w:tcPr>
            <w:tcW w:w="16080" w:type="dxa"/>
            <w:gridSpan w:val="23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4. Развитие рынка услуг по перевозке пассажиров наземным транспортом</w:t>
            </w:r>
          </w:p>
        </w:tc>
      </w:tr>
      <w:tr w:rsidR="00E04B77" w:rsidRPr="000E1E45" w:rsidTr="00B87321">
        <w:tc>
          <w:tcPr>
            <w:tcW w:w="488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690" w:type="dxa"/>
            <w:gridSpan w:val="3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Осуществление закупок на выполнение работ, связанных с осуществлением регулярных перевозок по регулируемым тарифам по межмуниципальным маршрутам регулярных перевозок на территории МО «Володарский район»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02" w:type="dxa"/>
            <w:gridSpan w:val="2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МКУ «Управление ЖКХ»</w:t>
            </w:r>
          </w:p>
        </w:tc>
        <w:tc>
          <w:tcPr>
            <w:tcW w:w="1283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04B77" w:rsidRPr="000E1E45" w:rsidRDefault="00E04B7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Необходимость проведения мероприятий, направленных на сокращение нелегальных перевозчиков, увеличение доходов перевозчиков, с которыми заключены договора на обслуживание маршрутов, улучшение качества транспортного обслуживания</w:t>
            </w:r>
          </w:p>
        </w:tc>
        <w:tc>
          <w:tcPr>
            <w:tcW w:w="1701" w:type="dxa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Улучшение условий конкуренции на рынке услуг по перевозке пассажиров наземным транспортом</w:t>
            </w:r>
          </w:p>
        </w:tc>
        <w:tc>
          <w:tcPr>
            <w:tcW w:w="1559" w:type="dxa"/>
          </w:tcPr>
          <w:p w:rsidR="00E04B77" w:rsidRPr="000E1E45" w:rsidRDefault="00E922E7" w:rsidP="00E922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Доля немуниципальных перевозчиков на муниципальных маршрутах регулярных перевозок пассажиров в общем количестве перевозчиков на муниципальных маршрутах регулярных перевозок пассажиров на территории</w:t>
            </w:r>
          </w:p>
        </w:tc>
        <w:tc>
          <w:tcPr>
            <w:tcW w:w="851" w:type="dxa"/>
            <w:gridSpan w:val="2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41" w:type="dxa"/>
            <w:gridSpan w:val="2"/>
          </w:tcPr>
          <w:p w:rsidR="00E04B77" w:rsidRPr="00FF6167" w:rsidRDefault="00FF6167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60" w:type="dxa"/>
            <w:gridSpan w:val="3"/>
          </w:tcPr>
          <w:p w:rsidR="00E04B77" w:rsidRPr="00FF6167" w:rsidRDefault="00FF6167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0" w:type="dxa"/>
            <w:gridSpan w:val="4"/>
          </w:tcPr>
          <w:p w:rsidR="00E04B7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04B77" w:rsidRPr="000E1E45" w:rsidTr="00B87321">
        <w:tc>
          <w:tcPr>
            <w:tcW w:w="11119" w:type="dxa"/>
            <w:gridSpan w:val="11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5. Развитие конкуренции на агропромышленном рынке</w:t>
            </w:r>
          </w:p>
        </w:tc>
        <w:tc>
          <w:tcPr>
            <w:tcW w:w="1559" w:type="dxa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gridSpan w:val="2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gridSpan w:val="3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4"/>
          </w:tcPr>
          <w:p w:rsidR="00E04B77" w:rsidRPr="000E1E45" w:rsidRDefault="00E04B7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167" w:rsidRPr="000E1E45" w:rsidTr="00B87321">
        <w:trPr>
          <w:trHeight w:val="2155"/>
        </w:trPr>
        <w:tc>
          <w:tcPr>
            <w:tcW w:w="488" w:type="dxa"/>
          </w:tcPr>
          <w:p w:rsidR="00FF6167" w:rsidRPr="000E1E45" w:rsidRDefault="00FF616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690" w:type="dxa"/>
            <w:gridSpan w:val="3"/>
          </w:tcPr>
          <w:p w:rsidR="00FF6167" w:rsidRPr="000E1E45" w:rsidRDefault="00FF616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Стимулирование сельхозтоваропроизводителей к увеличению продукции с предпродажной подготовкой и создания условий для длительного хранения</w:t>
            </w:r>
          </w:p>
        </w:tc>
        <w:tc>
          <w:tcPr>
            <w:tcW w:w="1002" w:type="dxa"/>
            <w:gridSpan w:val="2"/>
          </w:tcPr>
          <w:p w:rsidR="00FF6167" w:rsidRPr="000E1E45" w:rsidRDefault="00FF616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283" w:type="dxa"/>
            <w:gridSpan w:val="3"/>
          </w:tcPr>
          <w:p w:rsidR="00FF6167" w:rsidRPr="000E1E45" w:rsidRDefault="00FF616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FF6167" w:rsidRPr="000E1E45" w:rsidRDefault="00FF616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В период межсезонья на рынке преобладает продукция, завозимая из других регионов России и импортная продукция. </w:t>
            </w:r>
          </w:p>
        </w:tc>
        <w:tc>
          <w:tcPr>
            <w:tcW w:w="1701" w:type="dxa"/>
          </w:tcPr>
          <w:p w:rsidR="00FF6167" w:rsidRPr="000E1E45" w:rsidRDefault="00FF6167" w:rsidP="00E922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 xml:space="preserve">Увеличение доли овоще-бахчевой и плодово-ягодной продукции </w:t>
            </w:r>
          </w:p>
        </w:tc>
        <w:tc>
          <w:tcPr>
            <w:tcW w:w="1559" w:type="dxa"/>
          </w:tcPr>
          <w:p w:rsidR="00FF6167" w:rsidRPr="000E1E45" w:rsidRDefault="00FF616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Мощности единовременного хранения овоще-бахчевой и плодово-ягодной продукции, тыс. тонн</w:t>
            </w:r>
          </w:p>
        </w:tc>
        <w:tc>
          <w:tcPr>
            <w:tcW w:w="851" w:type="dxa"/>
            <w:gridSpan w:val="2"/>
          </w:tcPr>
          <w:p w:rsidR="00FF6167" w:rsidRPr="00532823" w:rsidRDefault="00FF6167" w:rsidP="00607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823">
              <w:rPr>
                <w:rFonts w:ascii="Times New Roman" w:hAnsi="Times New Roman" w:cs="Times New Roman"/>
                <w:sz w:val="20"/>
              </w:rPr>
              <w:t>0,180</w:t>
            </w:r>
          </w:p>
        </w:tc>
        <w:tc>
          <w:tcPr>
            <w:tcW w:w="841" w:type="dxa"/>
            <w:gridSpan w:val="2"/>
          </w:tcPr>
          <w:p w:rsidR="00FF6167" w:rsidRPr="00FF6167" w:rsidRDefault="00FF6167" w:rsidP="0060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0,200</w:t>
            </w:r>
          </w:p>
        </w:tc>
        <w:tc>
          <w:tcPr>
            <w:tcW w:w="860" w:type="dxa"/>
            <w:gridSpan w:val="3"/>
          </w:tcPr>
          <w:p w:rsidR="00FF6167" w:rsidRPr="00FF6167" w:rsidRDefault="00FF6167" w:rsidP="0060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0,215</w:t>
            </w:r>
          </w:p>
        </w:tc>
        <w:tc>
          <w:tcPr>
            <w:tcW w:w="850" w:type="dxa"/>
            <w:gridSpan w:val="4"/>
          </w:tcPr>
          <w:p w:rsidR="00FF6167" w:rsidRPr="00532823" w:rsidRDefault="00FF6167" w:rsidP="00607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823">
              <w:rPr>
                <w:rFonts w:ascii="Times New Roman" w:hAnsi="Times New Roman" w:cs="Times New Roman"/>
                <w:sz w:val="20"/>
              </w:rPr>
              <w:t>0,230</w:t>
            </w:r>
          </w:p>
        </w:tc>
      </w:tr>
      <w:tr w:rsidR="00E922E7" w:rsidRPr="000E1E45" w:rsidTr="00B87321">
        <w:trPr>
          <w:trHeight w:val="2288"/>
        </w:trPr>
        <w:tc>
          <w:tcPr>
            <w:tcW w:w="488" w:type="dxa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5.2</w:t>
            </w:r>
          </w:p>
        </w:tc>
        <w:tc>
          <w:tcPr>
            <w:tcW w:w="2690" w:type="dxa"/>
            <w:gridSpan w:val="3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Стимулирование сельхозтоваропроизводителей к повышению продуктивных качеств скота (приобретение племенного скота)</w:t>
            </w:r>
          </w:p>
        </w:tc>
        <w:tc>
          <w:tcPr>
            <w:tcW w:w="1002" w:type="dxa"/>
            <w:gridSpan w:val="2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283" w:type="dxa"/>
            <w:gridSpan w:val="3"/>
          </w:tcPr>
          <w:p w:rsidR="00E922E7" w:rsidRPr="000E1E45" w:rsidRDefault="00E922E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E922E7" w:rsidRPr="000E1E45" w:rsidRDefault="00E922E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В отрасли животноводства основной проблемой развития конкуренции является ограниченность в земельных ресурсах для выпаса скота, что создает необходимость повышения продуктивности скота путем увеличения доли племенного скота в общем поголовье.</w:t>
            </w:r>
          </w:p>
        </w:tc>
        <w:tc>
          <w:tcPr>
            <w:tcW w:w="1701" w:type="dxa"/>
          </w:tcPr>
          <w:p w:rsidR="00E922E7" w:rsidRPr="000E1E45" w:rsidRDefault="00E922E7" w:rsidP="003F16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Повышение продуктивности скота</w:t>
            </w:r>
          </w:p>
        </w:tc>
        <w:tc>
          <w:tcPr>
            <w:tcW w:w="1559" w:type="dxa"/>
          </w:tcPr>
          <w:p w:rsidR="00E922E7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сельхозтоваропроизводителей получившие гос.поддержку</w:t>
            </w:r>
          </w:p>
        </w:tc>
        <w:tc>
          <w:tcPr>
            <w:tcW w:w="851" w:type="dxa"/>
            <w:gridSpan w:val="2"/>
          </w:tcPr>
          <w:p w:rsidR="00E922E7" w:rsidRPr="000E1E45" w:rsidRDefault="00FF616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1" w:type="dxa"/>
            <w:gridSpan w:val="2"/>
          </w:tcPr>
          <w:p w:rsidR="00E922E7" w:rsidRPr="00FF6167" w:rsidRDefault="00FF6167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0" w:type="dxa"/>
            <w:gridSpan w:val="3"/>
          </w:tcPr>
          <w:p w:rsidR="00E922E7" w:rsidRPr="00FF6167" w:rsidRDefault="00FF6167" w:rsidP="00FF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0" w:type="dxa"/>
            <w:gridSpan w:val="4"/>
          </w:tcPr>
          <w:p w:rsidR="00E922E7" w:rsidRPr="000E1E45" w:rsidRDefault="00FF616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F6167" w:rsidRPr="000E1E45" w:rsidTr="00B87321">
        <w:trPr>
          <w:trHeight w:val="3004"/>
        </w:trPr>
        <w:tc>
          <w:tcPr>
            <w:tcW w:w="488" w:type="dxa"/>
          </w:tcPr>
          <w:p w:rsidR="00FF6167" w:rsidRPr="000E1E45" w:rsidRDefault="00FF616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2690" w:type="dxa"/>
            <w:gridSpan w:val="3"/>
          </w:tcPr>
          <w:p w:rsidR="00FF6167" w:rsidRPr="000E1E45" w:rsidRDefault="00FF616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Развитие малых форм предпринимательства в агропромышленном комплексе (создание КФХ)</w:t>
            </w:r>
          </w:p>
        </w:tc>
        <w:tc>
          <w:tcPr>
            <w:tcW w:w="1002" w:type="dxa"/>
            <w:gridSpan w:val="2"/>
          </w:tcPr>
          <w:p w:rsidR="00FF6167" w:rsidRPr="000E1E45" w:rsidRDefault="00FF616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283" w:type="dxa"/>
            <w:gridSpan w:val="3"/>
          </w:tcPr>
          <w:p w:rsidR="00FF6167" w:rsidRPr="000E1E45" w:rsidRDefault="00FF6167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FF6167" w:rsidRPr="000E1E45" w:rsidRDefault="00FF616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Нежелание населения переводить личные подсобные хозяйства в крестьянские фермерские хозяйства</w:t>
            </w:r>
          </w:p>
        </w:tc>
        <w:tc>
          <w:tcPr>
            <w:tcW w:w="1701" w:type="dxa"/>
          </w:tcPr>
          <w:p w:rsidR="00FF6167" w:rsidRPr="000E1E45" w:rsidRDefault="00FF616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Рост численности крестьянских (фермерских) хозяйств</w:t>
            </w:r>
          </w:p>
        </w:tc>
        <w:tc>
          <w:tcPr>
            <w:tcW w:w="1559" w:type="dxa"/>
          </w:tcPr>
          <w:p w:rsidR="00FF6167" w:rsidRPr="000E1E45" w:rsidRDefault="00FF6167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крестьянско-фермерских хозяйств, ед.</w:t>
            </w:r>
          </w:p>
        </w:tc>
        <w:tc>
          <w:tcPr>
            <w:tcW w:w="851" w:type="dxa"/>
            <w:gridSpan w:val="2"/>
          </w:tcPr>
          <w:p w:rsidR="00FF6167" w:rsidRPr="000E1E45" w:rsidRDefault="00FF6167" w:rsidP="00607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841" w:type="dxa"/>
            <w:gridSpan w:val="2"/>
          </w:tcPr>
          <w:p w:rsidR="00FF6167" w:rsidRPr="00FF6167" w:rsidRDefault="00FF6167" w:rsidP="0060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860" w:type="dxa"/>
            <w:gridSpan w:val="3"/>
          </w:tcPr>
          <w:p w:rsidR="00FF6167" w:rsidRPr="00FF6167" w:rsidRDefault="00FF6167" w:rsidP="0060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167">
              <w:rPr>
                <w:rFonts w:ascii="Times New Roman" w:hAnsi="Times New Roman" w:cs="Times New Roman"/>
                <w:b/>
                <w:sz w:val="20"/>
              </w:rPr>
              <w:t>71</w:t>
            </w:r>
          </w:p>
        </w:tc>
        <w:tc>
          <w:tcPr>
            <w:tcW w:w="850" w:type="dxa"/>
            <w:gridSpan w:val="4"/>
          </w:tcPr>
          <w:p w:rsidR="00FF6167" w:rsidRPr="000E1E45" w:rsidRDefault="00FF6167" w:rsidP="006070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0E1E45" w:rsidRPr="000E1E45" w:rsidTr="00DC5CD6">
        <w:tc>
          <w:tcPr>
            <w:tcW w:w="16080" w:type="dxa"/>
            <w:gridSpan w:val="23"/>
          </w:tcPr>
          <w:p w:rsidR="000E1E45" w:rsidRPr="000E1E45" w:rsidRDefault="000E1E45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6. Развитие конкуренции в сфере туризма</w:t>
            </w:r>
          </w:p>
        </w:tc>
      </w:tr>
      <w:tr w:rsidR="00832036" w:rsidRPr="000E1E45" w:rsidTr="00B87321">
        <w:tc>
          <w:tcPr>
            <w:tcW w:w="488" w:type="dxa"/>
          </w:tcPr>
          <w:p w:rsidR="00832036" w:rsidRPr="000E1E45" w:rsidRDefault="00832036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2690" w:type="dxa"/>
            <w:gridSpan w:val="3"/>
          </w:tcPr>
          <w:p w:rsidR="00832036" w:rsidRPr="000E1E45" w:rsidRDefault="00832036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Оказание содействия в реализации проектов культурно-познавательного, событийного туризма</w:t>
            </w:r>
          </w:p>
        </w:tc>
        <w:tc>
          <w:tcPr>
            <w:tcW w:w="1002" w:type="dxa"/>
            <w:gridSpan w:val="2"/>
          </w:tcPr>
          <w:p w:rsidR="00832036" w:rsidRPr="000E1E45" w:rsidRDefault="00832036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культуры, молодежи и туризма</w:t>
            </w:r>
          </w:p>
        </w:tc>
        <w:tc>
          <w:tcPr>
            <w:tcW w:w="1283" w:type="dxa"/>
            <w:gridSpan w:val="3"/>
          </w:tcPr>
          <w:p w:rsidR="00832036" w:rsidRPr="000E1E45" w:rsidRDefault="00832036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2016 - 2018 гг.</w:t>
            </w:r>
          </w:p>
        </w:tc>
        <w:tc>
          <w:tcPr>
            <w:tcW w:w="3955" w:type="dxa"/>
          </w:tcPr>
          <w:p w:rsidR="00832036" w:rsidRPr="000E1E45" w:rsidRDefault="00832036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Наибольшее число туристских прибытий сосредоточено в рыболовно-охотничьей сфере - это устоявшийся бренд района и достаточно постоянный туристический поток. В связи с этим в настоящее время в принципиально новых политических условиях необходима диверсификация и капитализация регионального туристского продукта, в том числе благодаря наличию богатого историко-культурного потенциала Володарского района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32036" w:rsidRPr="000E1E45" w:rsidRDefault="00832036" w:rsidP="00EC7FBC">
            <w:r w:rsidRPr="000E1E45">
              <w:t>Увеличение количества туристов, посетивших Володарский 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832036" w:rsidRPr="000E1E45" w:rsidRDefault="00832036" w:rsidP="00EC7FBC">
            <w:r w:rsidRPr="000E1E45">
              <w:t>Количество зрителей, получивших услугу на мероприятиях, проведенных с привлечением сторонних учреждений и организаций всех форм собственности, тыс. чел.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832036" w:rsidRPr="000E1E45" w:rsidRDefault="00832036" w:rsidP="00832036">
            <w:r>
              <w:t>1,0</w:t>
            </w:r>
          </w:p>
        </w:tc>
        <w:tc>
          <w:tcPr>
            <w:tcW w:w="841" w:type="dxa"/>
            <w:gridSpan w:val="2"/>
            <w:shd w:val="clear" w:color="auto" w:fill="FFFFFF" w:themeFill="background1"/>
          </w:tcPr>
          <w:p w:rsidR="00832036" w:rsidRPr="00832036" w:rsidRDefault="00832036" w:rsidP="00832036">
            <w:pPr>
              <w:jc w:val="center"/>
              <w:rPr>
                <w:b/>
              </w:rPr>
            </w:pPr>
            <w:r w:rsidRPr="00832036">
              <w:rPr>
                <w:b/>
              </w:rPr>
              <w:t>1,2</w:t>
            </w:r>
          </w:p>
        </w:tc>
        <w:tc>
          <w:tcPr>
            <w:tcW w:w="860" w:type="dxa"/>
            <w:gridSpan w:val="3"/>
            <w:shd w:val="clear" w:color="auto" w:fill="FFFFFF" w:themeFill="background1"/>
          </w:tcPr>
          <w:p w:rsidR="00832036" w:rsidRPr="00832036" w:rsidRDefault="00832036" w:rsidP="00832036">
            <w:pPr>
              <w:jc w:val="center"/>
              <w:rPr>
                <w:b/>
              </w:rPr>
            </w:pPr>
            <w:r w:rsidRPr="00832036">
              <w:rPr>
                <w:b/>
              </w:rPr>
              <w:t>1,5</w:t>
            </w:r>
          </w:p>
        </w:tc>
        <w:tc>
          <w:tcPr>
            <w:tcW w:w="850" w:type="dxa"/>
            <w:gridSpan w:val="4"/>
            <w:shd w:val="clear" w:color="auto" w:fill="FFFFFF" w:themeFill="background1"/>
          </w:tcPr>
          <w:p w:rsidR="00832036" w:rsidRPr="000E1E45" w:rsidRDefault="00832036" w:rsidP="0060706F">
            <w:r>
              <w:t>2,0</w:t>
            </w:r>
          </w:p>
        </w:tc>
      </w:tr>
      <w:tr w:rsidR="000E1E45" w:rsidRPr="000E1E45" w:rsidTr="007F7AC3">
        <w:tc>
          <w:tcPr>
            <w:tcW w:w="16080" w:type="dxa"/>
            <w:gridSpan w:val="23"/>
          </w:tcPr>
          <w:p w:rsidR="000E1E45" w:rsidRPr="000E1E45" w:rsidRDefault="000E1E45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7. Развитие конкуренции на рынке услуг в сфере культуры</w:t>
            </w:r>
          </w:p>
        </w:tc>
      </w:tr>
      <w:tr w:rsidR="000E1E45" w:rsidRPr="000E1E45" w:rsidTr="00D03632">
        <w:trPr>
          <w:trHeight w:val="1916"/>
        </w:trPr>
        <w:tc>
          <w:tcPr>
            <w:tcW w:w="488" w:type="dxa"/>
          </w:tcPr>
          <w:p w:rsidR="000E1E45" w:rsidRPr="000E1E45" w:rsidRDefault="000E1E45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lastRenderedPageBreak/>
              <w:t>7.1</w:t>
            </w:r>
          </w:p>
        </w:tc>
        <w:tc>
          <w:tcPr>
            <w:tcW w:w="2690" w:type="dxa"/>
            <w:gridSpan w:val="3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Совместная реализация с негосударственными организациями проектов (мероприятий) в сфере культуры, искусства и кино</w:t>
            </w:r>
          </w:p>
        </w:tc>
        <w:tc>
          <w:tcPr>
            <w:tcW w:w="1002" w:type="dxa"/>
            <w:gridSpan w:val="2"/>
          </w:tcPr>
          <w:p w:rsidR="000E1E45" w:rsidRPr="000E1E45" w:rsidRDefault="000E1E45" w:rsidP="00EC7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Отдел культуры, молодежи и туризма</w:t>
            </w:r>
          </w:p>
        </w:tc>
        <w:tc>
          <w:tcPr>
            <w:tcW w:w="1283" w:type="dxa"/>
            <w:gridSpan w:val="3"/>
          </w:tcPr>
          <w:p w:rsidR="000E1E45" w:rsidRPr="000E1E45" w:rsidRDefault="000E1E45" w:rsidP="00EC7F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2016 -2018 гг.</w:t>
            </w:r>
          </w:p>
        </w:tc>
        <w:tc>
          <w:tcPr>
            <w:tcW w:w="3955" w:type="dxa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Необходимость привлечения на рынок услуг культуры негосударственных организаций</w:t>
            </w:r>
          </w:p>
        </w:tc>
        <w:tc>
          <w:tcPr>
            <w:tcW w:w="1701" w:type="dxa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Обеспечение доступности услуг в сфере культуры, оказываемых учреждениями всех форм собственности</w:t>
            </w:r>
          </w:p>
        </w:tc>
        <w:tc>
          <w:tcPr>
            <w:tcW w:w="1559" w:type="dxa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Количество проектов</w:t>
            </w:r>
          </w:p>
        </w:tc>
        <w:tc>
          <w:tcPr>
            <w:tcW w:w="851" w:type="dxa"/>
            <w:gridSpan w:val="2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1" w:type="dxa"/>
            <w:gridSpan w:val="2"/>
          </w:tcPr>
          <w:p w:rsidR="000E1E45" w:rsidRPr="00832036" w:rsidRDefault="00832036" w:rsidP="00832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203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0" w:type="dxa"/>
            <w:gridSpan w:val="3"/>
          </w:tcPr>
          <w:p w:rsidR="000E1E45" w:rsidRPr="00832036" w:rsidRDefault="00832036" w:rsidP="00832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203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0" w:type="dxa"/>
            <w:gridSpan w:val="4"/>
          </w:tcPr>
          <w:p w:rsidR="000E1E45" w:rsidRPr="000E1E45" w:rsidRDefault="000E1E45" w:rsidP="00EC7F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E4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E16D08" w:rsidRPr="00E16D08" w:rsidRDefault="00E16D08" w:rsidP="00E16D08">
      <w:pPr>
        <w:ind w:firstLine="851"/>
        <w:jc w:val="both"/>
        <w:rPr>
          <w:sz w:val="44"/>
        </w:rPr>
      </w:pPr>
    </w:p>
    <w:p w:rsidR="008D797B" w:rsidRDefault="00E16D08" w:rsidP="007B7F60">
      <w:pPr>
        <w:ind w:firstLine="851"/>
        <w:jc w:val="both"/>
        <w:rPr>
          <w:sz w:val="28"/>
        </w:rPr>
        <w:sectPr w:rsidR="008D797B" w:rsidSect="007B7F60">
          <w:pgSz w:w="16838" w:h="11906" w:orient="landscape"/>
          <w:pgMar w:top="568" w:right="1134" w:bottom="426" w:left="426" w:header="720" w:footer="720" w:gutter="0"/>
          <w:cols w:space="720"/>
          <w:docGrid w:linePitch="272"/>
        </w:sectPr>
      </w:pPr>
      <w:r>
        <w:rPr>
          <w:sz w:val="28"/>
        </w:rPr>
        <w:t>Верно:</w:t>
      </w:r>
    </w:p>
    <w:p w:rsidR="008D797B" w:rsidRPr="0038399B" w:rsidRDefault="008D797B" w:rsidP="001E25B2">
      <w:pPr>
        <w:rPr>
          <w:sz w:val="28"/>
        </w:rPr>
      </w:pPr>
    </w:p>
    <w:sectPr w:rsidR="008D797B" w:rsidRPr="0038399B" w:rsidSect="008D797B">
      <w:pgSz w:w="11906" w:h="16838"/>
      <w:pgMar w:top="1134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5C" w:rsidRPr="00E879F2" w:rsidRDefault="0045215C" w:rsidP="00E879F2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endnote>
  <w:endnote w:type="continuationSeparator" w:id="1">
    <w:p w:rsidR="0045215C" w:rsidRPr="00E879F2" w:rsidRDefault="0045215C" w:rsidP="00E879F2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5C" w:rsidRPr="00E879F2" w:rsidRDefault="0045215C" w:rsidP="00E879F2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footnote>
  <w:footnote w:type="continuationSeparator" w:id="1">
    <w:p w:rsidR="0045215C" w:rsidRPr="00E879F2" w:rsidRDefault="0045215C" w:rsidP="00E879F2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99B"/>
    <w:rsid w:val="00016A7D"/>
    <w:rsid w:val="0002419B"/>
    <w:rsid w:val="0003011F"/>
    <w:rsid w:val="0005118A"/>
    <w:rsid w:val="00070DA6"/>
    <w:rsid w:val="00095DEC"/>
    <w:rsid w:val="000A09D1"/>
    <w:rsid w:val="000A7875"/>
    <w:rsid w:val="000E1E45"/>
    <w:rsid w:val="000F205D"/>
    <w:rsid w:val="000F4080"/>
    <w:rsid w:val="00106D04"/>
    <w:rsid w:val="00121E74"/>
    <w:rsid w:val="00130728"/>
    <w:rsid w:val="00150281"/>
    <w:rsid w:val="00151469"/>
    <w:rsid w:val="00165CF1"/>
    <w:rsid w:val="001707BE"/>
    <w:rsid w:val="001717B3"/>
    <w:rsid w:val="00172DC5"/>
    <w:rsid w:val="00197BAE"/>
    <w:rsid w:val="001A5100"/>
    <w:rsid w:val="001B49E2"/>
    <w:rsid w:val="001B796C"/>
    <w:rsid w:val="001D0BB6"/>
    <w:rsid w:val="001E25B2"/>
    <w:rsid w:val="001F715B"/>
    <w:rsid w:val="0020743C"/>
    <w:rsid w:val="00237597"/>
    <w:rsid w:val="00274400"/>
    <w:rsid w:val="00290EDC"/>
    <w:rsid w:val="002A1484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8399B"/>
    <w:rsid w:val="003D376C"/>
    <w:rsid w:val="003D7A1C"/>
    <w:rsid w:val="003F411E"/>
    <w:rsid w:val="003F6F28"/>
    <w:rsid w:val="004001AA"/>
    <w:rsid w:val="00406C1D"/>
    <w:rsid w:val="0044377B"/>
    <w:rsid w:val="0045215C"/>
    <w:rsid w:val="004A285A"/>
    <w:rsid w:val="004C3E27"/>
    <w:rsid w:val="004D658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0EDF"/>
    <w:rsid w:val="005B623E"/>
    <w:rsid w:val="005E28F0"/>
    <w:rsid w:val="00603D8B"/>
    <w:rsid w:val="00604E8F"/>
    <w:rsid w:val="00617D38"/>
    <w:rsid w:val="00686602"/>
    <w:rsid w:val="006902EA"/>
    <w:rsid w:val="00692E8F"/>
    <w:rsid w:val="006B5FA0"/>
    <w:rsid w:val="006D2B15"/>
    <w:rsid w:val="0076099E"/>
    <w:rsid w:val="00762E45"/>
    <w:rsid w:val="00764E33"/>
    <w:rsid w:val="007B7F60"/>
    <w:rsid w:val="007D6E3A"/>
    <w:rsid w:val="007E3C4E"/>
    <w:rsid w:val="007F193B"/>
    <w:rsid w:val="008053DA"/>
    <w:rsid w:val="00832036"/>
    <w:rsid w:val="00866035"/>
    <w:rsid w:val="00883286"/>
    <w:rsid w:val="008B75DD"/>
    <w:rsid w:val="008C1D7E"/>
    <w:rsid w:val="008D797B"/>
    <w:rsid w:val="0091312D"/>
    <w:rsid w:val="0094002E"/>
    <w:rsid w:val="00970EDB"/>
    <w:rsid w:val="00994C47"/>
    <w:rsid w:val="009B65F9"/>
    <w:rsid w:val="009C6774"/>
    <w:rsid w:val="009D2114"/>
    <w:rsid w:val="009F3BDB"/>
    <w:rsid w:val="00A15945"/>
    <w:rsid w:val="00A45827"/>
    <w:rsid w:val="00A65074"/>
    <w:rsid w:val="00A6771C"/>
    <w:rsid w:val="00A700FC"/>
    <w:rsid w:val="00AB0867"/>
    <w:rsid w:val="00AB156D"/>
    <w:rsid w:val="00AC2DB7"/>
    <w:rsid w:val="00AD5E28"/>
    <w:rsid w:val="00B03619"/>
    <w:rsid w:val="00B114CE"/>
    <w:rsid w:val="00B12D8D"/>
    <w:rsid w:val="00B14993"/>
    <w:rsid w:val="00B34C77"/>
    <w:rsid w:val="00B52591"/>
    <w:rsid w:val="00B64CD3"/>
    <w:rsid w:val="00B65DB6"/>
    <w:rsid w:val="00B77E3B"/>
    <w:rsid w:val="00B82EB4"/>
    <w:rsid w:val="00B87321"/>
    <w:rsid w:val="00B90C5E"/>
    <w:rsid w:val="00B925E3"/>
    <w:rsid w:val="00BC0F48"/>
    <w:rsid w:val="00BD21C7"/>
    <w:rsid w:val="00BF68C1"/>
    <w:rsid w:val="00C11D04"/>
    <w:rsid w:val="00C64B4E"/>
    <w:rsid w:val="00C668E5"/>
    <w:rsid w:val="00C72B62"/>
    <w:rsid w:val="00C73515"/>
    <w:rsid w:val="00C8399E"/>
    <w:rsid w:val="00CB0ADA"/>
    <w:rsid w:val="00CB66B8"/>
    <w:rsid w:val="00CC141A"/>
    <w:rsid w:val="00CD316F"/>
    <w:rsid w:val="00D03796"/>
    <w:rsid w:val="00D11886"/>
    <w:rsid w:val="00D279E0"/>
    <w:rsid w:val="00D47D10"/>
    <w:rsid w:val="00D56A5F"/>
    <w:rsid w:val="00D667EC"/>
    <w:rsid w:val="00D81F26"/>
    <w:rsid w:val="00D905DC"/>
    <w:rsid w:val="00DA07A9"/>
    <w:rsid w:val="00DA124B"/>
    <w:rsid w:val="00DA7599"/>
    <w:rsid w:val="00DA76A3"/>
    <w:rsid w:val="00DB18AD"/>
    <w:rsid w:val="00E04B77"/>
    <w:rsid w:val="00E059C7"/>
    <w:rsid w:val="00E16D08"/>
    <w:rsid w:val="00E247DA"/>
    <w:rsid w:val="00E6422C"/>
    <w:rsid w:val="00E82CA5"/>
    <w:rsid w:val="00E879F2"/>
    <w:rsid w:val="00E922E7"/>
    <w:rsid w:val="00E93444"/>
    <w:rsid w:val="00EC55A7"/>
    <w:rsid w:val="00EE4AE8"/>
    <w:rsid w:val="00F07BC1"/>
    <w:rsid w:val="00F14941"/>
    <w:rsid w:val="00F62B36"/>
    <w:rsid w:val="00F96E14"/>
    <w:rsid w:val="00FA685F"/>
    <w:rsid w:val="00FF0480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6D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header"/>
    <w:basedOn w:val="a"/>
    <w:link w:val="a5"/>
    <w:rsid w:val="00E87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79F2"/>
  </w:style>
  <w:style w:type="paragraph" w:styleId="a6">
    <w:name w:val="footer"/>
    <w:basedOn w:val="a"/>
    <w:link w:val="a7"/>
    <w:rsid w:val="00E87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79F2"/>
  </w:style>
  <w:style w:type="paragraph" w:styleId="a8">
    <w:name w:val="List Paragraph"/>
    <w:basedOn w:val="a"/>
    <w:uiPriority w:val="34"/>
    <w:qFormat/>
    <w:rsid w:val="008D7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D5BFC818999D4E17AB0595A716ED80ACB4EA9F06A3E377791C7E99Bs1q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5D5BFC818999D4E17AAE544C1D33D709C615ACF76E37692ECE9CB4CC1A1F46sEq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D3B3-64AF-43CC-8180-7228A0DB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116</TotalTime>
  <Pages>11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24</cp:lastModifiedBy>
  <cp:revision>15</cp:revision>
  <cp:lastPrinted>2018-03-05T10:46:00Z</cp:lastPrinted>
  <dcterms:created xsi:type="dcterms:W3CDTF">2018-03-05T10:37:00Z</dcterms:created>
  <dcterms:modified xsi:type="dcterms:W3CDTF">2018-03-05T11:46:00Z</dcterms:modified>
</cp:coreProperties>
</file>