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2A1215">
        <w:rPr>
          <w:sz w:val="32"/>
          <w:u w:val="single"/>
        </w:rPr>
        <w:t>18.03.2013 г.</w:t>
      </w:r>
      <w:r>
        <w:rPr>
          <w:sz w:val="32"/>
        </w:rPr>
        <w:t xml:space="preserve"> № </w:t>
      </w:r>
      <w:r w:rsidR="002A1215">
        <w:rPr>
          <w:sz w:val="32"/>
          <w:u w:val="single"/>
        </w:rPr>
        <w:t>487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2A1215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Pr="002A1215" w:rsidRDefault="002A1215" w:rsidP="00AD2427">
      <w:pPr>
        <w:tabs>
          <w:tab w:val="left" w:pos="3686"/>
        </w:tabs>
        <w:ind w:firstLine="720"/>
        <w:jc w:val="both"/>
        <w:rPr>
          <w:sz w:val="28"/>
          <w:szCs w:val="28"/>
        </w:rPr>
      </w:pPr>
      <w:r w:rsidRPr="002A1215">
        <w:rPr>
          <w:sz w:val="28"/>
          <w:szCs w:val="28"/>
        </w:rPr>
        <w:t>Об утверждении районной  целевой программы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 w:rsidRPr="002A1215">
        <w:rPr>
          <w:sz w:val="28"/>
          <w:szCs w:val="28"/>
        </w:rPr>
        <w:t>«Основные мероприятия   отдела образования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 w:rsidRPr="002A1215">
        <w:rPr>
          <w:sz w:val="28"/>
          <w:szCs w:val="28"/>
        </w:rPr>
        <w:t>администрации МО «Володарский район»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 w:rsidRPr="002A1215">
        <w:rPr>
          <w:sz w:val="28"/>
          <w:szCs w:val="28"/>
        </w:rPr>
        <w:t>на 2013 г.»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 w:rsidRPr="002A1215">
        <w:rPr>
          <w:sz w:val="28"/>
          <w:szCs w:val="28"/>
        </w:rPr>
        <w:t>В целях осуществления государственной политики в области образования,  приведения в соответствие с современными требованиями уровня и содержания образования в МО «Володарский район», создания условий для наиболее успешного регулирования, координации деятельности образовательн</w:t>
      </w:r>
      <w:r>
        <w:rPr>
          <w:sz w:val="28"/>
          <w:szCs w:val="28"/>
        </w:rPr>
        <w:t>ых учреждений, администрация МО «Володарский район»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Pr="002A1215" w:rsidRDefault="002A1215" w:rsidP="002A1215">
      <w:pPr>
        <w:jc w:val="both"/>
        <w:rPr>
          <w:sz w:val="28"/>
          <w:szCs w:val="28"/>
        </w:rPr>
      </w:pPr>
      <w:r w:rsidRPr="002A1215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1215">
        <w:rPr>
          <w:sz w:val="28"/>
          <w:szCs w:val="28"/>
        </w:rPr>
        <w:t>Утвердить  районную целевую программу «Основные мероприятия отдела образования администрации МО «Володарский район» на 2013 г.» (</w:t>
      </w:r>
      <w:r>
        <w:rPr>
          <w:sz w:val="28"/>
          <w:szCs w:val="28"/>
        </w:rPr>
        <w:t>Приложение №1</w:t>
      </w:r>
      <w:r w:rsidRPr="002A12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1215">
        <w:rPr>
          <w:sz w:val="28"/>
          <w:szCs w:val="28"/>
        </w:rPr>
        <w:t xml:space="preserve">Отделу экономического развития, прогнозирования и управления муниципальным имуществом </w:t>
      </w:r>
      <w:r>
        <w:rPr>
          <w:sz w:val="28"/>
          <w:szCs w:val="28"/>
        </w:rPr>
        <w:t>финансово-экономического управления</w:t>
      </w:r>
      <w:r w:rsidRPr="002A1215">
        <w:rPr>
          <w:sz w:val="28"/>
          <w:szCs w:val="28"/>
        </w:rPr>
        <w:t xml:space="preserve"> администрации МО «Володарский район» включить районную целевую программу «Основные мероприятия отдела образования администрации МО «Володарский район на 2013 год» в перечень районных целевых программ финансируемых за счет средств бюджета Володарского района.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1215">
        <w:rPr>
          <w:sz w:val="28"/>
          <w:szCs w:val="28"/>
        </w:rPr>
        <w:t>Финансово – экономическому  управлению администрации МО «Володарский район» производить финансирование в соответствии с утвержденной программой «Основные мероприятия отдела образования администрации МО «Володарский район» на 2013 г.»</w:t>
      </w:r>
      <w:r w:rsidR="00C87185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1215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Шналиев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2A1215">
        <w:rPr>
          <w:sz w:val="28"/>
          <w:szCs w:val="28"/>
        </w:rPr>
        <w:t>разместить программу</w:t>
      </w:r>
      <w:proofErr w:type="gramEnd"/>
      <w:r w:rsidRPr="002A121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2A1215">
        <w:rPr>
          <w:sz w:val="28"/>
          <w:szCs w:val="28"/>
        </w:rPr>
        <w:t xml:space="preserve"> сайте администрации МО «Володарский район».</w:t>
      </w:r>
    </w:p>
    <w:p w:rsidR="002A1215" w:rsidRPr="002A1215" w:rsidRDefault="002A1215" w:rsidP="002A1215">
      <w:pPr>
        <w:jc w:val="both"/>
        <w:rPr>
          <w:sz w:val="28"/>
          <w:szCs w:val="28"/>
        </w:rPr>
      </w:pPr>
      <w:r w:rsidRPr="002A121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5.</w:t>
      </w:r>
      <w:r w:rsidRPr="002A1215">
        <w:rPr>
          <w:sz w:val="28"/>
          <w:szCs w:val="28"/>
        </w:rPr>
        <w:t xml:space="preserve">Главному редактору МАУ «Редакция газеты «Заря Каспия» Шаровой Е.А.  опубликовать </w:t>
      </w:r>
      <w:r>
        <w:rPr>
          <w:sz w:val="28"/>
          <w:szCs w:val="28"/>
        </w:rPr>
        <w:t xml:space="preserve">настоящее </w:t>
      </w:r>
      <w:r w:rsidRPr="002A1215">
        <w:rPr>
          <w:sz w:val="28"/>
          <w:szCs w:val="28"/>
        </w:rPr>
        <w:t>постановление.</w:t>
      </w: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2A1215">
        <w:rPr>
          <w:sz w:val="28"/>
          <w:szCs w:val="28"/>
        </w:rPr>
        <w:t>Контроль за</w:t>
      </w:r>
      <w:proofErr w:type="gramEnd"/>
      <w:r w:rsidRPr="002A12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</w:t>
      </w:r>
      <w:r w:rsidR="009C5C6A">
        <w:rPr>
          <w:sz w:val="28"/>
          <w:szCs w:val="28"/>
        </w:rPr>
        <w:t xml:space="preserve">социальной </w:t>
      </w:r>
      <w:r w:rsidRPr="002A1215">
        <w:rPr>
          <w:sz w:val="28"/>
          <w:szCs w:val="28"/>
        </w:rPr>
        <w:t xml:space="preserve">политике </w:t>
      </w:r>
      <w:r w:rsidR="009C5C6A">
        <w:rPr>
          <w:sz w:val="28"/>
          <w:szCs w:val="28"/>
        </w:rPr>
        <w:t>Холину Н.В.</w:t>
      </w:r>
    </w:p>
    <w:p w:rsidR="002A1215" w:rsidRPr="002A1215" w:rsidRDefault="002A1215" w:rsidP="002A1215">
      <w:pPr>
        <w:jc w:val="both"/>
        <w:rPr>
          <w:sz w:val="28"/>
          <w:szCs w:val="28"/>
        </w:rPr>
      </w:pPr>
      <w:r w:rsidRPr="002A1215">
        <w:rPr>
          <w:sz w:val="28"/>
          <w:szCs w:val="28"/>
        </w:rPr>
        <w:t xml:space="preserve">  </w:t>
      </w:r>
    </w:p>
    <w:p w:rsidR="002A1215" w:rsidRPr="002A1215" w:rsidRDefault="002A1215" w:rsidP="002A1215">
      <w:pPr>
        <w:jc w:val="both"/>
        <w:rPr>
          <w:sz w:val="28"/>
          <w:szCs w:val="28"/>
        </w:rPr>
      </w:pPr>
    </w:p>
    <w:p w:rsidR="002A1215" w:rsidRPr="002A1215" w:rsidRDefault="002A1215" w:rsidP="002A1215">
      <w:pPr>
        <w:ind w:firstLine="720"/>
        <w:jc w:val="both"/>
        <w:rPr>
          <w:sz w:val="28"/>
          <w:szCs w:val="28"/>
        </w:rPr>
      </w:pPr>
      <w:r w:rsidRPr="002A1215">
        <w:rPr>
          <w:sz w:val="28"/>
          <w:szCs w:val="28"/>
        </w:rPr>
        <w:t xml:space="preserve">Глава администрации </w:t>
      </w:r>
    </w:p>
    <w:p w:rsidR="002A1215" w:rsidRDefault="002A1215" w:rsidP="002A1215">
      <w:pPr>
        <w:jc w:val="both"/>
        <w:rPr>
          <w:sz w:val="28"/>
          <w:szCs w:val="28"/>
        </w:rPr>
      </w:pPr>
      <w:r w:rsidRPr="002A12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1215">
        <w:rPr>
          <w:sz w:val="28"/>
          <w:szCs w:val="28"/>
        </w:rPr>
        <w:t xml:space="preserve">МО «Володарский район»                                                    </w:t>
      </w:r>
      <w:r>
        <w:rPr>
          <w:sz w:val="28"/>
          <w:szCs w:val="28"/>
        </w:rPr>
        <w:tab/>
      </w:r>
      <w:r w:rsidRPr="002A1215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2A1215">
        <w:rPr>
          <w:sz w:val="28"/>
          <w:szCs w:val="28"/>
        </w:rPr>
        <w:t>Миндиев</w:t>
      </w:r>
      <w:proofErr w:type="spellEnd"/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A1215" w:rsidRDefault="002A1215" w:rsidP="002A12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1215" w:rsidRDefault="002A1215" w:rsidP="002A12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2A1215" w:rsidRPr="002A1215" w:rsidRDefault="002A1215" w:rsidP="002A12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A1215">
        <w:rPr>
          <w:sz w:val="28"/>
          <w:szCs w:val="28"/>
          <w:u w:val="single"/>
        </w:rPr>
        <w:t>18.03.2013 г.</w:t>
      </w:r>
      <w:r>
        <w:rPr>
          <w:sz w:val="28"/>
          <w:szCs w:val="28"/>
        </w:rPr>
        <w:t xml:space="preserve"> № </w:t>
      </w:r>
      <w:r w:rsidRPr="002A1215">
        <w:rPr>
          <w:sz w:val="28"/>
          <w:szCs w:val="28"/>
          <w:u w:val="single"/>
        </w:rPr>
        <w:t>487</w:t>
      </w:r>
    </w:p>
    <w:p w:rsidR="002A1215" w:rsidRDefault="002A1215" w:rsidP="002A1215">
      <w:pPr>
        <w:jc w:val="center"/>
        <w:rPr>
          <w:sz w:val="32"/>
          <w:szCs w:val="32"/>
        </w:rPr>
      </w:pPr>
    </w:p>
    <w:p w:rsidR="002A1215" w:rsidRDefault="002A1215" w:rsidP="002A1215">
      <w:pPr>
        <w:jc w:val="center"/>
        <w:rPr>
          <w:sz w:val="32"/>
          <w:szCs w:val="32"/>
        </w:rPr>
      </w:pPr>
    </w:p>
    <w:p w:rsidR="002A1215" w:rsidRDefault="002A1215" w:rsidP="002A1215">
      <w:pPr>
        <w:jc w:val="center"/>
        <w:rPr>
          <w:sz w:val="32"/>
          <w:szCs w:val="32"/>
        </w:rPr>
      </w:pPr>
    </w:p>
    <w:p w:rsidR="002A1215" w:rsidRDefault="002A1215" w:rsidP="002A1215">
      <w:pPr>
        <w:jc w:val="center"/>
        <w:rPr>
          <w:sz w:val="32"/>
          <w:szCs w:val="32"/>
        </w:rPr>
      </w:pPr>
    </w:p>
    <w:p w:rsidR="002A1215" w:rsidRDefault="002A1215" w:rsidP="002A1215">
      <w:pPr>
        <w:jc w:val="center"/>
        <w:rPr>
          <w:sz w:val="32"/>
          <w:szCs w:val="32"/>
        </w:rPr>
      </w:pPr>
    </w:p>
    <w:p w:rsidR="002A1215" w:rsidRDefault="002A1215" w:rsidP="002A1215">
      <w:pPr>
        <w:jc w:val="center"/>
        <w:rPr>
          <w:sz w:val="32"/>
          <w:szCs w:val="32"/>
        </w:rPr>
      </w:pPr>
    </w:p>
    <w:p w:rsidR="002A1215" w:rsidRPr="002A1215" w:rsidRDefault="002A1215" w:rsidP="002A1215">
      <w:pPr>
        <w:jc w:val="center"/>
        <w:rPr>
          <w:sz w:val="28"/>
          <w:szCs w:val="28"/>
        </w:rPr>
      </w:pPr>
      <w:r w:rsidRPr="002A1215">
        <w:rPr>
          <w:sz w:val="28"/>
          <w:szCs w:val="28"/>
        </w:rPr>
        <w:t>Целевая районная  программа</w:t>
      </w:r>
    </w:p>
    <w:p w:rsidR="002A1215" w:rsidRDefault="002A1215" w:rsidP="002A1215">
      <w:pPr>
        <w:jc w:val="center"/>
        <w:rPr>
          <w:sz w:val="28"/>
          <w:szCs w:val="28"/>
        </w:rPr>
      </w:pPr>
      <w:r w:rsidRPr="002A1215">
        <w:rPr>
          <w:sz w:val="28"/>
          <w:szCs w:val="28"/>
        </w:rPr>
        <w:t xml:space="preserve"> «Основные мероприятия отдела образования </w:t>
      </w:r>
    </w:p>
    <w:p w:rsidR="002A1215" w:rsidRDefault="002A1215" w:rsidP="002A1215">
      <w:pPr>
        <w:jc w:val="center"/>
        <w:rPr>
          <w:sz w:val="28"/>
          <w:szCs w:val="28"/>
        </w:rPr>
      </w:pPr>
      <w:r w:rsidRPr="002A1215">
        <w:rPr>
          <w:sz w:val="28"/>
          <w:szCs w:val="28"/>
        </w:rPr>
        <w:t xml:space="preserve">администрации МО «Володарский район» </w:t>
      </w:r>
    </w:p>
    <w:p w:rsidR="002A1215" w:rsidRPr="002A1215" w:rsidRDefault="002A1215" w:rsidP="002A1215">
      <w:pPr>
        <w:jc w:val="center"/>
        <w:rPr>
          <w:sz w:val="28"/>
          <w:szCs w:val="28"/>
        </w:rPr>
      </w:pPr>
      <w:r w:rsidRPr="002A1215">
        <w:rPr>
          <w:sz w:val="28"/>
          <w:szCs w:val="28"/>
        </w:rPr>
        <w:t>на 20</w:t>
      </w:r>
      <w:r>
        <w:rPr>
          <w:sz w:val="28"/>
          <w:szCs w:val="28"/>
        </w:rPr>
        <w:t>13 г</w:t>
      </w:r>
      <w:r w:rsidRPr="002A1215">
        <w:rPr>
          <w:sz w:val="28"/>
          <w:szCs w:val="28"/>
        </w:rPr>
        <w:t>од»</w:t>
      </w:r>
    </w:p>
    <w:p w:rsidR="002A1215" w:rsidRPr="002526D1" w:rsidRDefault="002A1215" w:rsidP="002A1215">
      <w:pPr>
        <w:ind w:left="708" w:firstLine="708"/>
        <w:rPr>
          <w:sz w:val="32"/>
          <w:szCs w:val="32"/>
        </w:rPr>
      </w:pPr>
    </w:p>
    <w:p w:rsidR="002A1215" w:rsidRPr="002526D1" w:rsidRDefault="002A1215" w:rsidP="002A1215">
      <w:pPr>
        <w:jc w:val="center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Default="002A1215" w:rsidP="002A1215">
      <w:pPr>
        <w:ind w:left="708" w:firstLine="708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   </w:t>
      </w:r>
    </w:p>
    <w:p w:rsidR="002A1215" w:rsidRDefault="002A1215" w:rsidP="002A1215">
      <w:pPr>
        <w:ind w:left="708" w:firstLine="708"/>
        <w:rPr>
          <w:sz w:val="28"/>
          <w:szCs w:val="28"/>
        </w:rPr>
      </w:pPr>
    </w:p>
    <w:p w:rsidR="002A1215" w:rsidRDefault="002A1215" w:rsidP="002A1215">
      <w:pPr>
        <w:ind w:left="708" w:firstLine="708"/>
        <w:rPr>
          <w:sz w:val="28"/>
          <w:szCs w:val="28"/>
        </w:rPr>
      </w:pPr>
    </w:p>
    <w:p w:rsidR="002A1215" w:rsidRDefault="002A1215" w:rsidP="002A1215">
      <w:pPr>
        <w:ind w:left="708" w:firstLine="708"/>
        <w:rPr>
          <w:sz w:val="28"/>
          <w:szCs w:val="28"/>
        </w:rPr>
      </w:pPr>
    </w:p>
    <w:p w:rsidR="002A1215" w:rsidRDefault="002A1215" w:rsidP="002A1215">
      <w:pPr>
        <w:ind w:left="708" w:firstLine="708"/>
        <w:rPr>
          <w:sz w:val="28"/>
          <w:szCs w:val="28"/>
        </w:rPr>
      </w:pPr>
    </w:p>
    <w:p w:rsidR="002A1215" w:rsidRDefault="002A1215" w:rsidP="002A1215">
      <w:pPr>
        <w:ind w:left="708" w:firstLine="708"/>
        <w:rPr>
          <w:sz w:val="28"/>
          <w:szCs w:val="28"/>
        </w:rPr>
      </w:pPr>
    </w:p>
    <w:p w:rsidR="002A1215" w:rsidRDefault="002A1215" w:rsidP="002A1215">
      <w:pPr>
        <w:ind w:left="708" w:firstLine="708"/>
        <w:rPr>
          <w:sz w:val="28"/>
          <w:szCs w:val="28"/>
        </w:rPr>
      </w:pPr>
    </w:p>
    <w:p w:rsidR="002A1215" w:rsidRDefault="002A1215" w:rsidP="002A1215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пос. Володарский</w:t>
      </w:r>
    </w:p>
    <w:p w:rsidR="002A1215" w:rsidRDefault="002A1215" w:rsidP="002A1215">
      <w:pPr>
        <w:ind w:left="708" w:firstLine="708"/>
        <w:rPr>
          <w:sz w:val="32"/>
          <w:szCs w:val="32"/>
        </w:rPr>
      </w:pPr>
    </w:p>
    <w:p w:rsidR="002A1215" w:rsidRPr="007C1977" w:rsidRDefault="002A1215" w:rsidP="002A1215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7C1977">
        <w:rPr>
          <w:b/>
          <w:sz w:val="28"/>
          <w:szCs w:val="28"/>
          <w:lang w:val="en-US"/>
        </w:rPr>
        <w:lastRenderedPageBreak/>
        <w:t>I</w:t>
      </w:r>
      <w:r w:rsidRPr="007C1977">
        <w:rPr>
          <w:b/>
          <w:sz w:val="28"/>
          <w:szCs w:val="28"/>
        </w:rPr>
        <w:t>. Паспорт Программы</w:t>
      </w:r>
    </w:p>
    <w:p w:rsidR="002A1215" w:rsidRPr="000B25E2" w:rsidRDefault="002A1215" w:rsidP="002A1215">
      <w:pPr>
        <w:autoSpaceDE w:val="0"/>
        <w:autoSpaceDN w:val="0"/>
        <w:adjustRightInd w:val="0"/>
        <w:ind w:firstLine="540"/>
        <w:contextualSpacing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6446"/>
      </w:tblGrid>
      <w:tr w:rsidR="002A1215" w:rsidRPr="002A1215" w:rsidTr="004E293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N  </w:t>
            </w:r>
            <w:r w:rsidRPr="002A1215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A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1215">
              <w:rPr>
                <w:sz w:val="26"/>
                <w:szCs w:val="26"/>
              </w:rPr>
              <w:t>/</w:t>
            </w:r>
            <w:proofErr w:type="spellStart"/>
            <w:r w:rsidRPr="002A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Основные мероприятия отдела образования администрации МО «Володарский район» на 2013 год»                                                                                   </w:t>
            </w:r>
          </w:p>
        </w:tc>
      </w:tr>
      <w:tr w:rsidR="002A1215" w:rsidRPr="002A1215" w:rsidTr="004E293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Основание для разработки Программы (наименование,</w:t>
            </w:r>
            <w:r w:rsidRPr="002A1215">
              <w:rPr>
                <w:sz w:val="26"/>
                <w:szCs w:val="26"/>
              </w:rPr>
              <w:br/>
              <w:t xml:space="preserve">номер и дата нормативного правового акта) 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Постановление администрации МО « Володарский район» </w:t>
            </w:r>
          </w:p>
          <w:p w:rsidR="002A1215" w:rsidRPr="002A1215" w:rsidRDefault="002A1215" w:rsidP="002A1215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«Об утверждении концепции районной целевой программы « Основные мероприятия отдела образования администрации МО «Володарский район» на 2013 год» № 480 от 13.03.2013 г.</w:t>
            </w:r>
          </w:p>
        </w:tc>
      </w:tr>
      <w:tr w:rsidR="002A1215" w:rsidRPr="002A1215" w:rsidTr="004E29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Основные разработчики программы                     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</w:tc>
      </w:tr>
      <w:tr w:rsidR="002A1215" w:rsidRPr="002A1215" w:rsidTr="004E29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1.3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Цель Программы              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- Разработка и реализация  мероприятий, направленных на  совершенствование организации и улучшение качества   учебно-воспитательного процесса в образовательных учреждениях Володарского района;</w:t>
            </w:r>
          </w:p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- Реализация государственной политики и требований законодательных и  иных нормативных правовых актов в системе образования Володарского района</w:t>
            </w:r>
          </w:p>
        </w:tc>
      </w:tr>
      <w:tr w:rsidR="002A1215" w:rsidRPr="002A1215" w:rsidTr="004E29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Задачи Программы          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Обеспечение инновационного характера базового образования;</w:t>
            </w:r>
          </w:p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Создание современной системы непрерывного образования, подготовки и переподготовки профессиональных кадров</w:t>
            </w:r>
          </w:p>
        </w:tc>
      </w:tr>
      <w:tr w:rsidR="002A1215" w:rsidRPr="002A1215" w:rsidTr="004E29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1.5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- 2013 год </w:t>
            </w:r>
          </w:p>
        </w:tc>
      </w:tr>
      <w:tr w:rsidR="002A1215" w:rsidRPr="002A1215" w:rsidTr="004E293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1.6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Объемы и источники финансирования программы  в действующих ценах    (подпрограммы)                            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805 тыс. рублей </w:t>
            </w:r>
          </w:p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Источник финансирования: районный бюджет администрации МО «Володарский район»</w:t>
            </w:r>
          </w:p>
        </w:tc>
      </w:tr>
      <w:tr w:rsidR="002A1215" w:rsidRPr="002A1215" w:rsidTr="004E29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1.7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Способы реализации Программы (подпрограммы)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2A1215" w:rsidRPr="002A1215" w:rsidRDefault="002A1215" w:rsidP="004E2939">
            <w:pPr>
              <w:rPr>
                <w:sz w:val="26"/>
                <w:szCs w:val="26"/>
              </w:rPr>
            </w:pPr>
          </w:p>
        </w:tc>
      </w:tr>
      <w:tr w:rsidR="002A1215" w:rsidRPr="002A1215" w:rsidTr="004E293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1.8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Ожидаемые конечные результаты реализации Программы        </w:t>
            </w:r>
            <w:r w:rsidRPr="002A1215">
              <w:rPr>
                <w:sz w:val="26"/>
                <w:szCs w:val="26"/>
              </w:rPr>
              <w:br/>
              <w:t xml:space="preserve">(подпрограммы) и показатели эффективности  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- Создание необходимых условий для реализации  </w:t>
            </w:r>
            <w:proofErr w:type="spellStart"/>
            <w:r w:rsidRPr="002A1215">
              <w:rPr>
                <w:sz w:val="26"/>
                <w:szCs w:val="26"/>
              </w:rPr>
              <w:t>учебн</w:t>
            </w:r>
            <w:proofErr w:type="gramStart"/>
            <w:r w:rsidRPr="002A1215">
              <w:rPr>
                <w:sz w:val="26"/>
                <w:szCs w:val="26"/>
              </w:rPr>
              <w:t>о</w:t>
            </w:r>
            <w:proofErr w:type="spellEnd"/>
            <w:r w:rsidRPr="002A1215">
              <w:rPr>
                <w:sz w:val="26"/>
                <w:szCs w:val="26"/>
              </w:rPr>
              <w:t>-</w:t>
            </w:r>
            <w:proofErr w:type="gramEnd"/>
            <w:r w:rsidRPr="002A1215">
              <w:rPr>
                <w:sz w:val="26"/>
                <w:szCs w:val="26"/>
              </w:rPr>
              <w:t xml:space="preserve"> воспитательного процесса;</w:t>
            </w:r>
          </w:p>
          <w:p w:rsidR="002A1215" w:rsidRPr="002A1215" w:rsidRDefault="002A1215" w:rsidP="004E2939">
            <w:pPr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- Организация районных мероприятий;</w:t>
            </w:r>
          </w:p>
          <w:p w:rsidR="002A1215" w:rsidRPr="002A1215" w:rsidRDefault="002A1215" w:rsidP="004E2939">
            <w:pPr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- Улучшение  качества  знаний  учащихся и воспитанников;</w:t>
            </w:r>
          </w:p>
          <w:p w:rsidR="002A1215" w:rsidRPr="002A1215" w:rsidRDefault="002A1215" w:rsidP="004E2939">
            <w:pPr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- Совершенствование уровня  профессиональной подготовки  педагогических кадров.</w:t>
            </w:r>
          </w:p>
        </w:tc>
      </w:tr>
      <w:tr w:rsidR="002A1215" w:rsidRPr="002A1215" w:rsidTr="004E293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1.9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 xml:space="preserve">Контроль реализации Программы     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15" w:rsidRPr="002A1215" w:rsidRDefault="002A1215" w:rsidP="004E2939">
            <w:pPr>
              <w:rPr>
                <w:sz w:val="26"/>
                <w:szCs w:val="26"/>
              </w:rPr>
            </w:pPr>
            <w:r w:rsidRPr="002A1215">
              <w:rPr>
                <w:sz w:val="26"/>
                <w:szCs w:val="26"/>
              </w:rPr>
              <w:t>- Показатели выполнения Программы ежегодно контролируются и уточняются на  основе оценки промежуточных результатов ее выполнения и эффективности использования  финансовых средств.</w:t>
            </w:r>
          </w:p>
        </w:tc>
      </w:tr>
    </w:tbl>
    <w:p w:rsidR="002A1215" w:rsidRDefault="002A1215" w:rsidP="002A1215"/>
    <w:p w:rsidR="002A1215" w:rsidRDefault="002A1215" w:rsidP="002A1215"/>
    <w:p w:rsidR="002A1215" w:rsidRDefault="002A1215" w:rsidP="002A1215"/>
    <w:p w:rsidR="002A1215" w:rsidRDefault="002A1215" w:rsidP="002A1215"/>
    <w:p w:rsidR="002A1215" w:rsidRDefault="002A1215" w:rsidP="002A1215">
      <w:pPr>
        <w:jc w:val="center"/>
        <w:rPr>
          <w:b/>
          <w:sz w:val="28"/>
          <w:szCs w:val="28"/>
        </w:rPr>
      </w:pPr>
      <w:r w:rsidRPr="000C1216">
        <w:rPr>
          <w:b/>
          <w:sz w:val="28"/>
          <w:szCs w:val="28"/>
        </w:rPr>
        <w:lastRenderedPageBreak/>
        <w:t>2. Содержание проб</w:t>
      </w:r>
      <w:r>
        <w:rPr>
          <w:b/>
          <w:sz w:val="28"/>
          <w:szCs w:val="28"/>
        </w:rPr>
        <w:t>лемы и обоснование целесообразности решения</w:t>
      </w:r>
    </w:p>
    <w:p w:rsidR="002A1215" w:rsidRPr="000C1216" w:rsidRDefault="002A1215" w:rsidP="002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программно-целевым методом</w:t>
      </w:r>
    </w:p>
    <w:p w:rsidR="002A1215" w:rsidRPr="000C1216" w:rsidRDefault="002A1215" w:rsidP="002A1215">
      <w:pPr>
        <w:jc w:val="center"/>
        <w:rPr>
          <w:b/>
          <w:sz w:val="28"/>
          <w:szCs w:val="28"/>
        </w:rPr>
      </w:pPr>
      <w:r w:rsidRPr="000C1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1216">
        <w:rPr>
          <w:b/>
          <w:sz w:val="28"/>
          <w:szCs w:val="28"/>
        </w:rPr>
        <w:t xml:space="preserve"> </w:t>
      </w: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Стратегическая цель государственной политики в области образования – это повышение доступности качественного образования, соответствующего требованиям инновационного развития  экономики и современным потребностям  общества.  </w:t>
      </w: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Проблема создания эффективной системы образования и обучения образовательных учреждений Володарского района   должна решаться с помощью  проведения   ряда мероприятий, основанных на  учебно-воспитательной работе в соответствии с Законом Астраханской области об образов</w:t>
      </w:r>
      <w:r w:rsidR="001E1F56">
        <w:rPr>
          <w:sz w:val="28"/>
          <w:szCs w:val="28"/>
        </w:rPr>
        <w:t>ании в Астраханской области № 1/</w:t>
      </w:r>
      <w:r>
        <w:rPr>
          <w:sz w:val="28"/>
          <w:szCs w:val="28"/>
        </w:rPr>
        <w:t>20007-03 № 15.01.2008 г.</w:t>
      </w:r>
    </w:p>
    <w:p w:rsidR="00524134" w:rsidRDefault="00524134" w:rsidP="002A1215">
      <w:pPr>
        <w:jc w:val="center"/>
        <w:rPr>
          <w:b/>
          <w:sz w:val="28"/>
          <w:szCs w:val="28"/>
        </w:rPr>
      </w:pPr>
    </w:p>
    <w:p w:rsidR="002A1215" w:rsidRPr="000C1216" w:rsidRDefault="002A1215" w:rsidP="002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C1216">
        <w:rPr>
          <w:b/>
          <w:sz w:val="28"/>
          <w:szCs w:val="28"/>
        </w:rPr>
        <w:t>. Основны</w:t>
      </w:r>
      <w:r>
        <w:rPr>
          <w:b/>
          <w:sz w:val="28"/>
          <w:szCs w:val="28"/>
        </w:rPr>
        <w:t>е</w:t>
      </w:r>
      <w:r w:rsidRPr="000C1216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>Программы</w:t>
      </w:r>
    </w:p>
    <w:p w:rsidR="002A1215" w:rsidRPr="000C1216" w:rsidRDefault="002A1215" w:rsidP="002A1215">
      <w:pPr>
        <w:jc w:val="both"/>
        <w:rPr>
          <w:sz w:val="28"/>
          <w:szCs w:val="28"/>
        </w:rPr>
      </w:pPr>
    </w:p>
    <w:p w:rsidR="002A1215" w:rsidRPr="000C1216" w:rsidRDefault="002A1215" w:rsidP="002A1215">
      <w:pPr>
        <w:jc w:val="both"/>
        <w:rPr>
          <w:sz w:val="28"/>
          <w:szCs w:val="28"/>
        </w:rPr>
      </w:pPr>
      <w:r w:rsidRPr="000C1216">
        <w:rPr>
          <w:sz w:val="28"/>
          <w:szCs w:val="28"/>
        </w:rPr>
        <w:tab/>
        <w:t>Основной целью Программы является разработка и реализация  мероприятий,  направленных  на  выявление и развитие  способностей  учащихся и воспитанников, формирование всесторонн</w:t>
      </w:r>
      <w:r>
        <w:rPr>
          <w:sz w:val="28"/>
          <w:szCs w:val="28"/>
        </w:rPr>
        <w:t xml:space="preserve">е  </w:t>
      </w:r>
      <w:r w:rsidRPr="000C1216">
        <w:rPr>
          <w:sz w:val="28"/>
          <w:szCs w:val="28"/>
        </w:rPr>
        <w:t>развитой  личности  обучающихся.</w:t>
      </w:r>
    </w:p>
    <w:p w:rsidR="002A1215" w:rsidRPr="000C1216" w:rsidRDefault="002A1215" w:rsidP="002A1215">
      <w:pPr>
        <w:rPr>
          <w:sz w:val="28"/>
          <w:szCs w:val="28"/>
        </w:rPr>
      </w:pPr>
      <w:r w:rsidRPr="000C1216">
        <w:rPr>
          <w:sz w:val="28"/>
          <w:szCs w:val="28"/>
        </w:rPr>
        <w:t>Для достижения поставленной  цели предусматривается решение следующих задач:</w:t>
      </w:r>
    </w:p>
    <w:p w:rsidR="002A1215" w:rsidRPr="000C1216" w:rsidRDefault="002A1215" w:rsidP="002A1215">
      <w:pPr>
        <w:jc w:val="both"/>
        <w:rPr>
          <w:sz w:val="28"/>
          <w:szCs w:val="28"/>
        </w:rPr>
      </w:pPr>
      <w:r w:rsidRPr="000C12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</w:t>
      </w:r>
      <w:r w:rsidRPr="000C1216">
        <w:rPr>
          <w:sz w:val="28"/>
          <w:szCs w:val="28"/>
        </w:rPr>
        <w:t>беспечение инновационного характера базового образования</w:t>
      </w:r>
      <w:r>
        <w:rPr>
          <w:sz w:val="28"/>
          <w:szCs w:val="28"/>
        </w:rPr>
        <w:t>;</w:t>
      </w: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C1216">
        <w:rPr>
          <w:sz w:val="28"/>
          <w:szCs w:val="28"/>
        </w:rPr>
        <w:t>оздание современной системы непрерывного образования, подготовки и</w:t>
      </w:r>
    </w:p>
    <w:p w:rsidR="002A1215" w:rsidRPr="000C1216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216">
        <w:rPr>
          <w:sz w:val="28"/>
          <w:szCs w:val="28"/>
        </w:rPr>
        <w:t xml:space="preserve"> переподготовки   профессиональных кадров.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1215" w:rsidRDefault="002A1215" w:rsidP="002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этапы реализации программы</w:t>
      </w:r>
    </w:p>
    <w:p w:rsidR="001E1F56" w:rsidRDefault="001E1F56" w:rsidP="002A1215">
      <w:pPr>
        <w:jc w:val="center"/>
        <w:rPr>
          <w:b/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 2013 год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2A1215" w:rsidP="002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Объемы и источники финансирования</w:t>
      </w:r>
    </w:p>
    <w:p w:rsidR="001E1F56" w:rsidRDefault="001E1F56" w:rsidP="002A1215">
      <w:pPr>
        <w:jc w:val="center"/>
        <w:rPr>
          <w:b/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мероприятий Программы предусматривается за счет средств районного бюджета.</w:t>
      </w:r>
    </w:p>
    <w:p w:rsidR="002A1215" w:rsidRPr="00A8063C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мероприятий Программы при формировании проекта районного бюджета на соответствующий год подлежит уточнению в установленном порядке.</w:t>
      </w:r>
    </w:p>
    <w:p w:rsidR="001E1F56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2A1215" w:rsidRDefault="002A1215" w:rsidP="001E1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1E1F56" w:rsidRDefault="001E1F56" w:rsidP="002A1215">
      <w:pPr>
        <w:jc w:val="both"/>
        <w:rPr>
          <w:b/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Государственным заказчиком Программы является отдел образования администрации МО «Володарский район», который в установленном порядке принимает меры по полному и качественному выполнению программных мероприятий.</w:t>
      </w: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реализации Программы участвуют: </w:t>
      </w: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1F56">
        <w:rPr>
          <w:sz w:val="28"/>
          <w:szCs w:val="28"/>
        </w:rPr>
        <w:tab/>
      </w:r>
      <w:r>
        <w:rPr>
          <w:sz w:val="28"/>
          <w:szCs w:val="28"/>
        </w:rPr>
        <w:t>- отдел образования администрации МО «Володарский район»;</w:t>
      </w: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1F56">
        <w:rPr>
          <w:sz w:val="28"/>
          <w:szCs w:val="28"/>
        </w:rPr>
        <w:tab/>
      </w:r>
      <w:r>
        <w:rPr>
          <w:sz w:val="28"/>
          <w:szCs w:val="28"/>
        </w:rPr>
        <w:t>- муниципальные образовательные учреждения  МО «Володарский район»</w:t>
      </w:r>
    </w:p>
    <w:p w:rsidR="002A1215" w:rsidRDefault="002A1215" w:rsidP="002A1215">
      <w:pPr>
        <w:jc w:val="both"/>
        <w:rPr>
          <w:sz w:val="28"/>
          <w:szCs w:val="28"/>
        </w:rPr>
      </w:pPr>
    </w:p>
    <w:p w:rsidR="002A1215" w:rsidRDefault="001E1F56" w:rsidP="002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A1215">
        <w:rPr>
          <w:b/>
          <w:sz w:val="28"/>
          <w:szCs w:val="28"/>
        </w:rPr>
        <w:t xml:space="preserve">.Система организации </w:t>
      </w:r>
      <w:proofErr w:type="gramStart"/>
      <w:r w:rsidR="002A1215">
        <w:rPr>
          <w:b/>
          <w:sz w:val="28"/>
          <w:szCs w:val="28"/>
        </w:rPr>
        <w:t>контроля за</w:t>
      </w:r>
      <w:proofErr w:type="gramEnd"/>
      <w:r w:rsidR="002A1215">
        <w:rPr>
          <w:b/>
          <w:sz w:val="28"/>
          <w:szCs w:val="28"/>
        </w:rPr>
        <w:t xml:space="preserve"> исполнением программы</w:t>
      </w:r>
    </w:p>
    <w:p w:rsidR="002A1215" w:rsidRDefault="002A1215" w:rsidP="002A1215">
      <w:pPr>
        <w:jc w:val="center"/>
        <w:rPr>
          <w:b/>
          <w:sz w:val="28"/>
          <w:szCs w:val="28"/>
        </w:rPr>
      </w:pPr>
    </w:p>
    <w:p w:rsidR="002A1215" w:rsidRDefault="002A1215" w:rsidP="002A1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Государственный заказчик Программы несет ответственность за своевременное выполнение программных мероприятий и целевое использование финансовых средств, выделенных на ее реализацию. </w:t>
      </w:r>
      <w:proofErr w:type="gramStart"/>
      <w:r>
        <w:rPr>
          <w:sz w:val="28"/>
          <w:szCs w:val="28"/>
        </w:rPr>
        <w:t>Информацию о выполнении Программы отдел образования администрации МО «Володарский район» представляет  до 01 марта года, следующего за отчетным в отдел экономического развития, прогнозирования и управления муниципальным имуществом финансово-экономического управления администрации МО «Володарский район».</w:t>
      </w:r>
      <w:proofErr w:type="gramEnd"/>
    </w:p>
    <w:p w:rsidR="001E1F56" w:rsidRDefault="001E1F56" w:rsidP="002A1215">
      <w:pPr>
        <w:jc w:val="center"/>
        <w:rPr>
          <w:b/>
          <w:sz w:val="28"/>
          <w:szCs w:val="28"/>
        </w:rPr>
      </w:pPr>
    </w:p>
    <w:p w:rsidR="002A1215" w:rsidRDefault="002A1215" w:rsidP="002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2A1215" w:rsidRDefault="002A1215" w:rsidP="002A12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559"/>
        <w:gridCol w:w="1701"/>
        <w:gridCol w:w="1807"/>
      </w:tblGrid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Наименование</w:t>
            </w:r>
          </w:p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показателей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proofErr w:type="spellStart"/>
            <w:r w:rsidRPr="001E1F56">
              <w:rPr>
                <w:sz w:val="24"/>
                <w:szCs w:val="24"/>
              </w:rPr>
              <w:t>Ед</w:t>
            </w:r>
            <w:proofErr w:type="gramStart"/>
            <w:r w:rsidRPr="001E1F56">
              <w:rPr>
                <w:sz w:val="24"/>
                <w:szCs w:val="24"/>
              </w:rPr>
              <w:t>.и</w:t>
            </w:r>
            <w:proofErr w:type="gramEnd"/>
            <w:r w:rsidRPr="001E1F56">
              <w:rPr>
                <w:sz w:val="24"/>
                <w:szCs w:val="24"/>
              </w:rPr>
              <w:t>зм</w:t>
            </w:r>
            <w:proofErr w:type="spellEnd"/>
            <w:r w:rsidRPr="001E1F5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2012 год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2013 год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образовательных учреждений из числа заявленных, принявших участие в Областной выставке  «Образование: инвестиции в успех»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100%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 xml:space="preserve">Доля участников прошедших тренировочного  тестирование из числа выпускников 11 </w:t>
            </w:r>
            <w:proofErr w:type="spellStart"/>
            <w:r w:rsidRPr="001E1F56">
              <w:rPr>
                <w:sz w:val="24"/>
                <w:szCs w:val="24"/>
              </w:rPr>
              <w:t>кл</w:t>
            </w:r>
            <w:proofErr w:type="spellEnd"/>
            <w:r w:rsidRPr="001E1F56">
              <w:rPr>
                <w:sz w:val="24"/>
                <w:szCs w:val="24"/>
              </w:rPr>
              <w:t xml:space="preserve">. в форме ЕГЭ, 9 </w:t>
            </w:r>
            <w:proofErr w:type="spellStart"/>
            <w:r w:rsidRPr="001E1F56">
              <w:rPr>
                <w:sz w:val="24"/>
                <w:szCs w:val="24"/>
              </w:rPr>
              <w:t>кл</w:t>
            </w:r>
            <w:proofErr w:type="spellEnd"/>
            <w:r w:rsidRPr="001E1F56">
              <w:rPr>
                <w:sz w:val="24"/>
                <w:szCs w:val="24"/>
              </w:rPr>
              <w:t xml:space="preserve">. в форме ГИА 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100%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 xml:space="preserve">Доля </w:t>
            </w:r>
            <w:proofErr w:type="spellStart"/>
            <w:r w:rsidRPr="001E1F56">
              <w:rPr>
                <w:sz w:val="24"/>
                <w:szCs w:val="24"/>
              </w:rPr>
              <w:t>педработников</w:t>
            </w:r>
            <w:proofErr w:type="spellEnd"/>
            <w:r w:rsidRPr="001E1F56">
              <w:rPr>
                <w:sz w:val="24"/>
                <w:szCs w:val="24"/>
              </w:rPr>
              <w:t xml:space="preserve"> из числа </w:t>
            </w:r>
            <w:proofErr w:type="gramStart"/>
            <w:r w:rsidRPr="001E1F56">
              <w:rPr>
                <w:sz w:val="24"/>
                <w:szCs w:val="24"/>
              </w:rPr>
              <w:t>заявленных</w:t>
            </w:r>
            <w:proofErr w:type="gramEnd"/>
            <w:r w:rsidRPr="001E1F56">
              <w:rPr>
                <w:sz w:val="24"/>
                <w:szCs w:val="24"/>
              </w:rPr>
              <w:t>, принявших участие в Районном конкурсе  «Астраханская глубинка»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89%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учащихся из числа заявленных, принявших участие</w:t>
            </w:r>
          </w:p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в районном соревновании  «Безопасное колесо»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76%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участников из числа победителей и призеров, принявших участие</w:t>
            </w:r>
          </w:p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в областном соревновании  «Безопасное колесо»</w:t>
            </w:r>
          </w:p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 образовательных учреждений из числа заявленных,  принявших участие в районном конкурсе  «Воспитатель года»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83%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участников из числа заявленных, пронявших участие в юнармейской игре ««Зарница»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учащихся из числа заявленных, принявших участие в учебно-полевых сборах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102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учащихся из числа заявленных, прошедших Государственную аттестацию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102,1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 xml:space="preserve">Доля учащихся из общего  числа медалистов, принявших участие </w:t>
            </w:r>
            <w:proofErr w:type="gramStart"/>
            <w:r w:rsidRPr="001E1F56">
              <w:rPr>
                <w:sz w:val="24"/>
                <w:szCs w:val="24"/>
              </w:rPr>
              <w:t>в</w:t>
            </w:r>
            <w:proofErr w:type="gramEnd"/>
            <w:r w:rsidRPr="001E1F56">
              <w:rPr>
                <w:sz w:val="24"/>
                <w:szCs w:val="24"/>
              </w:rPr>
              <w:t xml:space="preserve"> встрече главы с медалистами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85,3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lastRenderedPageBreak/>
              <w:t xml:space="preserve">Доля участников из числа заявленных, принявших участие </w:t>
            </w:r>
            <w:proofErr w:type="gramStart"/>
            <w:r w:rsidRPr="001E1F56">
              <w:rPr>
                <w:sz w:val="24"/>
                <w:szCs w:val="24"/>
              </w:rPr>
              <w:t>на</w:t>
            </w:r>
            <w:proofErr w:type="gramEnd"/>
            <w:r w:rsidRPr="001E1F56">
              <w:rPr>
                <w:sz w:val="24"/>
                <w:szCs w:val="24"/>
              </w:rPr>
              <w:t xml:space="preserve"> </w:t>
            </w:r>
          </w:p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августовской конференции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 xml:space="preserve"> Доля учащихся из числа заявленных, принявших участие в празднике « Первое сентября»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 xml:space="preserve">Доля </w:t>
            </w:r>
            <w:proofErr w:type="spellStart"/>
            <w:r w:rsidRPr="001E1F56">
              <w:rPr>
                <w:sz w:val="24"/>
                <w:szCs w:val="24"/>
              </w:rPr>
              <w:t>пед</w:t>
            </w:r>
            <w:proofErr w:type="spellEnd"/>
            <w:r w:rsidRPr="001E1F56">
              <w:rPr>
                <w:sz w:val="24"/>
                <w:szCs w:val="24"/>
              </w:rPr>
              <w:t>.</w:t>
            </w:r>
            <w:r w:rsidR="001E1F56">
              <w:rPr>
                <w:sz w:val="24"/>
                <w:szCs w:val="24"/>
              </w:rPr>
              <w:t xml:space="preserve"> </w:t>
            </w:r>
            <w:r w:rsidRPr="001E1F56">
              <w:rPr>
                <w:sz w:val="24"/>
                <w:szCs w:val="24"/>
              </w:rPr>
              <w:t>работников принявших участие в праздновании дня учителя и дошкольного работника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учреждений из числа заявленных, принявших участие в районном конкурсе школьных сайтов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50%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  <w:tr w:rsidR="002A1215" w:rsidRPr="001E1F56" w:rsidTr="001E1F56">
        <w:tc>
          <w:tcPr>
            <w:tcW w:w="5070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Доля учащихся из числа заявленных, принявших участие в районном конкурсе  «Дети против вредных привычек»</w:t>
            </w:r>
          </w:p>
        </w:tc>
        <w:tc>
          <w:tcPr>
            <w:tcW w:w="1559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80%</w:t>
            </w:r>
          </w:p>
        </w:tc>
        <w:tc>
          <w:tcPr>
            <w:tcW w:w="1807" w:type="dxa"/>
          </w:tcPr>
          <w:p w:rsidR="002A1215" w:rsidRPr="001E1F56" w:rsidRDefault="002A1215" w:rsidP="004E2939">
            <w:pPr>
              <w:jc w:val="center"/>
              <w:rPr>
                <w:sz w:val="24"/>
                <w:szCs w:val="24"/>
              </w:rPr>
            </w:pPr>
            <w:r w:rsidRPr="001E1F56">
              <w:rPr>
                <w:sz w:val="24"/>
                <w:szCs w:val="24"/>
              </w:rPr>
              <w:t>100</w:t>
            </w:r>
          </w:p>
        </w:tc>
      </w:tr>
    </w:tbl>
    <w:p w:rsidR="002A1215" w:rsidRDefault="002A1215" w:rsidP="002A1215">
      <w:pPr>
        <w:jc w:val="center"/>
        <w:rPr>
          <w:b/>
          <w:sz w:val="28"/>
          <w:szCs w:val="28"/>
        </w:rPr>
      </w:pPr>
    </w:p>
    <w:p w:rsidR="002A1215" w:rsidRPr="001E1F56" w:rsidRDefault="002A1215" w:rsidP="001E1F56">
      <w:pPr>
        <w:jc w:val="both"/>
        <w:rPr>
          <w:b/>
          <w:sz w:val="28"/>
          <w:szCs w:val="28"/>
        </w:rPr>
      </w:pPr>
    </w:p>
    <w:p w:rsidR="002A1215" w:rsidRPr="001E1F56" w:rsidRDefault="002A1215" w:rsidP="001E1F56">
      <w:pPr>
        <w:jc w:val="both"/>
        <w:rPr>
          <w:sz w:val="28"/>
          <w:szCs w:val="28"/>
        </w:rPr>
      </w:pPr>
      <w:r w:rsidRPr="001E1F56">
        <w:rPr>
          <w:sz w:val="28"/>
          <w:szCs w:val="28"/>
        </w:rPr>
        <w:tab/>
        <w:t>Эффективностью реализации настоящей Программы в сфере  образования будут являться</w:t>
      </w:r>
      <w:r w:rsidR="001E1F56">
        <w:rPr>
          <w:sz w:val="28"/>
          <w:szCs w:val="28"/>
        </w:rPr>
        <w:t>:</w:t>
      </w:r>
      <w:r w:rsidRPr="001E1F56">
        <w:rPr>
          <w:sz w:val="28"/>
          <w:szCs w:val="28"/>
        </w:rPr>
        <w:t xml:space="preserve"> </w:t>
      </w:r>
    </w:p>
    <w:p w:rsidR="002A1215" w:rsidRPr="001E1F56" w:rsidRDefault="001E1F56" w:rsidP="001E1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15" w:rsidRPr="001E1F56">
        <w:rPr>
          <w:sz w:val="28"/>
          <w:szCs w:val="28"/>
        </w:rPr>
        <w:t>создание системы образовательных услуг, обеспечивающих всестороннее развитие детей независимо от места их проживания и социального положения;</w:t>
      </w:r>
    </w:p>
    <w:p w:rsidR="002A1215" w:rsidRPr="001E1F56" w:rsidRDefault="001E1F56" w:rsidP="001E1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15" w:rsidRPr="001E1F56">
        <w:rPr>
          <w:sz w:val="28"/>
          <w:szCs w:val="28"/>
        </w:rPr>
        <w:t>создание системы выявления и поддержки одаренной и талантливой молодежи;</w:t>
      </w:r>
    </w:p>
    <w:p w:rsidR="002A1215" w:rsidRPr="001E1F56" w:rsidRDefault="001E1F56" w:rsidP="001E1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15" w:rsidRPr="001E1F56">
        <w:rPr>
          <w:sz w:val="28"/>
          <w:szCs w:val="28"/>
        </w:rPr>
        <w:t>обеспечение единой воспитательно-образовательной среды в   учреждениях образования Володарского района.</w:t>
      </w:r>
    </w:p>
    <w:p w:rsidR="002A1215" w:rsidRPr="001E1F56" w:rsidRDefault="001E1F56" w:rsidP="001E1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A1215" w:rsidRPr="001E1F56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2A1215" w:rsidRPr="001E1F56">
        <w:rPr>
          <w:sz w:val="28"/>
          <w:szCs w:val="28"/>
        </w:rPr>
        <w:t xml:space="preserve"> и совершенствование кадрового обеспечения  образовательного процесса.</w:t>
      </w:r>
    </w:p>
    <w:p w:rsidR="002A1215" w:rsidRPr="001E1F56" w:rsidRDefault="002A1215" w:rsidP="001E1F56">
      <w:pPr>
        <w:jc w:val="both"/>
        <w:rPr>
          <w:sz w:val="28"/>
          <w:szCs w:val="28"/>
        </w:rPr>
      </w:pPr>
    </w:p>
    <w:p w:rsidR="002A1215" w:rsidRPr="001E1F56" w:rsidRDefault="002A1215" w:rsidP="001E1F56">
      <w:pPr>
        <w:jc w:val="both"/>
        <w:rPr>
          <w:sz w:val="28"/>
          <w:szCs w:val="28"/>
        </w:rPr>
      </w:pPr>
    </w:p>
    <w:p w:rsidR="002A1215" w:rsidRPr="001E1F56" w:rsidRDefault="002A1215" w:rsidP="001E1F56">
      <w:pPr>
        <w:jc w:val="both"/>
        <w:rPr>
          <w:sz w:val="28"/>
          <w:szCs w:val="28"/>
        </w:rPr>
      </w:pPr>
    </w:p>
    <w:p w:rsidR="00C87185" w:rsidRDefault="002A1215" w:rsidP="001E1F56">
      <w:pPr>
        <w:ind w:firstLine="720"/>
        <w:jc w:val="both"/>
        <w:rPr>
          <w:sz w:val="28"/>
          <w:szCs w:val="28"/>
        </w:rPr>
        <w:sectPr w:rsidR="00C87185">
          <w:pgSz w:w="11906" w:h="16838"/>
          <w:pgMar w:top="1134" w:right="567" w:bottom="1134" w:left="1418" w:header="720" w:footer="720" w:gutter="0"/>
          <w:cols w:space="720"/>
        </w:sectPr>
      </w:pPr>
      <w:r w:rsidRPr="001E1F56">
        <w:rPr>
          <w:sz w:val="28"/>
          <w:szCs w:val="28"/>
        </w:rPr>
        <w:t>Верно:</w:t>
      </w:r>
    </w:p>
    <w:p w:rsidR="00C87185" w:rsidRPr="00C87185" w:rsidRDefault="00C87185" w:rsidP="00C87185">
      <w:pPr>
        <w:jc w:val="right"/>
        <w:rPr>
          <w:sz w:val="28"/>
          <w:szCs w:val="28"/>
        </w:rPr>
      </w:pPr>
      <w:r w:rsidRPr="00C87185">
        <w:rPr>
          <w:sz w:val="28"/>
          <w:szCs w:val="28"/>
        </w:rPr>
        <w:lastRenderedPageBreak/>
        <w:t xml:space="preserve">Приложение № 2 </w:t>
      </w:r>
    </w:p>
    <w:p w:rsidR="00C87185" w:rsidRPr="00C87185" w:rsidRDefault="00C87185" w:rsidP="00C87185">
      <w:pPr>
        <w:jc w:val="right"/>
        <w:rPr>
          <w:sz w:val="28"/>
          <w:szCs w:val="28"/>
        </w:rPr>
      </w:pPr>
      <w:r w:rsidRPr="00C87185">
        <w:rPr>
          <w:sz w:val="28"/>
          <w:szCs w:val="28"/>
        </w:rPr>
        <w:t>к постановлению администрации</w:t>
      </w:r>
    </w:p>
    <w:p w:rsidR="00C87185" w:rsidRPr="00C87185" w:rsidRDefault="00C87185" w:rsidP="00C87185">
      <w:pPr>
        <w:jc w:val="right"/>
        <w:rPr>
          <w:sz w:val="28"/>
          <w:szCs w:val="28"/>
        </w:rPr>
      </w:pPr>
      <w:r w:rsidRPr="00C87185">
        <w:rPr>
          <w:sz w:val="28"/>
          <w:szCs w:val="28"/>
        </w:rPr>
        <w:t xml:space="preserve">МО «Володарский район» </w:t>
      </w:r>
    </w:p>
    <w:p w:rsidR="00C87185" w:rsidRPr="00C87185" w:rsidRDefault="00C87185" w:rsidP="00C87185">
      <w:pPr>
        <w:jc w:val="right"/>
        <w:rPr>
          <w:sz w:val="28"/>
          <w:szCs w:val="28"/>
        </w:rPr>
      </w:pPr>
      <w:r w:rsidRPr="00C87185">
        <w:rPr>
          <w:sz w:val="28"/>
          <w:szCs w:val="28"/>
        </w:rPr>
        <w:t xml:space="preserve">от </w:t>
      </w:r>
      <w:r w:rsidRPr="00C87185">
        <w:rPr>
          <w:sz w:val="28"/>
          <w:szCs w:val="28"/>
          <w:u w:val="single"/>
        </w:rPr>
        <w:t>18.03.2013 г.</w:t>
      </w:r>
      <w:r w:rsidRPr="00C87185">
        <w:rPr>
          <w:sz w:val="28"/>
          <w:szCs w:val="28"/>
        </w:rPr>
        <w:t xml:space="preserve"> № </w:t>
      </w:r>
      <w:r w:rsidRPr="00C87185">
        <w:rPr>
          <w:sz w:val="28"/>
          <w:szCs w:val="28"/>
          <w:u w:val="single"/>
        </w:rPr>
        <w:t>487</w:t>
      </w:r>
    </w:p>
    <w:p w:rsidR="002A1215" w:rsidRPr="001E1F56" w:rsidRDefault="002A1215" w:rsidP="001E1F56">
      <w:pPr>
        <w:ind w:firstLine="720"/>
        <w:jc w:val="both"/>
        <w:rPr>
          <w:sz w:val="28"/>
          <w:szCs w:val="28"/>
        </w:rPr>
      </w:pP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568"/>
        <w:gridCol w:w="566"/>
        <w:gridCol w:w="567"/>
        <w:gridCol w:w="567"/>
        <w:gridCol w:w="567"/>
        <w:gridCol w:w="567"/>
        <w:gridCol w:w="709"/>
        <w:gridCol w:w="709"/>
        <w:gridCol w:w="567"/>
        <w:gridCol w:w="709"/>
        <w:gridCol w:w="850"/>
        <w:gridCol w:w="710"/>
        <w:gridCol w:w="709"/>
        <w:gridCol w:w="850"/>
        <w:gridCol w:w="709"/>
        <w:gridCol w:w="850"/>
        <w:gridCol w:w="709"/>
        <w:gridCol w:w="834"/>
        <w:gridCol w:w="16"/>
      </w:tblGrid>
      <w:tr w:rsidR="007C1977" w:rsidRPr="003356F9" w:rsidTr="00E00C61">
        <w:trPr>
          <w:gridAfter w:val="1"/>
          <w:wAfter w:w="16" w:type="dxa"/>
          <w:trHeight w:val="161"/>
          <w:jc w:val="center"/>
        </w:trPr>
        <w:tc>
          <w:tcPr>
            <w:tcW w:w="14615" w:type="dxa"/>
            <w:gridSpan w:val="19"/>
            <w:shd w:val="solid" w:color="FFFFFF" w:fill="auto"/>
          </w:tcPr>
          <w:p w:rsidR="007C1977" w:rsidRPr="003356F9" w:rsidRDefault="007C1977" w:rsidP="00C87185">
            <w:r>
              <w:t xml:space="preserve">                                                                                         </w:t>
            </w:r>
            <w:r w:rsidRPr="003356F9">
              <w:t>Целевая районная программа "Основные мероприятия отдела образования на 2013</w:t>
            </w:r>
            <w:r>
              <w:t xml:space="preserve"> </w:t>
            </w:r>
            <w:r w:rsidRPr="003356F9">
              <w:t>г."</w:t>
            </w:r>
          </w:p>
        </w:tc>
      </w:tr>
      <w:tr w:rsidR="007C1977" w:rsidRPr="003356F9" w:rsidTr="007F1D8C">
        <w:trPr>
          <w:gridAfter w:val="1"/>
          <w:wAfter w:w="16" w:type="dxa"/>
          <w:trHeight w:val="161"/>
          <w:jc w:val="center"/>
        </w:trPr>
        <w:tc>
          <w:tcPr>
            <w:tcW w:w="2298" w:type="dxa"/>
            <w:vMerge w:val="restart"/>
            <w:shd w:val="solid" w:color="FFFFFF" w:fill="auto"/>
          </w:tcPr>
          <w:p w:rsidR="007C1977" w:rsidRPr="003356F9" w:rsidRDefault="007C1977" w:rsidP="00C87185">
            <w:r w:rsidRPr="003356F9">
              <w:t>Наименование мероприятия</w:t>
            </w:r>
          </w:p>
        </w:tc>
        <w:tc>
          <w:tcPr>
            <w:tcW w:w="12317" w:type="dxa"/>
            <w:gridSpan w:val="18"/>
            <w:shd w:val="solid" w:color="FFFFFF" w:fill="auto"/>
          </w:tcPr>
          <w:p w:rsidR="007C1977" w:rsidRPr="003356F9" w:rsidRDefault="007C1977" w:rsidP="007C1977">
            <w:pPr>
              <w:jc w:val="center"/>
            </w:pPr>
            <w:r w:rsidRPr="003356F9">
              <w:t>Необходимый объем финансирования,   тыс. руб</w:t>
            </w:r>
            <w:r>
              <w:t>.</w:t>
            </w:r>
          </w:p>
        </w:tc>
      </w:tr>
      <w:tr w:rsidR="007C1977" w:rsidRPr="003356F9" w:rsidTr="00470C0A">
        <w:trPr>
          <w:trHeight w:val="161"/>
          <w:jc w:val="center"/>
        </w:trPr>
        <w:tc>
          <w:tcPr>
            <w:tcW w:w="2298" w:type="dxa"/>
            <w:vMerge/>
            <w:shd w:val="clear" w:color="auto" w:fill="FFFFFF" w:themeFill="background1"/>
          </w:tcPr>
          <w:p w:rsidR="007C1977" w:rsidRPr="003356F9" w:rsidRDefault="007C1977" w:rsidP="00C87185"/>
        </w:tc>
        <w:tc>
          <w:tcPr>
            <w:tcW w:w="1701" w:type="dxa"/>
            <w:gridSpan w:val="3"/>
            <w:shd w:val="clear" w:color="auto" w:fill="FFFFFF" w:themeFill="background1"/>
          </w:tcPr>
          <w:p w:rsidR="007C1977" w:rsidRPr="003356F9" w:rsidRDefault="007C1977" w:rsidP="00C87185">
            <w:r w:rsidRPr="003356F9">
              <w:t>всего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7C1977" w:rsidRPr="003356F9" w:rsidRDefault="007C1977" w:rsidP="00C87185">
            <w:proofErr w:type="spellStart"/>
            <w:r w:rsidRPr="003356F9">
              <w:t>фед</w:t>
            </w:r>
            <w:proofErr w:type="spellEnd"/>
            <w:r w:rsidRPr="003356F9">
              <w:t>. бюджет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7C1977" w:rsidRPr="003356F9" w:rsidRDefault="007C1977" w:rsidP="00C87185">
            <w:r w:rsidRPr="003356F9">
              <w:t>обл. бюджет</w:t>
            </w:r>
          </w:p>
        </w:tc>
        <w:tc>
          <w:tcPr>
            <w:tcW w:w="2269" w:type="dxa"/>
            <w:gridSpan w:val="3"/>
            <w:shd w:val="clear" w:color="auto" w:fill="FFFFFF" w:themeFill="background1"/>
          </w:tcPr>
          <w:p w:rsidR="007C1977" w:rsidRPr="003356F9" w:rsidRDefault="007C1977" w:rsidP="00C87185">
            <w:r w:rsidRPr="003356F9">
              <w:t>район</w:t>
            </w:r>
            <w:proofErr w:type="gramStart"/>
            <w:r w:rsidRPr="003356F9">
              <w:t>.</w:t>
            </w:r>
            <w:proofErr w:type="gramEnd"/>
            <w:r w:rsidRPr="003356F9">
              <w:t xml:space="preserve"> </w:t>
            </w:r>
            <w:proofErr w:type="gramStart"/>
            <w:r w:rsidRPr="003356F9">
              <w:t>б</w:t>
            </w:r>
            <w:proofErr w:type="gramEnd"/>
            <w:r w:rsidRPr="003356F9">
              <w:t>юджет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C1977" w:rsidRPr="003356F9" w:rsidRDefault="007C1977" w:rsidP="00C87185">
            <w:proofErr w:type="spellStart"/>
            <w:r w:rsidRPr="003356F9">
              <w:t>сельск</w:t>
            </w:r>
            <w:proofErr w:type="spellEnd"/>
            <w:r w:rsidRPr="003356F9">
              <w:t>. бюджет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7C1977" w:rsidRPr="003356F9" w:rsidRDefault="007C1977" w:rsidP="00C87185">
            <w:proofErr w:type="spellStart"/>
            <w:r w:rsidRPr="003356F9">
              <w:t>внебюдж</w:t>
            </w:r>
            <w:proofErr w:type="spellEnd"/>
            <w:r w:rsidRPr="003356F9">
              <w:t>. источники</w:t>
            </w:r>
          </w:p>
        </w:tc>
      </w:tr>
      <w:tr w:rsidR="007C1977" w:rsidRPr="003356F9" w:rsidTr="007C1977">
        <w:trPr>
          <w:trHeight w:val="161"/>
          <w:jc w:val="center"/>
        </w:trPr>
        <w:tc>
          <w:tcPr>
            <w:tcW w:w="2298" w:type="dxa"/>
            <w:vMerge/>
            <w:shd w:val="clear" w:color="auto" w:fill="FFFFFF" w:themeFill="background1"/>
          </w:tcPr>
          <w:p w:rsidR="007C1977" w:rsidRPr="003356F9" w:rsidRDefault="007C1977" w:rsidP="00C87185"/>
        </w:tc>
        <w:tc>
          <w:tcPr>
            <w:tcW w:w="568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план</w:t>
            </w:r>
          </w:p>
        </w:tc>
        <w:tc>
          <w:tcPr>
            <w:tcW w:w="566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факт</w:t>
            </w:r>
          </w:p>
        </w:tc>
        <w:tc>
          <w:tcPr>
            <w:tcW w:w="567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 xml:space="preserve">% </w:t>
            </w:r>
          </w:p>
        </w:tc>
        <w:tc>
          <w:tcPr>
            <w:tcW w:w="567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план</w:t>
            </w:r>
          </w:p>
        </w:tc>
        <w:tc>
          <w:tcPr>
            <w:tcW w:w="567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факт</w:t>
            </w:r>
          </w:p>
        </w:tc>
        <w:tc>
          <w:tcPr>
            <w:tcW w:w="567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факт</w:t>
            </w:r>
          </w:p>
        </w:tc>
        <w:tc>
          <w:tcPr>
            <w:tcW w:w="567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план</w:t>
            </w:r>
          </w:p>
        </w:tc>
        <w:tc>
          <w:tcPr>
            <w:tcW w:w="850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факт</w:t>
            </w:r>
          </w:p>
        </w:tc>
        <w:tc>
          <w:tcPr>
            <w:tcW w:w="710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план</w:t>
            </w:r>
          </w:p>
        </w:tc>
        <w:tc>
          <w:tcPr>
            <w:tcW w:w="850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факт</w:t>
            </w:r>
          </w:p>
        </w:tc>
        <w:tc>
          <w:tcPr>
            <w:tcW w:w="709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7C1977" w:rsidRPr="003356F9" w:rsidRDefault="007C1977" w:rsidP="00C87185">
            <w:r w:rsidRPr="003356F9">
              <w:t>факт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C1977" w:rsidRPr="003356F9" w:rsidRDefault="007C1977" w:rsidP="00C87185">
            <w:r w:rsidRPr="003356F9">
              <w:t>%</w:t>
            </w:r>
          </w:p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  <w:shd w:val="solid" w:color="FFFFFF" w:fill="auto"/>
          </w:tcPr>
          <w:p w:rsidR="00C87185" w:rsidRPr="003356F9" w:rsidRDefault="007C1977" w:rsidP="007C1977">
            <w:r>
              <w:t>Р</w:t>
            </w:r>
            <w:r w:rsidR="00C87185" w:rsidRPr="003356F9">
              <w:t>айонный смотр-конкурс "Лучшее дошкольно</w:t>
            </w:r>
            <w:r>
              <w:t>е</w:t>
            </w:r>
            <w:r w:rsidR="00C87185" w:rsidRPr="003356F9">
              <w:t xml:space="preserve"> учреждение-2013"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850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  <w:shd w:val="solid" w:color="FFFFFF" w:fill="auto"/>
          </w:tcPr>
          <w:p w:rsidR="00C87185" w:rsidRPr="003356F9" w:rsidRDefault="00C87185" w:rsidP="00C87185">
            <w:r w:rsidRPr="003356F9">
              <w:t>Ку</w:t>
            </w:r>
            <w:r w:rsidR="007C1977">
              <w:t>р</w:t>
            </w:r>
            <w:r w:rsidRPr="003356F9">
              <w:t>совая переподготовка педагогических и руководящих кадров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850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Областная выставка "Образование: инвестиции в успех"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конкурс профессионального мастерства учителей русского языка и математики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" Ученик года-2013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 xml:space="preserve">конкурс </w:t>
            </w:r>
            <w:proofErr w:type="gramStart"/>
            <w:r w:rsidRPr="003356F9">
              <w:t>на грает</w:t>
            </w:r>
            <w:proofErr w:type="gramEnd"/>
            <w:r w:rsidRPr="003356F9">
              <w:t xml:space="preserve"> Главы Мо " Володарский район" одаренным детям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7C1977" w:rsidP="00C87185">
            <w:r w:rsidRPr="003356F9">
              <w:t>Тренировочное</w:t>
            </w:r>
            <w:r w:rsidR="00C87185" w:rsidRPr="003356F9">
              <w:t xml:space="preserve"> тестирование учащихся 11 </w:t>
            </w:r>
            <w:proofErr w:type="spellStart"/>
            <w:r w:rsidR="00C87185" w:rsidRPr="003356F9">
              <w:t>кл</w:t>
            </w:r>
            <w:proofErr w:type="spellEnd"/>
            <w:r w:rsidR="00C87185" w:rsidRPr="003356F9">
              <w:t xml:space="preserve">. в форме ЕГЭ, 9 </w:t>
            </w:r>
            <w:proofErr w:type="spellStart"/>
            <w:r w:rsidR="00C87185" w:rsidRPr="003356F9">
              <w:t>кл</w:t>
            </w:r>
            <w:proofErr w:type="spellEnd"/>
            <w:r w:rsidR="00C87185" w:rsidRPr="003356F9">
              <w:t>. в форме ГИА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школьных сайтов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"Астраханская глубинка"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40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40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Default="00C87185" w:rsidP="00C87185">
            <w:r w:rsidRPr="003356F9">
              <w:t>районный конкурс " Лучший директор"</w:t>
            </w:r>
          </w:p>
          <w:p w:rsidR="007C1977" w:rsidRPr="003356F9" w:rsidRDefault="007C1977" w:rsidP="00C87185"/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lastRenderedPageBreak/>
              <w:t>Районное соревнование среди школьников "Безопасное колесо"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Областное соревнование среди школьников "Безопасное колесо"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" Школа безопасности"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"Воспитатель Года"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конференция учащихся " Интеллект"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16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Юнармейская игра "Зарница"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областной конкурс " Школа безопасности"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16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Учебно-полевые сборы"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542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Государственная аттестация выпускников общеобразовательных учреждений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185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185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39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" живая классика"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Встреча главы района с медалистами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7C1977">
            <w:r w:rsidRPr="003356F9">
              <w:t xml:space="preserve">смотр </w:t>
            </w:r>
            <w:proofErr w:type="gramStart"/>
            <w:r w:rsidRPr="003356F9">
              <w:t>-к</w:t>
            </w:r>
            <w:proofErr w:type="gramEnd"/>
            <w:r w:rsidRPr="003356F9">
              <w:t>онкурс " Мы та</w:t>
            </w:r>
            <w:r w:rsidR="007C1977">
              <w:t>нцуем и поем (</w:t>
            </w:r>
            <w:r w:rsidRPr="003356F9">
              <w:t>дошкольное учреждение)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16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Августовская конференция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15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смотр-конкурс " Лучшее образовательное учреждение-2013"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40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40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16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Праздник "Первое сентября"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20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406"/>
          <w:jc w:val="center"/>
        </w:trPr>
        <w:tc>
          <w:tcPr>
            <w:tcW w:w="2298" w:type="dxa"/>
          </w:tcPr>
          <w:p w:rsidR="00C87185" w:rsidRDefault="00C87185" w:rsidP="007C1977">
            <w:r w:rsidRPr="003356F9">
              <w:t>конкурс на</w:t>
            </w:r>
            <w:proofErr w:type="gramStart"/>
            <w:r w:rsidRPr="003356F9">
              <w:t xml:space="preserve"> Г</w:t>
            </w:r>
            <w:proofErr w:type="gramEnd"/>
            <w:r w:rsidRPr="003356F9">
              <w:t>рает Главы МО " Володарский район" (педагогические работники)</w:t>
            </w:r>
          </w:p>
          <w:p w:rsidR="007C1977" w:rsidRDefault="007C1977" w:rsidP="007C1977"/>
          <w:p w:rsidR="007C1977" w:rsidRPr="003356F9" w:rsidRDefault="007C1977" w:rsidP="007C1977"/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40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40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lastRenderedPageBreak/>
              <w:t>День учителя и дошкольного работника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50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районная выставка " Детство - это значит мы"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16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районные олимпиады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30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3356F9" w:rsidTr="007C1977">
        <w:trPr>
          <w:trHeight w:val="271"/>
          <w:jc w:val="center"/>
        </w:trPr>
        <w:tc>
          <w:tcPr>
            <w:tcW w:w="2298" w:type="dxa"/>
          </w:tcPr>
          <w:p w:rsidR="00C87185" w:rsidRPr="003356F9" w:rsidRDefault="00C87185" w:rsidP="00C87185">
            <w:r w:rsidRPr="003356F9">
              <w:t>Районный конкурс "Дети против вредных привычек"</w:t>
            </w:r>
          </w:p>
        </w:tc>
        <w:tc>
          <w:tcPr>
            <w:tcW w:w="568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566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solid" w:color="FFFFFF" w:fill="auto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</w:tcPr>
          <w:p w:rsidR="00C87185" w:rsidRPr="003356F9" w:rsidRDefault="00C87185" w:rsidP="007C1977">
            <w:pPr>
              <w:jc w:val="center"/>
            </w:pPr>
            <w:r w:rsidRPr="003356F9">
              <w:t>5</w:t>
            </w:r>
          </w:p>
        </w:tc>
        <w:tc>
          <w:tcPr>
            <w:tcW w:w="850" w:type="dxa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1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shd w:val="solid" w:color="FFFFFF" w:fill="auto"/>
          </w:tcPr>
          <w:p w:rsidR="00C87185" w:rsidRPr="003356F9" w:rsidRDefault="00C87185" w:rsidP="00C87185"/>
        </w:tc>
        <w:tc>
          <w:tcPr>
            <w:tcW w:w="709" w:type="dxa"/>
            <w:shd w:val="solid" w:color="FFFFFF" w:fill="auto"/>
          </w:tcPr>
          <w:p w:rsidR="00C87185" w:rsidRPr="003356F9" w:rsidRDefault="00C87185" w:rsidP="00C87185"/>
        </w:tc>
        <w:tc>
          <w:tcPr>
            <w:tcW w:w="850" w:type="dxa"/>
            <w:gridSpan w:val="2"/>
            <w:shd w:val="solid" w:color="FFFFFF" w:fill="auto"/>
          </w:tcPr>
          <w:p w:rsidR="00C87185" w:rsidRPr="003356F9" w:rsidRDefault="00C87185" w:rsidP="00C87185"/>
        </w:tc>
      </w:tr>
      <w:tr w:rsidR="001B63AA" w:rsidRPr="00C87185" w:rsidTr="007C1977">
        <w:trPr>
          <w:trHeight w:val="161"/>
          <w:jc w:val="center"/>
        </w:trPr>
        <w:tc>
          <w:tcPr>
            <w:tcW w:w="2298" w:type="dxa"/>
            <w:shd w:val="clear" w:color="auto" w:fill="FFFFFF" w:themeFill="background1"/>
          </w:tcPr>
          <w:p w:rsidR="00C87185" w:rsidRPr="003356F9" w:rsidRDefault="00C87185" w:rsidP="00C87185">
            <w:r w:rsidRPr="003356F9">
              <w:t>Итого</w:t>
            </w:r>
          </w:p>
        </w:tc>
        <w:tc>
          <w:tcPr>
            <w:tcW w:w="568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  <w:r w:rsidRPr="003356F9">
              <w:t>805</w:t>
            </w:r>
          </w:p>
        </w:tc>
        <w:tc>
          <w:tcPr>
            <w:tcW w:w="566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C87185" w:rsidRPr="003356F9" w:rsidRDefault="00C87185" w:rsidP="007C197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C87185" w:rsidRPr="00C87185" w:rsidRDefault="00C87185" w:rsidP="007C1977">
            <w:pPr>
              <w:jc w:val="center"/>
            </w:pPr>
            <w:r w:rsidRPr="003356F9">
              <w:t>805</w:t>
            </w:r>
          </w:p>
        </w:tc>
        <w:tc>
          <w:tcPr>
            <w:tcW w:w="850" w:type="dxa"/>
            <w:shd w:val="clear" w:color="auto" w:fill="FFFFFF" w:themeFill="background1"/>
          </w:tcPr>
          <w:p w:rsidR="00C87185" w:rsidRPr="00C87185" w:rsidRDefault="00C87185" w:rsidP="007C1977">
            <w:pPr>
              <w:jc w:val="center"/>
            </w:pPr>
          </w:p>
        </w:tc>
        <w:tc>
          <w:tcPr>
            <w:tcW w:w="710" w:type="dxa"/>
            <w:shd w:val="clear" w:color="auto" w:fill="FFFFFF" w:themeFill="background1"/>
          </w:tcPr>
          <w:p w:rsidR="00C87185" w:rsidRPr="00C87185" w:rsidRDefault="00C87185" w:rsidP="00C87185"/>
        </w:tc>
        <w:tc>
          <w:tcPr>
            <w:tcW w:w="709" w:type="dxa"/>
            <w:shd w:val="clear" w:color="auto" w:fill="FFFFFF" w:themeFill="background1"/>
          </w:tcPr>
          <w:p w:rsidR="00C87185" w:rsidRPr="00C87185" w:rsidRDefault="00C87185" w:rsidP="00C87185"/>
        </w:tc>
        <w:tc>
          <w:tcPr>
            <w:tcW w:w="850" w:type="dxa"/>
            <w:shd w:val="clear" w:color="auto" w:fill="FFFFFF" w:themeFill="background1"/>
          </w:tcPr>
          <w:p w:rsidR="00C87185" w:rsidRPr="00C87185" w:rsidRDefault="00C87185" w:rsidP="00C87185"/>
        </w:tc>
        <w:tc>
          <w:tcPr>
            <w:tcW w:w="709" w:type="dxa"/>
            <w:shd w:val="clear" w:color="auto" w:fill="FFFFFF" w:themeFill="background1"/>
          </w:tcPr>
          <w:p w:rsidR="00C87185" w:rsidRPr="00C87185" w:rsidRDefault="00C87185" w:rsidP="00C87185"/>
        </w:tc>
        <w:tc>
          <w:tcPr>
            <w:tcW w:w="850" w:type="dxa"/>
            <w:shd w:val="clear" w:color="auto" w:fill="FFFFFF" w:themeFill="background1"/>
          </w:tcPr>
          <w:p w:rsidR="00C87185" w:rsidRPr="00C87185" w:rsidRDefault="00C87185" w:rsidP="00C87185"/>
        </w:tc>
        <w:tc>
          <w:tcPr>
            <w:tcW w:w="709" w:type="dxa"/>
            <w:shd w:val="clear" w:color="auto" w:fill="FFFFFF" w:themeFill="background1"/>
          </w:tcPr>
          <w:p w:rsidR="00C87185" w:rsidRPr="00C87185" w:rsidRDefault="00C87185" w:rsidP="00C87185"/>
        </w:tc>
        <w:tc>
          <w:tcPr>
            <w:tcW w:w="850" w:type="dxa"/>
            <w:gridSpan w:val="2"/>
            <w:shd w:val="clear" w:color="auto" w:fill="FFFFFF" w:themeFill="background1"/>
          </w:tcPr>
          <w:p w:rsidR="00C87185" w:rsidRPr="00C87185" w:rsidRDefault="00C87185" w:rsidP="00C87185"/>
        </w:tc>
      </w:tr>
    </w:tbl>
    <w:p w:rsidR="00274400" w:rsidRDefault="00274400" w:rsidP="007C1977"/>
    <w:p w:rsidR="007C1977" w:rsidRDefault="007C1977" w:rsidP="007C1977"/>
    <w:p w:rsidR="007C1977" w:rsidRDefault="007C1977" w:rsidP="007C1977"/>
    <w:p w:rsidR="007C1977" w:rsidRPr="007C1977" w:rsidRDefault="007C1977" w:rsidP="007C1977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7C1977" w:rsidRPr="007C1977" w:rsidSect="00C87185">
      <w:pgSz w:w="16838" w:h="11906" w:orient="landscape"/>
      <w:pgMar w:top="1418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17B"/>
    <w:multiLevelType w:val="hybridMultilevel"/>
    <w:tmpl w:val="0A38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16D06"/>
    <w:multiLevelType w:val="hybridMultilevel"/>
    <w:tmpl w:val="82C40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A1215"/>
    <w:rsid w:val="00016A7D"/>
    <w:rsid w:val="0003011F"/>
    <w:rsid w:val="000A09D1"/>
    <w:rsid w:val="000F4080"/>
    <w:rsid w:val="00150281"/>
    <w:rsid w:val="001707BE"/>
    <w:rsid w:val="00172DC5"/>
    <w:rsid w:val="00197BAE"/>
    <w:rsid w:val="001B63AA"/>
    <w:rsid w:val="001D2923"/>
    <w:rsid w:val="001E1F56"/>
    <w:rsid w:val="001F715B"/>
    <w:rsid w:val="00274400"/>
    <w:rsid w:val="002A1215"/>
    <w:rsid w:val="002C4B63"/>
    <w:rsid w:val="0031562F"/>
    <w:rsid w:val="00320A13"/>
    <w:rsid w:val="00332B77"/>
    <w:rsid w:val="003356F9"/>
    <w:rsid w:val="00360C1B"/>
    <w:rsid w:val="003D376C"/>
    <w:rsid w:val="00406C1D"/>
    <w:rsid w:val="0044377B"/>
    <w:rsid w:val="004A285A"/>
    <w:rsid w:val="00503616"/>
    <w:rsid w:val="00524134"/>
    <w:rsid w:val="00541BC9"/>
    <w:rsid w:val="005C44D5"/>
    <w:rsid w:val="005D4488"/>
    <w:rsid w:val="005E28F0"/>
    <w:rsid w:val="00617D38"/>
    <w:rsid w:val="0066199C"/>
    <w:rsid w:val="0076099E"/>
    <w:rsid w:val="007A358E"/>
    <w:rsid w:val="007C1977"/>
    <w:rsid w:val="007D6E3A"/>
    <w:rsid w:val="007F193B"/>
    <w:rsid w:val="00883286"/>
    <w:rsid w:val="008B75DD"/>
    <w:rsid w:val="008C1D7E"/>
    <w:rsid w:val="009C5C6A"/>
    <w:rsid w:val="009D2114"/>
    <w:rsid w:val="00A45827"/>
    <w:rsid w:val="00A65074"/>
    <w:rsid w:val="00A6771C"/>
    <w:rsid w:val="00AC2DB7"/>
    <w:rsid w:val="00AD2427"/>
    <w:rsid w:val="00B114CE"/>
    <w:rsid w:val="00B12D8D"/>
    <w:rsid w:val="00B34C77"/>
    <w:rsid w:val="00B52591"/>
    <w:rsid w:val="00B64CD3"/>
    <w:rsid w:val="00BC0F48"/>
    <w:rsid w:val="00C64B4E"/>
    <w:rsid w:val="00C668E5"/>
    <w:rsid w:val="00C73515"/>
    <w:rsid w:val="00C8399E"/>
    <w:rsid w:val="00C83CC0"/>
    <w:rsid w:val="00C87185"/>
    <w:rsid w:val="00CB0ADA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37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Ainur</cp:lastModifiedBy>
  <cp:revision>9</cp:revision>
  <cp:lastPrinted>2013-03-20T11:35:00Z</cp:lastPrinted>
  <dcterms:created xsi:type="dcterms:W3CDTF">2013-03-20T10:45:00Z</dcterms:created>
  <dcterms:modified xsi:type="dcterms:W3CDTF">2013-03-21T07:26:00Z</dcterms:modified>
</cp:coreProperties>
</file>