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14E15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4C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4C5">
              <w:rPr>
                <w:sz w:val="32"/>
                <w:szCs w:val="32"/>
                <w:u w:val="single"/>
              </w:rPr>
              <w:t>26.07.2018 г.</w:t>
            </w:r>
          </w:p>
        </w:tc>
        <w:tc>
          <w:tcPr>
            <w:tcW w:w="4927" w:type="dxa"/>
          </w:tcPr>
          <w:p w:rsidR="0005118A" w:rsidRPr="000F44C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4C5">
              <w:rPr>
                <w:sz w:val="32"/>
                <w:szCs w:val="32"/>
                <w:u w:val="single"/>
              </w:rPr>
              <w:t xml:space="preserve"> 1409</w:t>
            </w:r>
          </w:p>
        </w:tc>
      </w:tr>
    </w:tbl>
    <w:p w:rsidR="00274400" w:rsidRDefault="00274400">
      <w:pPr>
        <w:jc w:val="center"/>
      </w:pPr>
    </w:p>
    <w:p w:rsidR="000F44C5" w:rsidRPr="000F44C5" w:rsidRDefault="000F44C5" w:rsidP="000F44C5">
      <w:pPr>
        <w:jc w:val="both"/>
        <w:rPr>
          <w:sz w:val="27"/>
          <w:szCs w:val="27"/>
        </w:rPr>
      </w:pPr>
      <w:r w:rsidRPr="000F44C5">
        <w:rPr>
          <w:sz w:val="27"/>
          <w:szCs w:val="27"/>
        </w:rPr>
        <w:t xml:space="preserve">            Об утверждении схемы размещения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 xml:space="preserve">нестационарных торговых объектов 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на территории МО «Володарский район»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Астраханской области в новой редакции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администрация МО «Володарский район»</w:t>
      </w:r>
    </w:p>
    <w:p w:rsidR="000F44C5" w:rsidRPr="000F44C5" w:rsidRDefault="000F44C5" w:rsidP="000F44C5">
      <w:pPr>
        <w:jc w:val="both"/>
        <w:rPr>
          <w:sz w:val="27"/>
          <w:szCs w:val="27"/>
        </w:rPr>
      </w:pPr>
    </w:p>
    <w:p w:rsidR="000F44C5" w:rsidRPr="000F44C5" w:rsidRDefault="000F44C5" w:rsidP="000F44C5">
      <w:pPr>
        <w:jc w:val="both"/>
        <w:rPr>
          <w:sz w:val="27"/>
          <w:szCs w:val="27"/>
        </w:rPr>
      </w:pPr>
      <w:r w:rsidRPr="000F44C5">
        <w:rPr>
          <w:sz w:val="27"/>
          <w:szCs w:val="27"/>
        </w:rPr>
        <w:t>ПОСТАНОВЛЯЕТ: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1.Утвердить прилагаемую Схему размещения нестационарных торговых объектов на территории муниципального образования «Володарский район» Астраханской области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3.Постановление вступает в силу со дня его подписания.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4.Постановление администрации муниципального образования «Володарский район» от 17.07.2018 г. № 1314 «Об утверждении схемы размещения нестационарных торговых объектов на территории МО «Володарский район» Астраханской области» считать утратившим силу.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 xml:space="preserve">5.Направить настоящее постановление в Министерство экономического развития Астраханской области для размещения на официальном сайте министерства в информационно-телекоммуникационной сети «Интернет» www.minec.astrobl.ru. 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6.Контроль за исполнением настоящего постановления оставляю за собой.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>Заместитель главы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  <w:r w:rsidRPr="000F44C5">
        <w:rPr>
          <w:sz w:val="27"/>
          <w:szCs w:val="27"/>
        </w:rPr>
        <w:t xml:space="preserve">по оперативной работе                                                      С.И. Магзанов </w:t>
      </w: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0F44C5" w:rsidRDefault="000F44C5" w:rsidP="000F44C5">
      <w:pPr>
        <w:ind w:firstLine="851"/>
        <w:jc w:val="both"/>
        <w:rPr>
          <w:sz w:val="27"/>
          <w:szCs w:val="27"/>
        </w:rPr>
      </w:pPr>
    </w:p>
    <w:p w:rsidR="000F44C5" w:rsidRPr="00417439" w:rsidRDefault="000F44C5" w:rsidP="000F44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F44C5" w:rsidRPr="00417439" w:rsidRDefault="000F44C5" w:rsidP="000F44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17439">
        <w:rPr>
          <w:sz w:val="28"/>
          <w:szCs w:val="28"/>
        </w:rPr>
        <w:t xml:space="preserve"> администрации</w:t>
      </w:r>
    </w:p>
    <w:p w:rsidR="000F44C5" w:rsidRPr="00417439" w:rsidRDefault="000F44C5" w:rsidP="000F44C5">
      <w:pPr>
        <w:jc w:val="right"/>
        <w:rPr>
          <w:sz w:val="28"/>
          <w:szCs w:val="28"/>
        </w:rPr>
      </w:pPr>
      <w:r w:rsidRPr="00417439">
        <w:rPr>
          <w:sz w:val="28"/>
          <w:szCs w:val="28"/>
        </w:rPr>
        <w:t>МО "Володарский район"</w:t>
      </w:r>
    </w:p>
    <w:p w:rsidR="000F44C5" w:rsidRPr="00417439" w:rsidRDefault="000F44C5" w:rsidP="000F44C5">
      <w:pPr>
        <w:jc w:val="right"/>
        <w:rPr>
          <w:sz w:val="28"/>
          <w:szCs w:val="28"/>
        </w:rPr>
      </w:pPr>
      <w:r w:rsidRPr="00417439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26.07.2018 г. </w:t>
      </w:r>
      <w:r w:rsidRPr="0041743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1409            </w:t>
      </w:r>
    </w:p>
    <w:p w:rsidR="000F44C5" w:rsidRPr="00417439" w:rsidRDefault="000F44C5" w:rsidP="000F44C5">
      <w:pPr>
        <w:jc w:val="center"/>
        <w:rPr>
          <w:sz w:val="28"/>
          <w:szCs w:val="28"/>
        </w:rPr>
      </w:pPr>
    </w:p>
    <w:p w:rsidR="000F44C5" w:rsidRDefault="000F44C5" w:rsidP="000F44C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0F44C5" w:rsidRDefault="000F44C5" w:rsidP="000F44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0F44C5" w:rsidRDefault="000F44C5" w:rsidP="000F44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«Володарский район»</w:t>
      </w:r>
    </w:p>
    <w:p w:rsidR="000F44C5" w:rsidRDefault="000F44C5" w:rsidP="000F44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4"/>
        <w:gridCol w:w="2884"/>
        <w:gridCol w:w="2112"/>
        <w:gridCol w:w="2510"/>
        <w:gridCol w:w="23"/>
        <w:gridCol w:w="2050"/>
      </w:tblGrid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№ п/п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Адрес нестационарного торгового объекта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Период размещения нестационарного торгового объекта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«Алтынжарский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Алтынжар,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Центральная, 20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тележки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апрель-сентябрь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«Большемогойский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Большой Могой,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Набережная, 11 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тележки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май-сентябрь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Болдырево,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Школьнаяя, 27 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тележки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май-сентябрь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Алтынжар,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Молодежная, 33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тележки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май-сентябрь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«Посёлок Володарский»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п. Володарский, ул. Ленина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киоск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 течение года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п. Володарский, ул. Ленина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Кольцевая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смешанных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Кольцевая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киоск, 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Садовая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киоск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печатной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 течение года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Садовая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автолавка, лоток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 xml:space="preserve">Астраханская область, </w:t>
            </w:r>
            <w:r w:rsidRPr="0067230B">
              <w:rPr>
                <w:sz w:val="22"/>
                <w:szCs w:val="22"/>
              </w:rPr>
              <w:lastRenderedPageBreak/>
              <w:t>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Суворова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 xml:space="preserve">реализация услуг </w:t>
            </w:r>
            <w:r w:rsidRPr="0067230B">
              <w:rPr>
                <w:sz w:val="22"/>
                <w:szCs w:val="22"/>
              </w:rPr>
              <w:lastRenderedPageBreak/>
              <w:t>страхования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пл. Октябрьская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хвойных деревьев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 20 по 31 декабря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пл. Октябрьская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цветочной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 05 по 08 марта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Чехова (район паромной переправы)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смешанных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п. Володарский,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Мичурина, 19 а (площадь напротив МКД)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лоток, батуты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смешанных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на время торговли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«Козловский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Козлово,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30 лет 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молока и молочной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01 февраля – 31 августа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Козлово,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30 лет 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01 февраля – 31 августа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Козлово,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30 лет 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 - осень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Козлово,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бахчевой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лето – осень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Козлово,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саженцев деревьев, рассады овощных культур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 - осень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«Маковский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Маково,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Мыльникова, 22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овощей,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лето-осень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Маково,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Мыльникова, 22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саженцев деревьев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Маково,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Мыльникова, 22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рассады овощных культур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Маково, ул. Рабочая, 15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бахчевой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лето-осень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«Марфинский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овощей, фруктов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бахчевой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лето - осень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промышленных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саженцев деревьев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рассады овощных культур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весна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искусственных цветов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хозяйственных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8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Марфино,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Набережная 1 Мая/Победы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автолавка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куриного яйца, мяса птицы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«Тишковский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с. Тишково, ул. Ленина, 37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вагончик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 xml:space="preserve"> 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Тишково,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Пушкина, 19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контейнер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хозяйственных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Тишково,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Пушкина, 56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вагончик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Форпост Староватаженский,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Староватажная, 9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вагончик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с. Форпост Староватаженский,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Староватажная, 122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вагончик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 xml:space="preserve">реализация продовольственных </w:t>
            </w:r>
            <w:r w:rsidRPr="0067230B">
              <w:rPr>
                <w:sz w:val="22"/>
                <w:szCs w:val="22"/>
              </w:rPr>
              <w:lastRenderedPageBreak/>
              <w:t>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круглогодично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lastRenderedPageBreak/>
              <w:t>Муниципальное образование «Тулугановский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Тулугановка, ул. Абая, рядом с магазином Володарского райрыбпо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палатка, 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и непродовольственных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март-октябрь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Тулугановка, ул. Абая, рядом с помещением библиотеки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торговая палатка, лотки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хозяйственных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Тулугановка, ул. Абая, напротив сельского парка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строительных материалов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  <w:tr w:rsidR="000F44C5" w:rsidRPr="0067230B" w:rsidTr="00A77917"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«Цветновский сельсовет»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с. Цветное, ул. Победы, 65а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май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с. Цветное, ул. Колчина, 44а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автоприцепы, тележки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май-сентябрь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с. Цветное,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Молодежная, 25а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июль-сентябрь</w:t>
            </w:r>
          </w:p>
        </w:tc>
      </w:tr>
      <w:tr w:rsidR="000F44C5" w:rsidRPr="0067230B" w:rsidTr="00A77917">
        <w:tc>
          <w:tcPr>
            <w:tcW w:w="540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с. Сорочье,</w:t>
            </w:r>
          </w:p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ул. И.Алтынсарина, 63б</w:t>
            </w: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палатка</w:t>
            </w:r>
          </w:p>
        </w:tc>
        <w:tc>
          <w:tcPr>
            <w:tcW w:w="2512" w:type="dxa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июль-сентябрь</w:t>
            </w:r>
          </w:p>
        </w:tc>
      </w:tr>
      <w:tr w:rsidR="000F44C5" w:rsidRPr="0067230B" w:rsidTr="00A77917">
        <w:tblPrEx>
          <w:tblLook w:val="0000"/>
        </w:tblPrEx>
        <w:trPr>
          <w:trHeight w:val="375"/>
        </w:trPr>
        <w:tc>
          <w:tcPr>
            <w:tcW w:w="10137" w:type="dxa"/>
            <w:gridSpan w:val="7"/>
            <w:shd w:val="clear" w:color="auto" w:fill="auto"/>
          </w:tcPr>
          <w:p w:rsidR="000F44C5" w:rsidRPr="0067230B" w:rsidRDefault="000F44C5" w:rsidP="00A77917">
            <w:pPr>
              <w:ind w:left="108"/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Муниципальное образование «Новокрасинский сельсовет»</w:t>
            </w:r>
          </w:p>
        </w:tc>
      </w:tr>
      <w:tr w:rsidR="000F44C5" w:rsidRPr="0067230B" w:rsidTr="00A77917">
        <w:tblPrEx>
          <w:tblLook w:val="0000"/>
        </w:tblPrEx>
        <w:trPr>
          <w:trHeight w:val="1127"/>
        </w:trPr>
        <w:tc>
          <w:tcPr>
            <w:tcW w:w="525" w:type="dxa"/>
            <w:shd w:val="clear" w:color="auto" w:fill="auto"/>
          </w:tcPr>
          <w:p w:rsidR="000F44C5" w:rsidRPr="0067230B" w:rsidRDefault="000F44C5" w:rsidP="00A77917">
            <w:pPr>
              <w:ind w:left="108" w:firstLine="851"/>
              <w:jc w:val="both"/>
              <w:rPr>
                <w:sz w:val="22"/>
                <w:szCs w:val="22"/>
              </w:rPr>
            </w:pPr>
          </w:p>
          <w:p w:rsidR="000F44C5" w:rsidRPr="0067230B" w:rsidRDefault="000F44C5" w:rsidP="00A77917">
            <w:pPr>
              <w:ind w:left="108" w:firstLine="851"/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11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Астраханская область, Володарский район, с. Новомаячное, ул. Центральная 28</w:t>
            </w:r>
          </w:p>
          <w:p w:rsidR="000F44C5" w:rsidRPr="0067230B" w:rsidRDefault="000F44C5" w:rsidP="00A77917">
            <w:pPr>
              <w:ind w:left="434"/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</w:p>
          <w:p w:rsidR="000F44C5" w:rsidRPr="0067230B" w:rsidRDefault="000F44C5" w:rsidP="00A77917">
            <w:pPr>
              <w:jc w:val="center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киоск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реализация сельскохозяйственной продукции</w:t>
            </w: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0F44C5" w:rsidRPr="0067230B" w:rsidRDefault="000F44C5" w:rsidP="00A77917">
            <w:pPr>
              <w:rPr>
                <w:sz w:val="22"/>
                <w:szCs w:val="22"/>
              </w:rPr>
            </w:pPr>
          </w:p>
          <w:p w:rsidR="000F44C5" w:rsidRPr="0067230B" w:rsidRDefault="000F44C5" w:rsidP="00A77917">
            <w:pPr>
              <w:jc w:val="both"/>
              <w:rPr>
                <w:sz w:val="22"/>
                <w:szCs w:val="22"/>
              </w:rPr>
            </w:pPr>
            <w:r w:rsidRPr="0067230B">
              <w:rPr>
                <w:sz w:val="22"/>
                <w:szCs w:val="22"/>
              </w:rPr>
              <w:t>круглогодично</w:t>
            </w:r>
          </w:p>
        </w:tc>
      </w:tr>
    </w:tbl>
    <w:p w:rsidR="000F44C5" w:rsidRDefault="000F44C5" w:rsidP="000F44C5">
      <w:pPr>
        <w:rPr>
          <w:sz w:val="28"/>
          <w:szCs w:val="28"/>
        </w:rPr>
      </w:pPr>
    </w:p>
    <w:p w:rsidR="000F44C5" w:rsidRDefault="000F44C5" w:rsidP="000F44C5">
      <w:pPr>
        <w:rPr>
          <w:sz w:val="28"/>
          <w:szCs w:val="28"/>
        </w:rPr>
      </w:pPr>
    </w:p>
    <w:p w:rsidR="000F44C5" w:rsidRPr="0067230B" w:rsidRDefault="000F44C5" w:rsidP="000F44C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0F44C5" w:rsidRDefault="00B82EB4" w:rsidP="000F44C5">
      <w:pPr>
        <w:ind w:firstLine="851"/>
        <w:jc w:val="both"/>
        <w:rPr>
          <w:sz w:val="28"/>
          <w:szCs w:val="28"/>
        </w:rPr>
      </w:pPr>
    </w:p>
    <w:sectPr w:rsidR="00B82EB4" w:rsidRPr="000F44C5" w:rsidSect="00DF5A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4C5"/>
    <w:rsid w:val="00016A7D"/>
    <w:rsid w:val="0002419B"/>
    <w:rsid w:val="0003011F"/>
    <w:rsid w:val="00033F94"/>
    <w:rsid w:val="0005118A"/>
    <w:rsid w:val="00070DA6"/>
    <w:rsid w:val="00095DEC"/>
    <w:rsid w:val="000A09D1"/>
    <w:rsid w:val="000A7875"/>
    <w:rsid w:val="000F4080"/>
    <w:rsid w:val="000F44C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67BA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723F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14E15"/>
    <w:rsid w:val="00B34C77"/>
    <w:rsid w:val="00B52591"/>
    <w:rsid w:val="00B64CD3"/>
    <w:rsid w:val="00B65DB6"/>
    <w:rsid w:val="00B82EB4"/>
    <w:rsid w:val="00B925E3"/>
    <w:rsid w:val="00BC0F48"/>
    <w:rsid w:val="00BD0FC9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0815-BB90-45EA-9803-BA02FA36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2018-07-26T06:27:00Z</cp:lastPrinted>
  <dcterms:created xsi:type="dcterms:W3CDTF">2018-07-26T06:23:00Z</dcterms:created>
  <dcterms:modified xsi:type="dcterms:W3CDTF">2018-08-16T11:41:00Z</dcterms:modified>
</cp:coreProperties>
</file>