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0756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07569">
              <w:rPr>
                <w:sz w:val="32"/>
                <w:szCs w:val="32"/>
                <w:u w:val="single"/>
              </w:rPr>
              <w:t>03.02.2023 г.</w:t>
            </w:r>
          </w:p>
        </w:tc>
        <w:tc>
          <w:tcPr>
            <w:tcW w:w="4927" w:type="dxa"/>
          </w:tcPr>
          <w:p w:rsidR="0005118A" w:rsidRPr="002F5DD7" w:rsidRDefault="0005118A" w:rsidP="00A0756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07569">
              <w:rPr>
                <w:sz w:val="32"/>
                <w:szCs w:val="32"/>
                <w:u w:val="single"/>
              </w:rPr>
              <w:t>92</w:t>
            </w:r>
          </w:p>
        </w:tc>
      </w:tr>
    </w:tbl>
    <w:p w:rsid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О внесении изменений в постановление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от 31.05.2022г. №698 «О создании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межведомственной рабочей группы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по адресной профилактической работе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с лицами, подверженными идеологии терроризма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при антитеррористической комиссии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муниципального образования «Володарский район»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В связи с кадровыми изменениями возникшей служебной необходимостью администрация муниципального образования «Володарский район»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Pr="00A07569" w:rsidRDefault="00A07569" w:rsidP="00A07569">
      <w:pPr>
        <w:jc w:val="both"/>
        <w:rPr>
          <w:sz w:val="28"/>
          <w:szCs w:val="28"/>
        </w:rPr>
      </w:pPr>
      <w:r w:rsidRPr="00A07569">
        <w:rPr>
          <w:sz w:val="28"/>
          <w:szCs w:val="28"/>
        </w:rPr>
        <w:t>ПОСТАНОВЛЯЕТ: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1.</w:t>
      </w:r>
      <w:r w:rsidRPr="00A07569">
        <w:rPr>
          <w:sz w:val="28"/>
          <w:szCs w:val="28"/>
        </w:rPr>
        <w:tab/>
        <w:t>Вывести из состава межведомственной рабочей группы по адресной профилактической работе с лицами, подверженными идеологии терроризма при антитеррористической комиссии муниципального образования «Володарский район» Хусанкову Тойган Шентасовну- старшего инспектора отдела по делам ГО и ЧС и мобилизационной работе администрации муниципального образования «Володарский район»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2.</w:t>
      </w:r>
      <w:r w:rsidRPr="00A07569">
        <w:rPr>
          <w:sz w:val="28"/>
          <w:szCs w:val="28"/>
        </w:rPr>
        <w:tab/>
        <w:t>Ввести в состав межведомственной рабочей группы по адресной профилактической работе с лицами, подверженными идеологии терроризма при антитеррористической комиссии муниципального образования «Володарский район» Афанасьеву Наталью Вячеславовну- старшего инспектора отдела по делам ГО и ЧС и мобилизационной работе администрации муниципального образования «Володарский район».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3.</w:t>
      </w:r>
      <w:r w:rsidRPr="00A07569">
        <w:rPr>
          <w:sz w:val="28"/>
          <w:szCs w:val="28"/>
        </w:rPr>
        <w:tab/>
        <w:t>Данное постановление считать неотъемлемой частью постановления 31.05.2022г. №698.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4.</w:t>
      </w:r>
      <w:r w:rsidRPr="00A07569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BF46F2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lastRenderedPageBreak/>
        <w:t>5.</w:t>
      </w:r>
      <w:r w:rsidRPr="00A07569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Хамзу Баймуратовича.</w:t>
      </w:r>
    </w:p>
    <w:p w:rsid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Глава муниципального образования</w:t>
      </w:r>
    </w:p>
    <w:p w:rsidR="00A07569" w:rsidRPr="00A07569" w:rsidRDefault="00A07569" w:rsidP="00A07569">
      <w:pPr>
        <w:ind w:firstLine="851"/>
        <w:jc w:val="both"/>
        <w:rPr>
          <w:sz w:val="28"/>
          <w:szCs w:val="28"/>
        </w:rPr>
      </w:pPr>
      <w:r w:rsidRPr="00A07569">
        <w:rPr>
          <w:sz w:val="28"/>
          <w:szCs w:val="28"/>
        </w:rPr>
        <w:t>«Володарский район»</w:t>
      </w:r>
      <w:r w:rsidRPr="00A07569">
        <w:rPr>
          <w:sz w:val="28"/>
          <w:szCs w:val="28"/>
        </w:rPr>
        <w:tab/>
      </w:r>
      <w:r w:rsidRPr="00A07569">
        <w:rPr>
          <w:sz w:val="28"/>
          <w:szCs w:val="28"/>
        </w:rPr>
        <w:tab/>
      </w:r>
      <w:r w:rsidRPr="00A07569">
        <w:rPr>
          <w:sz w:val="28"/>
          <w:szCs w:val="28"/>
        </w:rPr>
        <w:tab/>
      </w:r>
      <w:r w:rsidRPr="00A0756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</w:t>
      </w:r>
      <w:r w:rsidRPr="00A07569">
        <w:rPr>
          <w:sz w:val="28"/>
          <w:szCs w:val="28"/>
        </w:rPr>
        <w:t>Х.Г. Исмуханов</w:t>
      </w:r>
    </w:p>
    <w:sectPr w:rsidR="00A07569" w:rsidRPr="00A0756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41" w:rsidRDefault="006A2241" w:rsidP="000E7C77">
      <w:r>
        <w:separator/>
      </w:r>
    </w:p>
  </w:endnote>
  <w:endnote w:type="continuationSeparator" w:id="0">
    <w:p w:rsidR="006A2241" w:rsidRDefault="006A224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41" w:rsidRDefault="006A2241" w:rsidP="000E7C77">
      <w:r>
        <w:separator/>
      </w:r>
    </w:p>
  </w:footnote>
  <w:footnote w:type="continuationSeparator" w:id="0">
    <w:p w:rsidR="006A2241" w:rsidRDefault="006A224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2E5E"/>
    <w:rsid w:val="005C302B"/>
    <w:rsid w:val="005E28F0"/>
    <w:rsid w:val="00603D8B"/>
    <w:rsid w:val="00617D38"/>
    <w:rsid w:val="0062075C"/>
    <w:rsid w:val="00674C16"/>
    <w:rsid w:val="00675B9F"/>
    <w:rsid w:val="00692E8F"/>
    <w:rsid w:val="006A2241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07569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2023-02-06T05:13:00Z</cp:lastPrinted>
  <dcterms:created xsi:type="dcterms:W3CDTF">2023-02-06T05:14:00Z</dcterms:created>
  <dcterms:modified xsi:type="dcterms:W3CDTF">2023-02-07T07:41:00Z</dcterms:modified>
</cp:coreProperties>
</file>