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BB2EC8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BB2EC8">
              <w:rPr>
                <w:sz w:val="32"/>
                <w:szCs w:val="32"/>
                <w:u w:val="single"/>
              </w:rPr>
              <w:t>07.09.2021 г.</w:t>
            </w:r>
          </w:p>
        </w:tc>
        <w:tc>
          <w:tcPr>
            <w:tcW w:w="4927" w:type="dxa"/>
          </w:tcPr>
          <w:p w:rsidR="0005118A" w:rsidRPr="002F5DD7" w:rsidRDefault="0005118A" w:rsidP="00BB2EC8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BB2EC8">
              <w:rPr>
                <w:sz w:val="32"/>
                <w:szCs w:val="32"/>
                <w:u w:val="single"/>
              </w:rPr>
              <w:t>1311</w:t>
            </w:r>
          </w:p>
        </w:tc>
      </w:tr>
    </w:tbl>
    <w:p w:rsidR="00BB2EC8" w:rsidRDefault="00BB2EC8" w:rsidP="00BB2EC8">
      <w:pPr>
        <w:ind w:firstLine="851"/>
        <w:jc w:val="both"/>
        <w:rPr>
          <w:sz w:val="28"/>
          <w:szCs w:val="28"/>
        </w:rPr>
      </w:pPr>
    </w:p>
    <w:p w:rsidR="00BB2EC8" w:rsidRPr="00BB2EC8" w:rsidRDefault="00BB2EC8" w:rsidP="00BB2EC8">
      <w:pPr>
        <w:ind w:firstLine="851"/>
        <w:jc w:val="both"/>
        <w:rPr>
          <w:sz w:val="28"/>
          <w:szCs w:val="28"/>
        </w:rPr>
      </w:pPr>
      <w:r w:rsidRPr="00BB2EC8">
        <w:rPr>
          <w:sz w:val="28"/>
          <w:szCs w:val="28"/>
        </w:rPr>
        <w:t>О внесении изменений в</w:t>
      </w:r>
    </w:p>
    <w:p w:rsidR="00BB2EC8" w:rsidRPr="00BB2EC8" w:rsidRDefault="00BB2EC8" w:rsidP="00BB2EC8">
      <w:pPr>
        <w:ind w:firstLine="851"/>
        <w:jc w:val="both"/>
        <w:rPr>
          <w:sz w:val="28"/>
          <w:szCs w:val="28"/>
        </w:rPr>
      </w:pPr>
      <w:r w:rsidRPr="00BB2EC8">
        <w:rPr>
          <w:sz w:val="28"/>
          <w:szCs w:val="28"/>
        </w:rPr>
        <w:t>постановление администрации</w:t>
      </w:r>
    </w:p>
    <w:p w:rsidR="00BB2EC8" w:rsidRPr="00BB2EC8" w:rsidRDefault="00BB2EC8" w:rsidP="00BB2EC8">
      <w:pPr>
        <w:ind w:firstLine="851"/>
        <w:jc w:val="both"/>
        <w:rPr>
          <w:sz w:val="28"/>
          <w:szCs w:val="28"/>
        </w:rPr>
      </w:pPr>
      <w:r w:rsidRPr="00BB2EC8">
        <w:rPr>
          <w:sz w:val="28"/>
          <w:szCs w:val="28"/>
        </w:rPr>
        <w:t>МО "Володарский район" № 278 от 17.02.2021</w:t>
      </w:r>
    </w:p>
    <w:p w:rsidR="00BB2EC8" w:rsidRDefault="00BB2EC8" w:rsidP="00BB2EC8">
      <w:pPr>
        <w:ind w:firstLine="851"/>
        <w:jc w:val="both"/>
        <w:rPr>
          <w:sz w:val="28"/>
          <w:szCs w:val="28"/>
        </w:rPr>
      </w:pPr>
    </w:p>
    <w:p w:rsidR="00BB2EC8" w:rsidRPr="00BB2EC8" w:rsidRDefault="00BB2EC8" w:rsidP="00BB2EC8">
      <w:pPr>
        <w:ind w:firstLine="851"/>
        <w:jc w:val="both"/>
        <w:rPr>
          <w:sz w:val="28"/>
          <w:szCs w:val="28"/>
        </w:rPr>
      </w:pPr>
      <w:r w:rsidRPr="00BB2EC8">
        <w:rPr>
          <w:sz w:val="28"/>
          <w:szCs w:val="28"/>
        </w:rPr>
        <w:t>В соответствии с Трудовым кодексом Российской Федерации, Законом Астраханской области от 09.12.2008 г. N 75/2008-</w:t>
      </w:r>
      <w:r>
        <w:rPr>
          <w:sz w:val="28"/>
          <w:szCs w:val="28"/>
        </w:rPr>
        <w:t>ОЗ</w:t>
      </w:r>
      <w:r w:rsidRPr="00BB2EC8">
        <w:rPr>
          <w:sz w:val="28"/>
          <w:szCs w:val="28"/>
        </w:rPr>
        <w:t xml:space="preserve"> «О системах оплаты труда работников государственных и муниципальных учреждений Астраханской области», администрация МО «Володарский район»</w:t>
      </w:r>
    </w:p>
    <w:p w:rsidR="00BB2EC8" w:rsidRDefault="00BB2EC8" w:rsidP="00BB2EC8">
      <w:pPr>
        <w:ind w:firstLine="851"/>
        <w:jc w:val="both"/>
        <w:rPr>
          <w:sz w:val="28"/>
          <w:szCs w:val="28"/>
        </w:rPr>
      </w:pPr>
    </w:p>
    <w:p w:rsidR="00BB2EC8" w:rsidRPr="00BB2EC8" w:rsidRDefault="00BB2EC8" w:rsidP="00BB2EC8">
      <w:pPr>
        <w:jc w:val="both"/>
        <w:rPr>
          <w:sz w:val="28"/>
          <w:szCs w:val="28"/>
        </w:rPr>
      </w:pPr>
      <w:r w:rsidRPr="00BB2EC8">
        <w:rPr>
          <w:sz w:val="28"/>
          <w:szCs w:val="28"/>
        </w:rPr>
        <w:t>ПОСТАНОВЛЯЕТ:</w:t>
      </w:r>
    </w:p>
    <w:p w:rsidR="00BB2EC8" w:rsidRDefault="00BB2EC8" w:rsidP="00BB2EC8">
      <w:pPr>
        <w:ind w:firstLine="851"/>
        <w:jc w:val="both"/>
        <w:rPr>
          <w:sz w:val="28"/>
          <w:szCs w:val="28"/>
        </w:rPr>
      </w:pPr>
    </w:p>
    <w:p w:rsidR="00BB2EC8" w:rsidRPr="00BB2EC8" w:rsidRDefault="00BB2EC8" w:rsidP="00BB2EC8">
      <w:pPr>
        <w:ind w:firstLine="851"/>
        <w:jc w:val="both"/>
        <w:rPr>
          <w:sz w:val="28"/>
          <w:szCs w:val="28"/>
        </w:rPr>
      </w:pPr>
      <w:r w:rsidRPr="00BB2EC8">
        <w:rPr>
          <w:sz w:val="28"/>
          <w:szCs w:val="28"/>
        </w:rPr>
        <w:t>1.Внести в постановление администрации МО "Володарский район" № 278 от 17.02.2021 года "Об утверждении Положения об оплате труда работников учреждений дополнительного образования в сфере культуры (школы искусств)" следующие изменения:</w:t>
      </w:r>
    </w:p>
    <w:p w:rsidR="00BB2EC8" w:rsidRPr="00BB2EC8" w:rsidRDefault="00BB2EC8" w:rsidP="00BB2EC8">
      <w:pPr>
        <w:ind w:firstLine="851"/>
        <w:jc w:val="both"/>
        <w:rPr>
          <w:sz w:val="28"/>
          <w:szCs w:val="28"/>
        </w:rPr>
      </w:pPr>
      <w:r w:rsidRPr="00BB2EC8">
        <w:rPr>
          <w:sz w:val="28"/>
          <w:szCs w:val="28"/>
        </w:rPr>
        <w:t>1.1.</w:t>
      </w:r>
      <w:r w:rsidRPr="00BB2EC8">
        <w:rPr>
          <w:sz w:val="28"/>
          <w:szCs w:val="28"/>
        </w:rPr>
        <w:tab/>
        <w:t>В пункте 1.3 и 1.4 исключить слова "минимальные"</w:t>
      </w:r>
      <w:r>
        <w:rPr>
          <w:sz w:val="28"/>
          <w:szCs w:val="28"/>
        </w:rPr>
        <w:t>.</w:t>
      </w:r>
    </w:p>
    <w:p w:rsidR="00BB2EC8" w:rsidRPr="00BB2EC8" w:rsidRDefault="00BB2EC8" w:rsidP="00BB2EC8">
      <w:pPr>
        <w:ind w:firstLine="851"/>
        <w:jc w:val="both"/>
        <w:rPr>
          <w:sz w:val="28"/>
          <w:szCs w:val="28"/>
        </w:rPr>
      </w:pPr>
      <w:r w:rsidRPr="00BB2EC8">
        <w:rPr>
          <w:sz w:val="28"/>
          <w:szCs w:val="28"/>
        </w:rPr>
        <w:t>1.2.</w:t>
      </w:r>
      <w:r w:rsidRPr="00BB2EC8">
        <w:rPr>
          <w:sz w:val="28"/>
          <w:szCs w:val="28"/>
        </w:rPr>
        <w:tab/>
        <w:t>Приложение 1 к Положению об оплате труда работников учреждений дополнительного образования в сфере культуры (школы искусств) изложить в новой редакции.</w:t>
      </w:r>
    </w:p>
    <w:p w:rsidR="00BB2EC8" w:rsidRPr="00BB2EC8" w:rsidRDefault="00BB2EC8" w:rsidP="00BB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B2EC8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BB2EC8">
        <w:rPr>
          <w:sz w:val="28"/>
          <w:szCs w:val="28"/>
        </w:rPr>
        <w:t>Поддубнов</w:t>
      </w:r>
      <w:proofErr w:type="spellEnd"/>
      <w:r w:rsidRPr="00BB2EC8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BB2EC8" w:rsidRPr="00BB2EC8" w:rsidRDefault="00BB2EC8" w:rsidP="00BB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B2EC8">
        <w:rPr>
          <w:sz w:val="28"/>
          <w:szCs w:val="28"/>
        </w:rPr>
        <w:t>.Настоящее постановление вступает в силу со дня его опубликования.</w:t>
      </w:r>
    </w:p>
    <w:p w:rsidR="00501D26" w:rsidRDefault="00BB2EC8" w:rsidP="00BB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B2EC8">
        <w:rPr>
          <w:sz w:val="28"/>
          <w:szCs w:val="28"/>
        </w:rPr>
        <w:t>.Контроль за исполнением настоящего постановления возложить на первого заместителя главы администрации МО «Володарский район» Курьянова Д.В.</w:t>
      </w:r>
    </w:p>
    <w:p w:rsidR="00BB2EC8" w:rsidRDefault="00BB2EC8" w:rsidP="00BB2EC8">
      <w:pPr>
        <w:ind w:firstLine="851"/>
        <w:jc w:val="both"/>
        <w:rPr>
          <w:sz w:val="28"/>
          <w:szCs w:val="28"/>
        </w:rPr>
      </w:pPr>
    </w:p>
    <w:p w:rsidR="00BB2EC8" w:rsidRDefault="00BB2EC8" w:rsidP="00BB2EC8">
      <w:pPr>
        <w:ind w:firstLine="851"/>
        <w:jc w:val="both"/>
        <w:rPr>
          <w:sz w:val="28"/>
          <w:szCs w:val="28"/>
        </w:rPr>
      </w:pPr>
    </w:p>
    <w:p w:rsidR="00BB2EC8" w:rsidRDefault="00BB2EC8" w:rsidP="00BB2EC8">
      <w:pPr>
        <w:ind w:firstLine="851"/>
        <w:jc w:val="both"/>
        <w:rPr>
          <w:sz w:val="28"/>
          <w:szCs w:val="28"/>
        </w:rPr>
      </w:pPr>
    </w:p>
    <w:p w:rsidR="00BB2EC8" w:rsidRDefault="00BB2EC8" w:rsidP="00BB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2EC8" w:rsidRDefault="00BB2EC8" w:rsidP="00BB2E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</w:t>
      </w:r>
      <w:proofErr w:type="gramStart"/>
      <w:r>
        <w:rPr>
          <w:sz w:val="28"/>
          <w:szCs w:val="28"/>
        </w:rPr>
        <w:t>район»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Х.Г.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BB2EC8" w:rsidRDefault="00BB2EC8" w:rsidP="00BB2EC8">
      <w:pPr>
        <w:ind w:firstLine="851"/>
        <w:jc w:val="both"/>
        <w:rPr>
          <w:sz w:val="28"/>
          <w:szCs w:val="28"/>
        </w:rPr>
      </w:pPr>
    </w:p>
    <w:p w:rsidR="00BB2EC8" w:rsidRDefault="00BB2EC8" w:rsidP="00BB2EC8">
      <w:pPr>
        <w:ind w:firstLine="851"/>
        <w:jc w:val="both"/>
        <w:rPr>
          <w:sz w:val="28"/>
          <w:szCs w:val="28"/>
        </w:rPr>
      </w:pPr>
    </w:p>
    <w:p w:rsidR="00BB2EC8" w:rsidRDefault="00BB2EC8" w:rsidP="00BB2EC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B2EC8" w:rsidRDefault="00BB2EC8" w:rsidP="00BB2EC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BB2EC8" w:rsidRDefault="00BB2EC8" w:rsidP="00BB2EC8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BB2EC8" w:rsidRDefault="00BB2EC8" w:rsidP="00BB2EC8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BB2EC8">
        <w:rPr>
          <w:sz w:val="28"/>
          <w:szCs w:val="28"/>
          <w:u w:val="single"/>
        </w:rPr>
        <w:t>07.09.2021 г. № 1311</w:t>
      </w:r>
    </w:p>
    <w:p w:rsidR="00BB2EC8" w:rsidRPr="00BB2EC8" w:rsidRDefault="00BB2EC8" w:rsidP="00BB2EC8">
      <w:pPr>
        <w:rPr>
          <w:sz w:val="28"/>
          <w:szCs w:val="28"/>
        </w:rPr>
      </w:pPr>
    </w:p>
    <w:p w:rsidR="00BB2EC8" w:rsidRPr="00BB2EC8" w:rsidRDefault="00BB2EC8" w:rsidP="00BB2EC8">
      <w:pPr>
        <w:rPr>
          <w:sz w:val="28"/>
          <w:szCs w:val="28"/>
        </w:rPr>
      </w:pPr>
    </w:p>
    <w:p w:rsidR="00BB2EC8" w:rsidRDefault="00BB2EC8" w:rsidP="00BB2EC8">
      <w:pPr>
        <w:jc w:val="center"/>
        <w:rPr>
          <w:color w:val="000000"/>
          <w:sz w:val="24"/>
          <w:szCs w:val="24"/>
        </w:rPr>
      </w:pPr>
      <w:r w:rsidRPr="00BB2EC8">
        <w:rPr>
          <w:color w:val="000000"/>
          <w:sz w:val="24"/>
          <w:szCs w:val="24"/>
        </w:rPr>
        <w:t>Размеры окладов (должностных окладов), ставок заработной платы работников учреждений дополнительного образования в сфере культуры (школы искусств)</w:t>
      </w:r>
    </w:p>
    <w:p w:rsidR="00BB2EC8" w:rsidRPr="00BB2EC8" w:rsidRDefault="00BB2EC8" w:rsidP="00BB2EC8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8"/>
        <w:gridCol w:w="5726"/>
      </w:tblGrid>
      <w:tr w:rsidR="00BB2EC8" w:rsidRPr="00BB2EC8" w:rsidTr="00BB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Квалификационные уровни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Размеры окладов (должностных окладов), ставок заработной платы, в руб.</w:t>
            </w:r>
          </w:p>
        </w:tc>
      </w:tr>
      <w:tr w:rsidR="00BB2EC8" w:rsidRPr="00BB2EC8" w:rsidTr="00BB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1. Профессиональная квалификационная группа должностей педагогических работников</w:t>
            </w:r>
          </w:p>
        </w:tc>
      </w:tr>
      <w:tr w:rsidR="00BB2EC8" w:rsidRPr="00BB2EC8" w:rsidTr="00BB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2 квалификационный уровень (педагог дополнительного образования)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6016</w:t>
            </w:r>
          </w:p>
        </w:tc>
      </w:tr>
      <w:tr w:rsidR="00BB2EC8" w:rsidRPr="00BB2EC8" w:rsidTr="00BB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2. Профессиональная квалификационная группа должностей работников культуры, искусства и кинематографии</w:t>
            </w:r>
          </w:p>
        </w:tc>
      </w:tr>
      <w:tr w:rsidR="00BB2EC8" w:rsidRPr="00BB2EC8" w:rsidTr="00BB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2.1. Профессиональная квалификационная группа должностей работников культуры, искусства и кинематографии ведущего звена</w:t>
            </w:r>
          </w:p>
        </w:tc>
      </w:tr>
      <w:tr w:rsidR="00BB2EC8" w:rsidRPr="00BB2EC8" w:rsidTr="00BB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2 квалификационный уровень (концертмейстер)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6016</w:t>
            </w:r>
          </w:p>
        </w:tc>
      </w:tr>
      <w:tr w:rsidR="00BB2EC8" w:rsidRPr="00BB2EC8" w:rsidTr="00BB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2.2 Профессиональная квалификационная группа "Профессии рабочих культуры, искусства и кинематографии второго уровня"</w:t>
            </w:r>
          </w:p>
        </w:tc>
      </w:tr>
      <w:tr w:rsidR="00BB2EC8" w:rsidRPr="00BB2EC8" w:rsidTr="00BB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1 квалификационный уровень (настройщик пианино и роялей)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4 500</w:t>
            </w:r>
          </w:p>
        </w:tc>
      </w:tr>
      <w:tr w:rsidR="00BB2EC8" w:rsidRPr="00BB2EC8" w:rsidTr="00BB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 w:rsidR="00BB2EC8" w:rsidRPr="00BB2EC8" w:rsidTr="00BB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1 квалификационный уровень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5414</w:t>
            </w:r>
          </w:p>
        </w:tc>
      </w:tr>
      <w:tr w:rsidR="00BB2EC8" w:rsidRPr="00BB2EC8" w:rsidTr="00BB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3. Профессиональные квалификационные группы общеотраслевых профессий рабочих</w:t>
            </w:r>
          </w:p>
        </w:tc>
      </w:tr>
      <w:tr w:rsidR="00BB2EC8" w:rsidRPr="00BB2EC8" w:rsidTr="00BB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  <w:jc w:val="center"/>
        </w:trPr>
        <w:tc>
          <w:tcPr>
            <w:tcW w:w="93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3.1 Профессиональные квалификационные группы общеотраслевых профессий рабочих первого уровня</w:t>
            </w:r>
          </w:p>
        </w:tc>
      </w:tr>
      <w:tr w:rsidR="00BB2EC8" w:rsidRPr="00BB2EC8" w:rsidTr="00BB2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2"/>
          <w:jc w:val="center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1 квалификационный уровень (сторож, рабочий по благоустройству, уборщик служебных помещений, электрик)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EC8" w:rsidRPr="00BB2EC8" w:rsidRDefault="00BB2EC8" w:rsidP="00BB2EC8">
            <w:pPr>
              <w:rPr>
                <w:sz w:val="24"/>
                <w:szCs w:val="24"/>
              </w:rPr>
            </w:pPr>
            <w:r w:rsidRPr="00BB2EC8">
              <w:rPr>
                <w:color w:val="000000"/>
              </w:rPr>
              <w:t>4500</w:t>
            </w:r>
          </w:p>
        </w:tc>
      </w:tr>
    </w:tbl>
    <w:p w:rsidR="00BB2EC8" w:rsidRDefault="00BB2EC8" w:rsidP="00BB2EC8">
      <w:pPr>
        <w:jc w:val="center"/>
        <w:rPr>
          <w:sz w:val="28"/>
          <w:szCs w:val="28"/>
        </w:rPr>
      </w:pPr>
    </w:p>
    <w:p w:rsidR="00BB2EC8" w:rsidRPr="00BB2EC8" w:rsidRDefault="00BB2EC8" w:rsidP="00BB2EC8">
      <w:pPr>
        <w:rPr>
          <w:sz w:val="28"/>
          <w:szCs w:val="28"/>
        </w:rPr>
      </w:pPr>
    </w:p>
    <w:p w:rsidR="00BB2EC8" w:rsidRDefault="00BB2EC8" w:rsidP="00BB2EC8">
      <w:pPr>
        <w:rPr>
          <w:sz w:val="28"/>
          <w:szCs w:val="28"/>
        </w:rPr>
      </w:pPr>
    </w:p>
    <w:p w:rsidR="00BB2EC8" w:rsidRDefault="00BB2EC8" w:rsidP="00BB2EC8">
      <w:pPr>
        <w:rPr>
          <w:sz w:val="28"/>
          <w:szCs w:val="28"/>
        </w:rPr>
      </w:pPr>
    </w:p>
    <w:p w:rsidR="00BB2EC8" w:rsidRPr="00BB2EC8" w:rsidRDefault="00BB2EC8" w:rsidP="00BB2EC8">
      <w:pPr>
        <w:ind w:firstLine="720"/>
        <w:rPr>
          <w:sz w:val="28"/>
          <w:szCs w:val="28"/>
        </w:rPr>
      </w:pPr>
      <w:r>
        <w:rPr>
          <w:sz w:val="28"/>
          <w:szCs w:val="28"/>
        </w:rPr>
        <w:t>Верно:</w:t>
      </w:r>
      <w:bookmarkStart w:id="0" w:name="_GoBack"/>
      <w:bookmarkEnd w:id="0"/>
    </w:p>
    <w:sectPr w:rsidR="00BB2EC8" w:rsidRPr="00BB2EC8" w:rsidSect="007E7829">
      <w:pgSz w:w="11906" w:h="16838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B2EC8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2022-02-04T13:31:00Z</cp:lastPrinted>
  <dcterms:created xsi:type="dcterms:W3CDTF">2022-02-04T13:31:00Z</dcterms:created>
  <dcterms:modified xsi:type="dcterms:W3CDTF">2022-02-04T13:31:00Z</dcterms:modified>
</cp:coreProperties>
</file>