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0384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03840">
              <w:rPr>
                <w:sz w:val="32"/>
                <w:szCs w:val="32"/>
                <w:u w:val="single"/>
              </w:rPr>
              <w:t>16.02.2022 г.</w:t>
            </w:r>
          </w:p>
        </w:tc>
        <w:tc>
          <w:tcPr>
            <w:tcW w:w="4927" w:type="dxa"/>
          </w:tcPr>
          <w:p w:rsidR="0005118A" w:rsidRPr="002F5DD7" w:rsidRDefault="0005118A" w:rsidP="00B0384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03840">
              <w:rPr>
                <w:sz w:val="32"/>
                <w:szCs w:val="32"/>
                <w:u w:val="single"/>
              </w:rPr>
              <w:t>221</w:t>
            </w:r>
          </w:p>
        </w:tc>
      </w:tr>
    </w:tbl>
    <w:p w:rsidR="00B03840" w:rsidRDefault="00B03840" w:rsidP="00B03840">
      <w:pPr>
        <w:ind w:firstLine="851"/>
        <w:jc w:val="both"/>
        <w:rPr>
          <w:sz w:val="28"/>
          <w:szCs w:val="28"/>
        </w:rPr>
      </w:pPr>
    </w:p>
    <w:p w:rsidR="00B03840" w:rsidRDefault="00B03840" w:rsidP="00B03840">
      <w:pPr>
        <w:ind w:firstLine="851"/>
        <w:jc w:val="both"/>
        <w:rPr>
          <w:sz w:val="28"/>
          <w:szCs w:val="28"/>
        </w:rPr>
      </w:pPr>
    </w:p>
    <w:p w:rsidR="00B03840" w:rsidRDefault="00B03840" w:rsidP="00B03840">
      <w:pPr>
        <w:ind w:firstLine="851"/>
        <w:jc w:val="both"/>
        <w:rPr>
          <w:sz w:val="28"/>
          <w:szCs w:val="28"/>
        </w:rPr>
      </w:pPr>
      <w:r w:rsidRPr="00B03840">
        <w:rPr>
          <w:sz w:val="28"/>
          <w:szCs w:val="28"/>
        </w:rPr>
        <w:t xml:space="preserve">О признании утратившим силу постановления </w:t>
      </w:r>
    </w:p>
    <w:p w:rsidR="00B03840" w:rsidRPr="00B03840" w:rsidRDefault="00B03840" w:rsidP="00B03840">
      <w:pPr>
        <w:ind w:firstLine="851"/>
        <w:jc w:val="both"/>
        <w:rPr>
          <w:sz w:val="28"/>
          <w:szCs w:val="28"/>
        </w:rPr>
      </w:pPr>
      <w:r w:rsidRPr="00B03840">
        <w:rPr>
          <w:sz w:val="28"/>
          <w:szCs w:val="28"/>
        </w:rPr>
        <w:t>администрации МО «Володарский район»</w:t>
      </w:r>
    </w:p>
    <w:p w:rsidR="00B03840" w:rsidRDefault="00B03840" w:rsidP="00B03840">
      <w:pPr>
        <w:ind w:firstLine="851"/>
        <w:jc w:val="both"/>
        <w:rPr>
          <w:sz w:val="28"/>
          <w:szCs w:val="28"/>
        </w:rPr>
      </w:pPr>
      <w:r w:rsidRPr="00B03840">
        <w:rPr>
          <w:sz w:val="28"/>
          <w:szCs w:val="28"/>
        </w:rPr>
        <w:t xml:space="preserve">от 18.01.2022 г. № 63 «О предварительном </w:t>
      </w:r>
    </w:p>
    <w:p w:rsidR="00B03840" w:rsidRDefault="00B03840" w:rsidP="00B03840">
      <w:pPr>
        <w:ind w:firstLine="851"/>
        <w:jc w:val="both"/>
        <w:rPr>
          <w:sz w:val="28"/>
          <w:szCs w:val="28"/>
        </w:rPr>
      </w:pPr>
      <w:r w:rsidRPr="00B03840">
        <w:rPr>
          <w:sz w:val="28"/>
          <w:szCs w:val="28"/>
        </w:rPr>
        <w:t xml:space="preserve">согласовании земельного участка по адресу: </w:t>
      </w:r>
    </w:p>
    <w:p w:rsidR="00B03840" w:rsidRPr="00B03840" w:rsidRDefault="00B03840" w:rsidP="00B03840">
      <w:pPr>
        <w:ind w:firstLine="851"/>
        <w:jc w:val="both"/>
        <w:rPr>
          <w:sz w:val="28"/>
          <w:szCs w:val="28"/>
        </w:rPr>
      </w:pPr>
      <w:r w:rsidRPr="00B03840">
        <w:rPr>
          <w:sz w:val="28"/>
          <w:szCs w:val="28"/>
        </w:rPr>
        <w:t>АО, Володарский район, в 0,7 км на севернее с. Раздор»</w:t>
      </w:r>
    </w:p>
    <w:p w:rsidR="00B03840" w:rsidRDefault="00B03840" w:rsidP="00B03840">
      <w:pPr>
        <w:ind w:firstLine="851"/>
        <w:jc w:val="both"/>
        <w:rPr>
          <w:sz w:val="28"/>
          <w:szCs w:val="28"/>
        </w:rPr>
      </w:pPr>
    </w:p>
    <w:p w:rsidR="00B03840" w:rsidRPr="00B03840" w:rsidRDefault="00B03840" w:rsidP="00B03840">
      <w:pPr>
        <w:ind w:firstLine="851"/>
        <w:jc w:val="both"/>
        <w:rPr>
          <w:sz w:val="28"/>
          <w:szCs w:val="28"/>
        </w:rPr>
      </w:pPr>
      <w:r w:rsidRPr="00B03840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B03840" w:rsidRDefault="00B03840" w:rsidP="00B03840">
      <w:pPr>
        <w:ind w:firstLine="851"/>
        <w:jc w:val="both"/>
        <w:rPr>
          <w:sz w:val="28"/>
          <w:szCs w:val="28"/>
        </w:rPr>
      </w:pPr>
    </w:p>
    <w:p w:rsidR="00B03840" w:rsidRPr="00B03840" w:rsidRDefault="00B03840" w:rsidP="00B03840">
      <w:pPr>
        <w:jc w:val="both"/>
        <w:rPr>
          <w:sz w:val="28"/>
          <w:szCs w:val="28"/>
        </w:rPr>
      </w:pPr>
      <w:r w:rsidRPr="00B03840">
        <w:rPr>
          <w:sz w:val="28"/>
          <w:szCs w:val="28"/>
        </w:rPr>
        <w:t>ПОСТАНОВЛЯЕТ:</w:t>
      </w:r>
    </w:p>
    <w:p w:rsidR="00B03840" w:rsidRDefault="00B03840" w:rsidP="00B03840">
      <w:pPr>
        <w:ind w:firstLine="851"/>
        <w:jc w:val="both"/>
        <w:rPr>
          <w:sz w:val="28"/>
          <w:szCs w:val="28"/>
        </w:rPr>
      </w:pPr>
    </w:p>
    <w:p w:rsidR="00B03840" w:rsidRPr="00B03840" w:rsidRDefault="00B03840" w:rsidP="00B03840">
      <w:pPr>
        <w:ind w:firstLine="851"/>
        <w:jc w:val="both"/>
        <w:rPr>
          <w:sz w:val="28"/>
          <w:szCs w:val="28"/>
        </w:rPr>
      </w:pPr>
      <w:r w:rsidRPr="00B03840">
        <w:rPr>
          <w:sz w:val="28"/>
          <w:szCs w:val="28"/>
        </w:rPr>
        <w:t>1.</w:t>
      </w:r>
      <w:r w:rsidRPr="00B03840">
        <w:rPr>
          <w:sz w:val="28"/>
          <w:szCs w:val="28"/>
        </w:rPr>
        <w:tab/>
        <w:t>Постановление администрации МО «Володарский район» от 18.01.2022 г. № 63 «О предварительном согласовании земельного участка по адресу: АО, Володарский район, в 0,7 км на севернее с. Раздор» считать утратившим силу.</w:t>
      </w:r>
    </w:p>
    <w:p w:rsidR="00501D26" w:rsidRDefault="00B03840" w:rsidP="00B03840">
      <w:pPr>
        <w:ind w:firstLine="851"/>
        <w:jc w:val="both"/>
        <w:rPr>
          <w:sz w:val="28"/>
          <w:szCs w:val="28"/>
        </w:rPr>
      </w:pPr>
      <w:r w:rsidRPr="00B03840">
        <w:rPr>
          <w:sz w:val="28"/>
          <w:szCs w:val="28"/>
        </w:rPr>
        <w:t>2.</w:t>
      </w:r>
      <w:r w:rsidRPr="00B03840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B03840" w:rsidRDefault="00B03840" w:rsidP="00B03840">
      <w:pPr>
        <w:ind w:firstLine="851"/>
        <w:jc w:val="both"/>
        <w:rPr>
          <w:sz w:val="28"/>
          <w:szCs w:val="28"/>
        </w:rPr>
      </w:pPr>
    </w:p>
    <w:p w:rsidR="00B03840" w:rsidRDefault="00B03840" w:rsidP="00B03840">
      <w:pPr>
        <w:ind w:firstLine="851"/>
        <w:jc w:val="both"/>
        <w:rPr>
          <w:sz w:val="28"/>
          <w:szCs w:val="28"/>
        </w:rPr>
      </w:pPr>
    </w:p>
    <w:p w:rsidR="00B03840" w:rsidRDefault="00B03840" w:rsidP="00B03840">
      <w:pPr>
        <w:ind w:firstLine="851"/>
        <w:jc w:val="both"/>
        <w:rPr>
          <w:sz w:val="28"/>
          <w:szCs w:val="28"/>
        </w:rPr>
      </w:pPr>
    </w:p>
    <w:p w:rsidR="00B03840" w:rsidRDefault="00B03840" w:rsidP="00B03840">
      <w:pPr>
        <w:ind w:firstLine="851"/>
        <w:jc w:val="both"/>
        <w:rPr>
          <w:sz w:val="28"/>
          <w:szCs w:val="28"/>
        </w:rPr>
      </w:pPr>
    </w:p>
    <w:p w:rsidR="00B03840" w:rsidRDefault="00B03840" w:rsidP="00B03840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03840" w:rsidRDefault="00B03840" w:rsidP="00B038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B0384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03840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2022-02-16T11:02:00Z</cp:lastPrinted>
  <dcterms:created xsi:type="dcterms:W3CDTF">2022-02-16T11:02:00Z</dcterms:created>
  <dcterms:modified xsi:type="dcterms:W3CDTF">2022-02-16T11:02:00Z</dcterms:modified>
</cp:coreProperties>
</file>