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AE110F">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AE110F">
              <w:rPr>
                <w:sz w:val="32"/>
                <w:szCs w:val="32"/>
                <w:u w:val="single"/>
              </w:rPr>
              <w:t>09.02.2022 г.</w:t>
            </w:r>
          </w:p>
        </w:tc>
        <w:tc>
          <w:tcPr>
            <w:tcW w:w="4927" w:type="dxa"/>
          </w:tcPr>
          <w:p w:rsidR="0005118A" w:rsidRPr="002F5DD7" w:rsidRDefault="0005118A" w:rsidP="00AE110F">
            <w:pPr>
              <w:jc w:val="center"/>
              <w:rPr>
                <w:sz w:val="32"/>
                <w:szCs w:val="32"/>
                <w:u w:val="single"/>
              </w:rPr>
            </w:pPr>
            <w:r w:rsidRPr="002F5DD7">
              <w:rPr>
                <w:sz w:val="32"/>
                <w:szCs w:val="32"/>
                <w:u w:val="single"/>
                <w:lang w:val="en-US"/>
              </w:rPr>
              <w:t>N</w:t>
            </w:r>
            <w:r w:rsidR="00B81028">
              <w:rPr>
                <w:sz w:val="32"/>
                <w:szCs w:val="32"/>
                <w:u w:val="single"/>
              </w:rPr>
              <w:t xml:space="preserve">  </w:t>
            </w:r>
            <w:r w:rsidR="00AE110F">
              <w:rPr>
                <w:sz w:val="32"/>
                <w:szCs w:val="32"/>
                <w:u w:val="single"/>
              </w:rPr>
              <w:t>194</w:t>
            </w:r>
          </w:p>
        </w:tc>
      </w:tr>
    </w:tbl>
    <w:p w:rsidR="00AE110F" w:rsidRDefault="00AE110F" w:rsidP="00AE110F">
      <w:pPr>
        <w:ind w:firstLine="851"/>
        <w:jc w:val="both"/>
        <w:rPr>
          <w:sz w:val="28"/>
          <w:szCs w:val="28"/>
        </w:rPr>
      </w:pPr>
    </w:p>
    <w:p w:rsidR="00AE110F" w:rsidRPr="00AE110F" w:rsidRDefault="00AE110F" w:rsidP="00AE110F">
      <w:pPr>
        <w:ind w:firstLine="851"/>
        <w:jc w:val="both"/>
        <w:rPr>
          <w:sz w:val="26"/>
          <w:szCs w:val="26"/>
        </w:rPr>
      </w:pPr>
      <w:r w:rsidRPr="00AE110F">
        <w:rPr>
          <w:sz w:val="26"/>
          <w:szCs w:val="26"/>
        </w:rPr>
        <w:t xml:space="preserve">О внесении изменений в постановление </w:t>
      </w:r>
    </w:p>
    <w:p w:rsidR="00AE110F" w:rsidRPr="00AE110F" w:rsidRDefault="00AE110F" w:rsidP="00AE110F">
      <w:pPr>
        <w:ind w:firstLine="851"/>
        <w:jc w:val="both"/>
        <w:rPr>
          <w:sz w:val="26"/>
          <w:szCs w:val="26"/>
        </w:rPr>
      </w:pPr>
      <w:r w:rsidRPr="00AE110F">
        <w:rPr>
          <w:sz w:val="26"/>
          <w:szCs w:val="26"/>
        </w:rPr>
        <w:t xml:space="preserve">администрации МО "Володарский район" </w:t>
      </w:r>
    </w:p>
    <w:p w:rsidR="00AE110F" w:rsidRPr="00AE110F" w:rsidRDefault="00AE110F" w:rsidP="00AE110F">
      <w:pPr>
        <w:ind w:firstLine="851"/>
        <w:jc w:val="both"/>
        <w:rPr>
          <w:sz w:val="26"/>
          <w:szCs w:val="26"/>
        </w:rPr>
      </w:pPr>
      <w:r w:rsidRPr="00AE110F">
        <w:rPr>
          <w:sz w:val="26"/>
          <w:szCs w:val="26"/>
        </w:rPr>
        <w:t>№ 104 от 26.01.202</w:t>
      </w:r>
      <w:r w:rsidR="0020639E">
        <w:rPr>
          <w:sz w:val="26"/>
          <w:szCs w:val="26"/>
        </w:rPr>
        <w:t>2</w:t>
      </w:r>
      <w:r w:rsidRPr="00AE110F">
        <w:rPr>
          <w:sz w:val="26"/>
          <w:szCs w:val="26"/>
        </w:rPr>
        <w:t xml:space="preserve"> г. "Об утверждении муниципальной </w:t>
      </w:r>
    </w:p>
    <w:p w:rsidR="00AE110F" w:rsidRPr="00AE110F" w:rsidRDefault="00AE110F" w:rsidP="00AE110F">
      <w:pPr>
        <w:ind w:firstLine="851"/>
        <w:jc w:val="both"/>
        <w:rPr>
          <w:sz w:val="26"/>
          <w:szCs w:val="26"/>
        </w:rPr>
      </w:pPr>
      <w:r w:rsidRPr="00AE110F">
        <w:rPr>
          <w:sz w:val="26"/>
          <w:szCs w:val="26"/>
        </w:rPr>
        <w:t xml:space="preserve">программы «Развитие дорожного хозяйства </w:t>
      </w:r>
    </w:p>
    <w:p w:rsidR="00AE110F" w:rsidRPr="00AE110F" w:rsidRDefault="00AE110F" w:rsidP="00AE110F">
      <w:pPr>
        <w:ind w:firstLine="851"/>
        <w:jc w:val="both"/>
        <w:rPr>
          <w:sz w:val="26"/>
          <w:szCs w:val="26"/>
        </w:rPr>
      </w:pPr>
      <w:r w:rsidRPr="00AE110F">
        <w:rPr>
          <w:sz w:val="26"/>
          <w:szCs w:val="26"/>
        </w:rPr>
        <w:t>Володарского района Астраханской области</w:t>
      </w:r>
    </w:p>
    <w:p w:rsidR="00AE110F" w:rsidRPr="00AE110F" w:rsidRDefault="00AE110F" w:rsidP="00AE110F">
      <w:pPr>
        <w:ind w:firstLine="851"/>
        <w:jc w:val="both"/>
        <w:rPr>
          <w:sz w:val="26"/>
          <w:szCs w:val="26"/>
        </w:rPr>
      </w:pPr>
      <w:r w:rsidRPr="00AE110F">
        <w:rPr>
          <w:sz w:val="26"/>
          <w:szCs w:val="26"/>
        </w:rPr>
        <w:t>на 2022 - 2024 годы»</w:t>
      </w:r>
    </w:p>
    <w:p w:rsidR="00AE110F" w:rsidRPr="00AE110F" w:rsidRDefault="00AE110F" w:rsidP="00AE110F">
      <w:pPr>
        <w:ind w:firstLine="851"/>
        <w:jc w:val="both"/>
        <w:rPr>
          <w:sz w:val="26"/>
          <w:szCs w:val="26"/>
        </w:rPr>
      </w:pPr>
    </w:p>
    <w:p w:rsidR="00AE110F" w:rsidRPr="00AE110F" w:rsidRDefault="00AE110F" w:rsidP="00AE110F">
      <w:pPr>
        <w:ind w:firstLine="851"/>
        <w:jc w:val="both"/>
        <w:rPr>
          <w:sz w:val="26"/>
          <w:szCs w:val="26"/>
        </w:rPr>
      </w:pPr>
      <w:r w:rsidRPr="00AE110F">
        <w:rPr>
          <w:sz w:val="26"/>
          <w:szCs w:val="26"/>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AE110F" w:rsidRPr="00AE110F" w:rsidRDefault="00AE110F" w:rsidP="00AE110F">
      <w:pPr>
        <w:ind w:firstLine="851"/>
        <w:jc w:val="both"/>
        <w:rPr>
          <w:sz w:val="26"/>
          <w:szCs w:val="26"/>
        </w:rPr>
      </w:pPr>
    </w:p>
    <w:p w:rsidR="00AE110F" w:rsidRPr="00AE110F" w:rsidRDefault="00AE110F" w:rsidP="00AE110F">
      <w:pPr>
        <w:jc w:val="both"/>
        <w:rPr>
          <w:sz w:val="26"/>
          <w:szCs w:val="26"/>
        </w:rPr>
      </w:pPr>
      <w:r w:rsidRPr="00AE110F">
        <w:rPr>
          <w:sz w:val="26"/>
          <w:szCs w:val="26"/>
        </w:rPr>
        <w:t>ПОСТАНОВЛЯЕТ:</w:t>
      </w:r>
    </w:p>
    <w:p w:rsidR="00AE110F" w:rsidRPr="00AE110F" w:rsidRDefault="00AE110F" w:rsidP="00AE110F">
      <w:pPr>
        <w:ind w:firstLine="851"/>
        <w:jc w:val="both"/>
        <w:rPr>
          <w:sz w:val="26"/>
          <w:szCs w:val="26"/>
        </w:rPr>
      </w:pPr>
    </w:p>
    <w:p w:rsidR="00AE110F" w:rsidRPr="00AE110F" w:rsidRDefault="00AE110F" w:rsidP="00AE110F">
      <w:pPr>
        <w:ind w:firstLine="851"/>
        <w:jc w:val="both"/>
        <w:rPr>
          <w:sz w:val="26"/>
          <w:szCs w:val="26"/>
        </w:rPr>
      </w:pPr>
      <w:r w:rsidRPr="00AE110F">
        <w:rPr>
          <w:sz w:val="26"/>
          <w:szCs w:val="26"/>
        </w:rPr>
        <w:t>1. Приложения № 1, № 2 к постановлению администрации МО «Володарский район» № 104 от 26.01.202</w:t>
      </w:r>
      <w:r w:rsidR="0020639E">
        <w:rPr>
          <w:sz w:val="26"/>
          <w:szCs w:val="26"/>
        </w:rPr>
        <w:t>2</w:t>
      </w:r>
      <w:r w:rsidRPr="00AE110F">
        <w:rPr>
          <w:sz w:val="26"/>
          <w:szCs w:val="26"/>
        </w:rPr>
        <w:t xml:space="preserve"> г. «Об утверждении муниципальной программы «Развитие дорожного хозяйства Володарского района Астраханской области на 2022 - 2024 годы» изложить в новой редакции. </w:t>
      </w:r>
    </w:p>
    <w:p w:rsidR="00AE110F" w:rsidRPr="00AE110F" w:rsidRDefault="00AE110F" w:rsidP="00AE110F">
      <w:pPr>
        <w:ind w:firstLine="851"/>
        <w:jc w:val="both"/>
        <w:rPr>
          <w:sz w:val="26"/>
          <w:szCs w:val="26"/>
        </w:rPr>
      </w:pPr>
      <w:r w:rsidRPr="00AE110F">
        <w:rPr>
          <w:sz w:val="26"/>
          <w:szCs w:val="26"/>
        </w:rPr>
        <w:t>2. Сектору информационных и компьютерных технологий организационного отдела администрации МО «Володарский район» (</w:t>
      </w:r>
      <w:proofErr w:type="spellStart"/>
      <w:r w:rsidRPr="00AE110F">
        <w:rPr>
          <w:sz w:val="26"/>
          <w:szCs w:val="26"/>
        </w:rPr>
        <w:t>Поддубнов</w:t>
      </w:r>
      <w:proofErr w:type="spellEnd"/>
      <w:r w:rsidRPr="00AE110F">
        <w:rPr>
          <w:sz w:val="26"/>
          <w:szCs w:val="26"/>
        </w:rPr>
        <w:t xml:space="preserve"> И.Ю.) опубликовать настоящее постановление на официальном сайте администрации МО «Володарский район».</w:t>
      </w:r>
    </w:p>
    <w:p w:rsidR="00AE110F" w:rsidRPr="00AE110F" w:rsidRDefault="00AE110F" w:rsidP="00AE110F">
      <w:pPr>
        <w:ind w:firstLine="851"/>
        <w:jc w:val="both"/>
        <w:rPr>
          <w:sz w:val="26"/>
          <w:szCs w:val="26"/>
        </w:rPr>
      </w:pPr>
      <w:r w:rsidRPr="00AE110F">
        <w:rPr>
          <w:sz w:val="26"/>
          <w:szCs w:val="26"/>
        </w:rPr>
        <w:t xml:space="preserve">3. </w:t>
      </w:r>
      <w:proofErr w:type="spellStart"/>
      <w:r w:rsidRPr="00AE110F">
        <w:rPr>
          <w:sz w:val="26"/>
          <w:szCs w:val="26"/>
        </w:rPr>
        <w:t>И.о</w:t>
      </w:r>
      <w:proofErr w:type="spellEnd"/>
      <w:r w:rsidRPr="00AE110F">
        <w:rPr>
          <w:sz w:val="26"/>
          <w:szCs w:val="26"/>
        </w:rPr>
        <w:t>. главному редактору МАУ «Редакция газеты Заря Каспия» (Королевскому В.В.) опубликовать настоящее постановление в районной газете «Заря Каспия».</w:t>
      </w:r>
    </w:p>
    <w:p w:rsidR="00AE110F" w:rsidRPr="00AE110F" w:rsidRDefault="00AE110F" w:rsidP="00AE110F">
      <w:pPr>
        <w:ind w:firstLine="851"/>
        <w:jc w:val="both"/>
        <w:rPr>
          <w:sz w:val="26"/>
          <w:szCs w:val="26"/>
        </w:rPr>
      </w:pPr>
      <w:r w:rsidRPr="00AE110F">
        <w:rPr>
          <w:sz w:val="26"/>
          <w:szCs w:val="26"/>
        </w:rPr>
        <w:t>4. Настоящее постановление считать неотъемлемой частью постановления № 104 от 26.01.202</w:t>
      </w:r>
      <w:r w:rsidR="0020639E">
        <w:rPr>
          <w:sz w:val="26"/>
          <w:szCs w:val="26"/>
        </w:rPr>
        <w:t>2</w:t>
      </w:r>
      <w:r w:rsidRPr="00AE110F">
        <w:rPr>
          <w:sz w:val="26"/>
          <w:szCs w:val="26"/>
        </w:rPr>
        <w:t xml:space="preserve"> г.</w:t>
      </w:r>
    </w:p>
    <w:p w:rsidR="00AE110F" w:rsidRPr="00AE110F" w:rsidRDefault="00AE110F" w:rsidP="00AE110F">
      <w:pPr>
        <w:ind w:firstLine="851"/>
        <w:jc w:val="both"/>
        <w:rPr>
          <w:sz w:val="26"/>
          <w:szCs w:val="26"/>
        </w:rPr>
      </w:pPr>
      <w:r w:rsidRPr="00AE110F">
        <w:rPr>
          <w:sz w:val="26"/>
          <w:szCs w:val="26"/>
        </w:rPr>
        <w:t xml:space="preserve">5. Контроль за исполнением настоящего постановления возложить на </w:t>
      </w:r>
      <w:proofErr w:type="spellStart"/>
      <w:r w:rsidRPr="00AE110F">
        <w:rPr>
          <w:sz w:val="26"/>
          <w:szCs w:val="26"/>
        </w:rPr>
        <w:t>и.о</w:t>
      </w:r>
      <w:proofErr w:type="spellEnd"/>
      <w:r w:rsidRPr="00AE110F">
        <w:rPr>
          <w:sz w:val="26"/>
          <w:szCs w:val="26"/>
        </w:rPr>
        <w:t xml:space="preserve">. заместителя главы администрации МО "Володарский район" по оперативной работе </w:t>
      </w:r>
      <w:proofErr w:type="spellStart"/>
      <w:r w:rsidRPr="00AE110F">
        <w:rPr>
          <w:sz w:val="26"/>
          <w:szCs w:val="26"/>
        </w:rPr>
        <w:t>Мухамбетова</w:t>
      </w:r>
      <w:proofErr w:type="spellEnd"/>
      <w:r w:rsidRPr="00AE110F">
        <w:rPr>
          <w:sz w:val="26"/>
          <w:szCs w:val="26"/>
        </w:rPr>
        <w:t xml:space="preserve"> Р.Т.</w:t>
      </w:r>
    </w:p>
    <w:p w:rsidR="00AE110F" w:rsidRPr="00AE110F" w:rsidRDefault="00AE110F" w:rsidP="00AE110F">
      <w:pPr>
        <w:ind w:firstLine="851"/>
        <w:jc w:val="both"/>
        <w:rPr>
          <w:sz w:val="26"/>
          <w:szCs w:val="26"/>
        </w:rPr>
      </w:pPr>
    </w:p>
    <w:p w:rsidR="00AE110F" w:rsidRPr="00AE110F" w:rsidRDefault="00AE110F" w:rsidP="00AE110F">
      <w:pPr>
        <w:ind w:firstLine="851"/>
        <w:jc w:val="both"/>
        <w:rPr>
          <w:sz w:val="26"/>
          <w:szCs w:val="26"/>
        </w:rPr>
      </w:pPr>
    </w:p>
    <w:p w:rsidR="00AE110F" w:rsidRPr="00AE110F" w:rsidRDefault="00AE110F" w:rsidP="00AE110F">
      <w:pPr>
        <w:ind w:firstLine="851"/>
        <w:jc w:val="both"/>
        <w:rPr>
          <w:sz w:val="26"/>
          <w:szCs w:val="26"/>
        </w:rPr>
      </w:pPr>
      <w:r w:rsidRPr="00AE110F">
        <w:rPr>
          <w:sz w:val="26"/>
          <w:szCs w:val="26"/>
        </w:rPr>
        <w:t>Глава администрации</w:t>
      </w:r>
    </w:p>
    <w:p w:rsidR="00AE110F" w:rsidRPr="00AE110F" w:rsidRDefault="00AE110F" w:rsidP="00AE110F">
      <w:pPr>
        <w:ind w:firstLine="851"/>
        <w:jc w:val="both"/>
        <w:rPr>
          <w:sz w:val="26"/>
          <w:szCs w:val="26"/>
        </w:rPr>
      </w:pPr>
      <w:r w:rsidRPr="00AE110F">
        <w:rPr>
          <w:sz w:val="26"/>
          <w:szCs w:val="26"/>
        </w:rPr>
        <w:t xml:space="preserve">МО «Володарский район» </w:t>
      </w:r>
      <w:r w:rsidRPr="00AE110F">
        <w:rPr>
          <w:sz w:val="26"/>
          <w:szCs w:val="26"/>
        </w:rPr>
        <w:tab/>
      </w:r>
      <w:r w:rsidRPr="00AE110F">
        <w:rPr>
          <w:sz w:val="26"/>
          <w:szCs w:val="26"/>
        </w:rPr>
        <w:tab/>
      </w:r>
      <w:r w:rsidRPr="00AE110F">
        <w:rPr>
          <w:sz w:val="26"/>
          <w:szCs w:val="26"/>
        </w:rPr>
        <w:tab/>
        <w:t xml:space="preserve">          </w:t>
      </w:r>
      <w:r w:rsidRPr="00AE110F">
        <w:rPr>
          <w:sz w:val="26"/>
          <w:szCs w:val="26"/>
        </w:rPr>
        <w:tab/>
        <w:t xml:space="preserve">          Х.Г. </w:t>
      </w:r>
      <w:proofErr w:type="spellStart"/>
      <w:r w:rsidRPr="00AE110F">
        <w:rPr>
          <w:sz w:val="26"/>
          <w:szCs w:val="26"/>
        </w:rPr>
        <w:t>Исмуханов</w:t>
      </w:r>
      <w:proofErr w:type="spellEnd"/>
      <w:r w:rsidRPr="00AE110F">
        <w:rPr>
          <w:sz w:val="26"/>
          <w:szCs w:val="26"/>
        </w:rPr>
        <w:t xml:space="preserve"> </w:t>
      </w:r>
    </w:p>
    <w:p w:rsidR="00AE110F" w:rsidRPr="00AE110F" w:rsidRDefault="00AE110F" w:rsidP="00AE110F">
      <w:pPr>
        <w:ind w:firstLine="851"/>
        <w:jc w:val="both"/>
        <w:rPr>
          <w:sz w:val="26"/>
          <w:szCs w:val="26"/>
        </w:rPr>
      </w:pPr>
    </w:p>
    <w:p w:rsidR="00AE110F" w:rsidRDefault="00AE110F" w:rsidP="00AE110F">
      <w:pPr>
        <w:ind w:firstLine="851"/>
        <w:jc w:val="right"/>
        <w:rPr>
          <w:sz w:val="26"/>
          <w:szCs w:val="26"/>
        </w:rPr>
      </w:pPr>
      <w:r>
        <w:rPr>
          <w:sz w:val="26"/>
          <w:szCs w:val="26"/>
        </w:rPr>
        <w:lastRenderedPageBreak/>
        <w:t>Приложение №1</w:t>
      </w:r>
    </w:p>
    <w:p w:rsidR="00AE110F" w:rsidRDefault="00AE110F" w:rsidP="00AE110F">
      <w:pPr>
        <w:ind w:firstLine="851"/>
        <w:jc w:val="right"/>
        <w:rPr>
          <w:sz w:val="26"/>
          <w:szCs w:val="26"/>
        </w:rPr>
      </w:pPr>
      <w:r>
        <w:rPr>
          <w:sz w:val="26"/>
          <w:szCs w:val="26"/>
        </w:rPr>
        <w:t xml:space="preserve"> к постановлению администрации</w:t>
      </w:r>
    </w:p>
    <w:p w:rsidR="00AE110F" w:rsidRDefault="00AE110F" w:rsidP="00AE110F">
      <w:pPr>
        <w:ind w:firstLine="851"/>
        <w:jc w:val="right"/>
        <w:rPr>
          <w:sz w:val="26"/>
          <w:szCs w:val="26"/>
        </w:rPr>
      </w:pPr>
      <w:r>
        <w:rPr>
          <w:sz w:val="26"/>
          <w:szCs w:val="26"/>
        </w:rPr>
        <w:t>МО «Володарский район»</w:t>
      </w:r>
    </w:p>
    <w:p w:rsidR="00AE110F" w:rsidRPr="00AE110F" w:rsidRDefault="00AE110F" w:rsidP="00AE110F">
      <w:pPr>
        <w:ind w:firstLine="851"/>
        <w:jc w:val="right"/>
        <w:rPr>
          <w:sz w:val="26"/>
          <w:szCs w:val="26"/>
          <w:u w:val="single"/>
        </w:rPr>
      </w:pPr>
      <w:r>
        <w:rPr>
          <w:sz w:val="26"/>
          <w:szCs w:val="26"/>
        </w:rPr>
        <w:t xml:space="preserve">от </w:t>
      </w:r>
      <w:r w:rsidRPr="00AE110F">
        <w:rPr>
          <w:sz w:val="26"/>
          <w:szCs w:val="26"/>
          <w:u w:val="single"/>
        </w:rPr>
        <w:t>09.02.2022 г.№194</w:t>
      </w:r>
    </w:p>
    <w:p w:rsidR="00AE110F" w:rsidRPr="00AE110F" w:rsidRDefault="00AE110F" w:rsidP="00AE110F">
      <w:pPr>
        <w:ind w:firstLine="851"/>
        <w:jc w:val="both"/>
        <w:rPr>
          <w:sz w:val="26"/>
          <w:szCs w:val="26"/>
        </w:rPr>
      </w:pPr>
      <w:r w:rsidRPr="00AE110F">
        <w:rPr>
          <w:sz w:val="26"/>
          <w:szCs w:val="26"/>
        </w:rPr>
        <w:tab/>
      </w:r>
    </w:p>
    <w:p w:rsidR="00AE110F" w:rsidRDefault="00AE110F" w:rsidP="00AE110F">
      <w:pPr>
        <w:rPr>
          <w:sz w:val="26"/>
          <w:szCs w:val="26"/>
        </w:rPr>
      </w:pPr>
    </w:p>
    <w:p w:rsidR="00AE110F" w:rsidRPr="00AE794C" w:rsidRDefault="00AE110F" w:rsidP="00AE110F">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AE110F" w:rsidRPr="00AE794C" w:rsidRDefault="00AE110F" w:rsidP="00AE110F">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AE110F" w:rsidRPr="009A102A" w:rsidRDefault="00AE110F" w:rsidP="00AE110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AE110F" w:rsidRPr="009A102A" w:rsidRDefault="00AE110F" w:rsidP="00AE110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AE110F" w:rsidRDefault="00AE110F" w:rsidP="00AE110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p w:rsidR="00AE110F" w:rsidRPr="009A102A" w:rsidRDefault="00AE110F" w:rsidP="00AE110F">
      <w:pPr>
        <w:pStyle w:val="ConsPlusTitle"/>
        <w:widowControl/>
        <w:spacing w:line="23" w:lineRule="atLeast"/>
        <w:jc w:val="center"/>
        <w:rPr>
          <w:rFonts w:ascii="Times New Roman" w:hAnsi="Times New Roman" w:cs="Times New Roman"/>
          <w:caps/>
          <w:sz w:val="28"/>
          <w:szCs w:val="28"/>
        </w:rPr>
      </w:pP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AE794C" w:rsidRDefault="00AE110F" w:rsidP="00BA193B">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E110F" w:rsidRPr="00AE794C" w:rsidRDefault="00AE110F" w:rsidP="00BA193B">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AE794C" w:rsidRDefault="00AE110F" w:rsidP="00BA193B">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E110F" w:rsidRPr="00AE794C" w:rsidRDefault="00AE110F" w:rsidP="00BA193B">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AE794C" w:rsidRDefault="00AE110F" w:rsidP="00BA193B">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E110F" w:rsidRPr="00E009D9" w:rsidRDefault="00AE110F" w:rsidP="00BA193B">
            <w:pPr>
              <w:spacing w:line="23" w:lineRule="atLeast"/>
              <w:rPr>
                <w:sz w:val="24"/>
                <w:szCs w:val="24"/>
              </w:rPr>
            </w:pPr>
            <w:r w:rsidRPr="00E009D9">
              <w:rPr>
                <w:sz w:val="24"/>
                <w:szCs w:val="24"/>
              </w:rPr>
              <w:t>Основными задачами муниципальной программы являются:</w:t>
            </w:r>
          </w:p>
          <w:p w:rsidR="00AE110F" w:rsidRPr="005039BC"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содействие экономическому </w:t>
            </w:r>
            <w:proofErr w:type="gramStart"/>
            <w:r w:rsidRPr="005039BC">
              <w:rPr>
                <w:rFonts w:ascii="Times New Roman" w:hAnsi="Times New Roman" w:cs="Times New Roman"/>
                <w:sz w:val="24"/>
                <w:szCs w:val="24"/>
              </w:rPr>
              <w:t>и  социальному</w:t>
            </w:r>
            <w:proofErr w:type="gramEnd"/>
            <w:r w:rsidRPr="005039BC">
              <w:rPr>
                <w:rFonts w:ascii="Times New Roman" w:hAnsi="Times New Roman" w:cs="Times New Roman"/>
                <w:sz w:val="24"/>
                <w:szCs w:val="24"/>
              </w:rPr>
              <w:t xml:space="preserve"> развитию Володарского района, интенсификации промышленного и сельского производства,  решению социальных проблем населения;</w:t>
            </w:r>
          </w:p>
          <w:p w:rsidR="00AE110F" w:rsidRPr="005039BC"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соблюдение интересов пользователей автомобильных </w:t>
            </w:r>
            <w:proofErr w:type="gramStart"/>
            <w:r w:rsidRPr="005039BC">
              <w:rPr>
                <w:rFonts w:ascii="Times New Roman" w:hAnsi="Times New Roman" w:cs="Times New Roman"/>
                <w:sz w:val="24"/>
                <w:szCs w:val="24"/>
              </w:rPr>
              <w:t>дорог,  сокращение</w:t>
            </w:r>
            <w:proofErr w:type="gramEnd"/>
            <w:r w:rsidRPr="005039BC">
              <w:rPr>
                <w:rFonts w:ascii="Times New Roman" w:hAnsi="Times New Roman" w:cs="Times New Roman"/>
                <w:sz w:val="24"/>
                <w:szCs w:val="24"/>
              </w:rPr>
              <w:t xml:space="preserve">  времени доставки грузов и пассажиров;</w:t>
            </w:r>
          </w:p>
          <w:p w:rsidR="00AE110F" w:rsidRPr="005039BC"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обеспечение безопасности дорожного движения и </w:t>
            </w:r>
            <w:proofErr w:type="gramStart"/>
            <w:r w:rsidRPr="005039BC">
              <w:rPr>
                <w:rFonts w:ascii="Times New Roman" w:hAnsi="Times New Roman" w:cs="Times New Roman"/>
                <w:sz w:val="24"/>
                <w:szCs w:val="24"/>
              </w:rPr>
              <w:t>сокращение  аварийности</w:t>
            </w:r>
            <w:proofErr w:type="gramEnd"/>
            <w:r w:rsidRPr="005039BC">
              <w:rPr>
                <w:rFonts w:ascii="Times New Roman" w:hAnsi="Times New Roman" w:cs="Times New Roman"/>
                <w:sz w:val="24"/>
                <w:szCs w:val="24"/>
              </w:rPr>
              <w:t xml:space="preserve"> на автодорогах;</w:t>
            </w:r>
          </w:p>
          <w:p w:rsidR="00AE110F" w:rsidRPr="005039BC"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приоритетное финансирование модернизации, ремонта и </w:t>
            </w:r>
            <w:proofErr w:type="gramStart"/>
            <w:r w:rsidRPr="005039BC">
              <w:rPr>
                <w:rFonts w:ascii="Times New Roman" w:hAnsi="Times New Roman" w:cs="Times New Roman"/>
                <w:sz w:val="24"/>
                <w:szCs w:val="24"/>
              </w:rPr>
              <w:t>содержания  существующей</w:t>
            </w:r>
            <w:proofErr w:type="gramEnd"/>
            <w:r w:rsidRPr="005039BC">
              <w:rPr>
                <w:rFonts w:ascii="Times New Roman" w:hAnsi="Times New Roman" w:cs="Times New Roman"/>
                <w:sz w:val="24"/>
                <w:szCs w:val="24"/>
              </w:rPr>
              <w:t xml:space="preserve"> сети автодорог в целях ее сохранения и улучшения    транспортно-эксплуатационного состояния;</w:t>
            </w:r>
          </w:p>
          <w:p w:rsidR="00AE110F" w:rsidRPr="005039BC"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AE110F" w:rsidRPr="0073112E" w:rsidRDefault="00AE110F" w:rsidP="00AE110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решение социальных проблем сельского населения, </w:t>
            </w:r>
            <w:proofErr w:type="gramStart"/>
            <w:r w:rsidRPr="005039BC">
              <w:rPr>
                <w:rFonts w:ascii="Times New Roman" w:hAnsi="Times New Roman" w:cs="Times New Roman"/>
                <w:sz w:val="24"/>
                <w:szCs w:val="24"/>
              </w:rPr>
              <w:t>повышение  ответственности</w:t>
            </w:r>
            <w:proofErr w:type="gramEnd"/>
            <w:r w:rsidRPr="005039BC">
              <w:rPr>
                <w:rFonts w:ascii="Times New Roman" w:hAnsi="Times New Roman" w:cs="Times New Roman"/>
                <w:sz w:val="24"/>
                <w:szCs w:val="24"/>
              </w:rPr>
              <w:t xml:space="preserve"> органов местного самоуправления за решение задач   по   развитию  автодорожной  сети муниципальных образований.</w:t>
            </w:r>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AE794C" w:rsidRDefault="00AE110F" w:rsidP="00BA193B">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AE110F" w:rsidRPr="00E009D9" w:rsidRDefault="00AE110F" w:rsidP="00BA193B">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AE110F" w:rsidRPr="00402335" w:rsidRDefault="00AE110F" w:rsidP="00BA193B">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10F" w:rsidRPr="00402335" w:rsidRDefault="00AE110F" w:rsidP="00BA193B">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AE110F" w:rsidRPr="00E009D9" w:rsidTr="00BA193B">
        <w:trPr>
          <w:trHeight w:val="400"/>
          <w:jc w:val="center"/>
        </w:trPr>
        <w:tc>
          <w:tcPr>
            <w:tcW w:w="3441" w:type="dxa"/>
            <w:tcBorders>
              <w:top w:val="nil"/>
              <w:left w:val="single" w:sz="4" w:space="0" w:color="auto"/>
              <w:bottom w:val="single" w:sz="4" w:space="0" w:color="auto"/>
              <w:right w:val="single" w:sz="4" w:space="0" w:color="auto"/>
            </w:tcBorders>
          </w:tcPr>
          <w:p w:rsidR="00AE110F" w:rsidRPr="00AE794C" w:rsidRDefault="00AE110F" w:rsidP="00BA193B">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AE110F" w:rsidRPr="0012668C" w:rsidRDefault="00AE110F" w:rsidP="00AE110F">
            <w:pPr>
              <w:numPr>
                <w:ilvl w:val="0"/>
                <w:numId w:val="1"/>
              </w:numPr>
              <w:ind w:left="714" w:hanging="357"/>
              <w:jc w:val="both"/>
              <w:rPr>
                <w:sz w:val="24"/>
                <w:szCs w:val="24"/>
              </w:rPr>
            </w:pPr>
            <w:r>
              <w:rPr>
                <w:sz w:val="24"/>
                <w:szCs w:val="24"/>
              </w:rPr>
              <w:t>2022-2024 гг.</w:t>
            </w:r>
          </w:p>
        </w:tc>
      </w:tr>
      <w:tr w:rsidR="00AE110F" w:rsidRPr="00E009D9" w:rsidTr="00BA193B">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AE110F" w:rsidRPr="00E069EA" w:rsidRDefault="00AE110F" w:rsidP="00BA193B">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AE110F" w:rsidRPr="00E069EA" w:rsidRDefault="00AE110F" w:rsidP="00BA193B">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AE110F" w:rsidRPr="00E009D9" w:rsidTr="00BA193B">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AE110F" w:rsidRPr="00E069EA" w:rsidRDefault="00AE110F" w:rsidP="00BA193B">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10F" w:rsidRPr="00E069EA" w:rsidRDefault="00AE110F" w:rsidP="00BA193B">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AE110F" w:rsidRPr="00E069EA" w:rsidRDefault="00AE110F" w:rsidP="00BA193B">
            <w:pPr>
              <w:widowControl w:val="0"/>
              <w:autoSpaceDE w:val="0"/>
              <w:autoSpaceDN w:val="0"/>
              <w:adjustRightInd w:val="0"/>
              <w:spacing w:line="23" w:lineRule="atLeast"/>
              <w:jc w:val="center"/>
              <w:rPr>
                <w:sz w:val="24"/>
                <w:szCs w:val="24"/>
              </w:rPr>
            </w:pPr>
            <w:r>
              <w:rPr>
                <w:sz w:val="24"/>
                <w:szCs w:val="24"/>
              </w:rPr>
              <w:t>2022г.</w:t>
            </w:r>
          </w:p>
        </w:tc>
        <w:tc>
          <w:tcPr>
            <w:tcW w:w="1985" w:type="dxa"/>
            <w:tcBorders>
              <w:top w:val="single" w:sz="4" w:space="0" w:color="auto"/>
              <w:left w:val="single" w:sz="4" w:space="0" w:color="auto"/>
              <w:bottom w:val="single" w:sz="4" w:space="0" w:color="auto"/>
              <w:right w:val="single" w:sz="4" w:space="0" w:color="auto"/>
            </w:tcBorders>
          </w:tcPr>
          <w:p w:rsidR="00AE110F" w:rsidRPr="00E069EA" w:rsidRDefault="00AE110F" w:rsidP="00BA193B">
            <w:pPr>
              <w:spacing w:after="200" w:line="276" w:lineRule="auto"/>
              <w:ind w:right="-151"/>
              <w:jc w:val="center"/>
              <w:rPr>
                <w:sz w:val="24"/>
                <w:szCs w:val="24"/>
              </w:rPr>
            </w:pPr>
            <w:r w:rsidRPr="00E069EA">
              <w:rPr>
                <w:sz w:val="24"/>
                <w:szCs w:val="24"/>
              </w:rPr>
              <w:t>20</w:t>
            </w:r>
            <w:r>
              <w:rPr>
                <w:sz w:val="24"/>
                <w:szCs w:val="24"/>
              </w:rPr>
              <w:t>23</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AE110F" w:rsidRPr="00E069EA" w:rsidRDefault="00AE110F" w:rsidP="00BA193B">
            <w:pPr>
              <w:spacing w:after="200" w:line="276" w:lineRule="auto"/>
              <w:jc w:val="center"/>
              <w:rPr>
                <w:sz w:val="24"/>
                <w:szCs w:val="24"/>
              </w:rPr>
            </w:pPr>
            <w:r w:rsidRPr="00E069EA">
              <w:rPr>
                <w:sz w:val="24"/>
                <w:szCs w:val="24"/>
              </w:rPr>
              <w:t>20</w:t>
            </w:r>
            <w:r>
              <w:rPr>
                <w:sz w:val="24"/>
                <w:szCs w:val="24"/>
              </w:rPr>
              <w:t>24</w:t>
            </w:r>
            <w:r w:rsidRPr="00E069EA">
              <w:rPr>
                <w:sz w:val="24"/>
                <w:szCs w:val="24"/>
              </w:rPr>
              <w:t>г.</w:t>
            </w:r>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071263" w:rsidRDefault="00AE110F" w:rsidP="00BA193B">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105 921,46   </w:t>
            </w:r>
          </w:p>
        </w:tc>
        <w:tc>
          <w:tcPr>
            <w:tcW w:w="1984"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36 894,43   </w:t>
            </w:r>
          </w:p>
        </w:tc>
        <w:tc>
          <w:tcPr>
            <w:tcW w:w="1985"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34 769,29   </w:t>
            </w:r>
          </w:p>
        </w:tc>
        <w:tc>
          <w:tcPr>
            <w:tcW w:w="2038"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34 257,74   </w:t>
            </w:r>
          </w:p>
        </w:tc>
      </w:tr>
      <w:tr w:rsidR="00AE110F" w:rsidRPr="00E009D9" w:rsidTr="00BA193B">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AE110F" w:rsidRPr="00071263" w:rsidRDefault="00AE110F" w:rsidP="00BA193B">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color w:val="000000"/>
              </w:rPr>
            </w:pPr>
            <w:r>
              <w:rPr>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color w:val="000000"/>
              </w:rPr>
            </w:pPr>
            <w:r>
              <w:rPr>
                <w:color w:val="000000"/>
              </w:rPr>
              <w:t> </w:t>
            </w:r>
          </w:p>
        </w:tc>
      </w:tr>
      <w:tr w:rsidR="00AE110F" w:rsidRPr="00E009D9" w:rsidTr="00BA193B">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AE110F" w:rsidRPr="00071263" w:rsidRDefault="00AE110F" w:rsidP="00BA193B">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w:t>
            </w:r>
          </w:p>
        </w:tc>
      </w:tr>
      <w:tr w:rsidR="00AE110F" w:rsidRPr="00E009D9" w:rsidTr="00BA193B">
        <w:trPr>
          <w:trHeight w:val="293"/>
          <w:jc w:val="center"/>
        </w:trPr>
        <w:tc>
          <w:tcPr>
            <w:tcW w:w="3441" w:type="dxa"/>
            <w:tcBorders>
              <w:top w:val="single" w:sz="4" w:space="0" w:color="auto"/>
              <w:left w:val="single" w:sz="4" w:space="0" w:color="auto"/>
              <w:bottom w:val="single" w:sz="4" w:space="0" w:color="auto"/>
              <w:right w:val="single" w:sz="4" w:space="0" w:color="auto"/>
            </w:tcBorders>
            <w:vAlign w:val="center"/>
          </w:tcPr>
          <w:p w:rsidR="00AE110F" w:rsidRPr="00071263" w:rsidRDefault="00AE110F" w:rsidP="00BA193B">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44 486,21   </w:t>
            </w:r>
          </w:p>
        </w:tc>
        <w:tc>
          <w:tcPr>
            <w:tcW w:w="1984"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16 051,30   </w:t>
            </w:r>
          </w:p>
        </w:tc>
        <w:tc>
          <w:tcPr>
            <w:tcW w:w="1985"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14 272,70   </w:t>
            </w:r>
          </w:p>
        </w:tc>
        <w:tc>
          <w:tcPr>
            <w:tcW w:w="2038"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14 162,20   </w:t>
            </w:r>
          </w:p>
        </w:tc>
      </w:tr>
      <w:tr w:rsidR="00AE110F" w:rsidRPr="00E009D9" w:rsidTr="00BA193B">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AE110F" w:rsidRPr="00071263" w:rsidRDefault="00AE110F" w:rsidP="00BA193B">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61 435,25   </w:t>
            </w:r>
          </w:p>
        </w:tc>
        <w:tc>
          <w:tcPr>
            <w:tcW w:w="1984"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20 843,13   </w:t>
            </w:r>
          </w:p>
        </w:tc>
        <w:tc>
          <w:tcPr>
            <w:tcW w:w="1985"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20 496,59   </w:t>
            </w:r>
          </w:p>
        </w:tc>
        <w:tc>
          <w:tcPr>
            <w:tcW w:w="2038" w:type="dxa"/>
            <w:tcBorders>
              <w:top w:val="single" w:sz="4" w:space="0" w:color="auto"/>
              <w:left w:val="single" w:sz="4" w:space="0" w:color="auto"/>
              <w:bottom w:val="single" w:sz="4" w:space="0" w:color="auto"/>
              <w:right w:val="single" w:sz="4" w:space="0" w:color="auto"/>
            </w:tcBorders>
            <w:vAlign w:val="center"/>
          </w:tcPr>
          <w:p w:rsidR="00AE110F" w:rsidRDefault="00AE110F" w:rsidP="00BA193B">
            <w:pPr>
              <w:jc w:val="center"/>
              <w:rPr>
                <w:b/>
                <w:bCs/>
                <w:color w:val="000000"/>
              </w:rPr>
            </w:pPr>
            <w:r>
              <w:rPr>
                <w:b/>
                <w:bCs/>
                <w:color w:val="000000"/>
              </w:rPr>
              <w:t xml:space="preserve">        20 095,53   </w:t>
            </w:r>
          </w:p>
        </w:tc>
      </w:tr>
    </w:tbl>
    <w:p w:rsidR="00AE110F" w:rsidRDefault="00AE110F" w:rsidP="00AE110F">
      <w:pPr>
        <w:spacing w:after="200" w:line="276" w:lineRule="auto"/>
        <w:jc w:val="center"/>
        <w:rPr>
          <w:b/>
          <w:sz w:val="24"/>
          <w:szCs w:val="24"/>
        </w:rPr>
      </w:pPr>
    </w:p>
    <w:p w:rsidR="00AE110F" w:rsidRPr="0040004F" w:rsidRDefault="00AE110F" w:rsidP="00AE110F">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AE110F" w:rsidRPr="0040004F" w:rsidRDefault="00AE110F" w:rsidP="00AE110F">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AE110F" w:rsidRPr="0040004F" w:rsidRDefault="00AE110F" w:rsidP="00AE110F">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AE110F" w:rsidRPr="0040004F" w:rsidRDefault="00AE110F" w:rsidP="00AE110F">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AE110F" w:rsidRPr="0040004F" w:rsidRDefault="00AE110F" w:rsidP="00AE110F">
      <w:pPr>
        <w:spacing w:line="276" w:lineRule="auto"/>
        <w:ind w:firstLine="708"/>
        <w:jc w:val="both"/>
        <w:rPr>
          <w:sz w:val="24"/>
          <w:szCs w:val="24"/>
        </w:rPr>
      </w:pPr>
      <w:r w:rsidRPr="0040004F">
        <w:rPr>
          <w:sz w:val="24"/>
          <w:szCs w:val="24"/>
        </w:rPr>
        <w:t>Население составляет – 48,8 тыс. человек.</w:t>
      </w:r>
    </w:p>
    <w:p w:rsidR="00AE110F" w:rsidRPr="0040004F" w:rsidRDefault="00AE110F" w:rsidP="00AE110F">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AE110F" w:rsidRPr="0040004F" w:rsidRDefault="00AE110F" w:rsidP="00AE110F">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AE110F" w:rsidRPr="0040004F" w:rsidRDefault="00AE110F" w:rsidP="00AE110F">
      <w:pPr>
        <w:spacing w:line="276" w:lineRule="auto"/>
        <w:ind w:firstLine="708"/>
        <w:jc w:val="both"/>
        <w:rPr>
          <w:sz w:val="24"/>
          <w:szCs w:val="24"/>
        </w:rPr>
      </w:pPr>
      <w:r w:rsidRPr="00342343">
        <w:rPr>
          <w:sz w:val="24"/>
          <w:szCs w:val="24"/>
        </w:rPr>
        <w:t xml:space="preserve">Протяженность муниципальных дорог – </w:t>
      </w:r>
      <w:r>
        <w:rPr>
          <w:sz w:val="24"/>
          <w:szCs w:val="24"/>
        </w:rPr>
        <w:t>424,05</w:t>
      </w:r>
      <w:r w:rsidRPr="00342343">
        <w:rPr>
          <w:sz w:val="24"/>
          <w:szCs w:val="24"/>
        </w:rPr>
        <w:t xml:space="preserve"> км.</w:t>
      </w:r>
    </w:p>
    <w:p w:rsidR="00AE110F" w:rsidRPr="00611ECE" w:rsidRDefault="00AE110F" w:rsidP="00AE110F">
      <w:pPr>
        <w:spacing w:line="276" w:lineRule="auto"/>
        <w:ind w:firstLine="708"/>
        <w:jc w:val="center"/>
        <w:rPr>
          <w:b/>
          <w:sz w:val="24"/>
          <w:szCs w:val="24"/>
        </w:rPr>
      </w:pPr>
      <w:r w:rsidRPr="00611ECE">
        <w:rPr>
          <w:b/>
          <w:sz w:val="24"/>
          <w:szCs w:val="24"/>
        </w:rPr>
        <w:t>2. Цели и задачи программы</w:t>
      </w:r>
    </w:p>
    <w:p w:rsidR="00AE110F" w:rsidRPr="0040004F" w:rsidRDefault="00AE110F" w:rsidP="00AE110F">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AE110F" w:rsidRPr="00342343" w:rsidRDefault="00AE110F" w:rsidP="00BA193B">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t>231 км</w:t>
            </w:r>
          </w:p>
        </w:tc>
      </w:tr>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AE110F" w:rsidRPr="00342343" w:rsidRDefault="00AE110F" w:rsidP="00BA193B">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424,05</w:t>
            </w:r>
            <w:r w:rsidRPr="00342343">
              <w:rPr>
                <w:rFonts w:ascii="Times New Roman" w:hAnsi="Times New Roman" w:cs="Times New Roman"/>
                <w:sz w:val="24"/>
                <w:szCs w:val="24"/>
              </w:rPr>
              <w:t xml:space="preserve"> км</w:t>
            </w:r>
          </w:p>
        </w:tc>
      </w:tr>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AE110F" w:rsidRPr="00342343" w:rsidRDefault="00AE110F" w:rsidP="00BA193B">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t>-</w:t>
            </w:r>
          </w:p>
        </w:tc>
      </w:tr>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AE110F" w:rsidRPr="00342343" w:rsidRDefault="00AE110F" w:rsidP="00BA193B">
            <w:pPr>
              <w:pStyle w:val="ConsPlusNormal"/>
              <w:widowControl/>
              <w:spacing w:line="276" w:lineRule="auto"/>
              <w:ind w:firstLine="708"/>
              <w:jc w:val="both"/>
              <w:rPr>
                <w:rFonts w:ascii="Times New Roman" w:hAnsi="Times New Roman" w:cs="Times New Roman"/>
                <w:sz w:val="24"/>
                <w:szCs w:val="24"/>
              </w:rPr>
            </w:pPr>
          </w:p>
        </w:tc>
      </w:tr>
      <w:tr w:rsidR="00AE110F" w:rsidRPr="0040004F" w:rsidTr="00BA193B">
        <w:tc>
          <w:tcPr>
            <w:tcW w:w="7338" w:type="dxa"/>
          </w:tcPr>
          <w:p w:rsidR="00AE110F" w:rsidRPr="0040004F" w:rsidRDefault="00AE110F" w:rsidP="00BA193B">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AE110F" w:rsidRPr="00342343" w:rsidRDefault="00AE110F" w:rsidP="00BA193B">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655,05</w:t>
            </w:r>
            <w:r w:rsidRPr="00342343">
              <w:rPr>
                <w:rFonts w:ascii="Times New Roman" w:hAnsi="Times New Roman" w:cs="Times New Roman"/>
                <w:sz w:val="24"/>
                <w:szCs w:val="24"/>
              </w:rPr>
              <w:t xml:space="preserve"> км</w:t>
            </w:r>
          </w:p>
        </w:tc>
      </w:tr>
    </w:tbl>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lastRenderedPageBreak/>
        <w:t xml:space="preserve">Из </w:t>
      </w:r>
      <w:r>
        <w:rPr>
          <w:rFonts w:ascii="Times New Roman" w:hAnsi="Times New Roman" w:cs="Times New Roman"/>
          <w:sz w:val="24"/>
          <w:szCs w:val="24"/>
        </w:rPr>
        <w:t>424,05</w:t>
      </w:r>
      <w:r w:rsidRPr="00342343">
        <w:rPr>
          <w:rFonts w:ascii="Times New Roman" w:hAnsi="Times New Roman" w:cs="Times New Roman"/>
          <w:sz w:val="24"/>
          <w:szCs w:val="24"/>
        </w:rPr>
        <w:t xml:space="preserve"> км дорог</w:t>
      </w:r>
      <w:r w:rsidRPr="0040004F">
        <w:rPr>
          <w:rFonts w:ascii="Times New Roman" w:hAnsi="Times New Roman" w:cs="Times New Roman"/>
          <w:sz w:val="24"/>
          <w:szCs w:val="24"/>
        </w:rPr>
        <w:t xml:space="preserve"> местного значения </w:t>
      </w:r>
      <w:r>
        <w:rPr>
          <w:rFonts w:ascii="Times New Roman" w:hAnsi="Times New Roman" w:cs="Times New Roman"/>
          <w:sz w:val="24"/>
          <w:szCs w:val="24"/>
        </w:rPr>
        <w:t>168,4</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255,65</w:t>
      </w:r>
      <w:r w:rsidRPr="0040004F">
        <w:rPr>
          <w:rFonts w:ascii="Times New Roman" w:hAnsi="Times New Roman" w:cs="Times New Roman"/>
          <w:sz w:val="24"/>
          <w:szCs w:val="24"/>
        </w:rPr>
        <w:t xml:space="preserve"> км – грунтовые.</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AE110F" w:rsidRPr="0040004F" w:rsidRDefault="00AE110F" w:rsidP="00AE110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AE110F" w:rsidRPr="002F13DB" w:rsidRDefault="00AE110F" w:rsidP="00AE110F">
      <w:pPr>
        <w:pStyle w:val="ConsPlusNormal"/>
        <w:widowControl/>
        <w:spacing w:line="276" w:lineRule="auto"/>
        <w:ind w:firstLine="540"/>
        <w:jc w:val="both"/>
        <w:rPr>
          <w:rFonts w:ascii="Times New Roman" w:hAnsi="Times New Roman" w:cs="Times New Roman"/>
          <w:sz w:val="28"/>
          <w:szCs w:val="28"/>
        </w:rPr>
      </w:pPr>
    </w:p>
    <w:p w:rsidR="00AE110F" w:rsidRDefault="00AE110F" w:rsidP="00AE110F">
      <w:pPr>
        <w:pStyle w:val="a6"/>
        <w:spacing w:before="0" w:beforeAutospacing="0" w:after="0" w:afterAutospacing="0"/>
        <w:ind w:firstLine="709"/>
        <w:jc w:val="center"/>
        <w:rPr>
          <w:rStyle w:val="a7"/>
        </w:rPr>
      </w:pPr>
      <w:r>
        <w:rPr>
          <w:b/>
          <w:bCs/>
        </w:rPr>
        <w:t>3</w:t>
      </w:r>
      <w:r w:rsidRPr="001F346F">
        <w:rPr>
          <w:b/>
          <w:bCs/>
        </w:rPr>
        <w:t xml:space="preserve">. </w:t>
      </w:r>
      <w:r w:rsidRPr="001F346F">
        <w:rPr>
          <w:rStyle w:val="a7"/>
        </w:rPr>
        <w:t xml:space="preserve">Прогноз развития </w:t>
      </w:r>
      <w:r>
        <w:rPr>
          <w:rStyle w:val="a7"/>
        </w:rPr>
        <w:t>дорожного хозяйства</w:t>
      </w:r>
      <w:r w:rsidRPr="001F346F">
        <w:rPr>
          <w:rStyle w:val="a7"/>
        </w:rPr>
        <w:t xml:space="preserve"> Володарского района</w:t>
      </w:r>
    </w:p>
    <w:p w:rsidR="00AE110F" w:rsidRPr="00DC369C" w:rsidRDefault="00AE110F" w:rsidP="00AE110F">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AE110F" w:rsidRPr="00DC369C" w:rsidRDefault="00AE110F" w:rsidP="00AE110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AE110F" w:rsidRPr="00372BD3" w:rsidRDefault="00AE110F" w:rsidP="00AE110F">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AE110F" w:rsidRPr="00372BD3" w:rsidRDefault="00AE110F" w:rsidP="00AE110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ремонту и </w:t>
      </w:r>
      <w:proofErr w:type="gramStart"/>
      <w:r w:rsidRPr="00372BD3">
        <w:rPr>
          <w:rFonts w:ascii="Times New Roman" w:hAnsi="Times New Roman" w:cs="Times New Roman"/>
          <w:sz w:val="24"/>
          <w:szCs w:val="24"/>
        </w:rPr>
        <w:t>ремонту  муниципальных</w:t>
      </w:r>
      <w:proofErr w:type="gramEnd"/>
      <w:r w:rsidRPr="00372BD3">
        <w:rPr>
          <w:rFonts w:ascii="Times New Roman" w:hAnsi="Times New Roman" w:cs="Times New Roman"/>
          <w:sz w:val="24"/>
          <w:szCs w:val="24"/>
        </w:rPr>
        <w:t xml:space="preserve"> автодорог производится за счет средств бюджета Астраханской </w:t>
      </w:r>
      <w:r w:rsidRPr="00372BD3">
        <w:rPr>
          <w:rFonts w:ascii="Times New Roman" w:hAnsi="Times New Roman" w:cs="Times New Roman"/>
          <w:sz w:val="24"/>
          <w:szCs w:val="24"/>
        </w:rPr>
        <w:lastRenderedPageBreak/>
        <w:t>области, бюджета МО «Володарский район», бюджетов  муниципальных образований Володарского района и  внебюджетных источников.</w:t>
      </w:r>
    </w:p>
    <w:p w:rsidR="00AE110F" w:rsidRPr="00372BD3" w:rsidRDefault="00AE110F" w:rsidP="00AE110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AE110F" w:rsidRPr="00F77756" w:rsidRDefault="00AE110F" w:rsidP="00AE110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984"/>
        <w:gridCol w:w="2268"/>
        <w:gridCol w:w="1985"/>
      </w:tblGrid>
      <w:tr w:rsidR="00AE110F" w:rsidRPr="005761FF" w:rsidTr="00BA193B">
        <w:tc>
          <w:tcPr>
            <w:tcW w:w="1843" w:type="dxa"/>
          </w:tcPr>
          <w:p w:rsidR="00AE110F" w:rsidRPr="00782930" w:rsidRDefault="00AE110F" w:rsidP="00BA193B">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Источники финансирования</w:t>
            </w:r>
          </w:p>
        </w:tc>
        <w:tc>
          <w:tcPr>
            <w:tcW w:w="1701" w:type="dxa"/>
            <w:vAlign w:val="center"/>
          </w:tcPr>
          <w:p w:rsidR="00AE110F" w:rsidRPr="00782930" w:rsidRDefault="00AE110F" w:rsidP="00BA193B">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Всего</w:t>
            </w:r>
          </w:p>
        </w:tc>
        <w:tc>
          <w:tcPr>
            <w:tcW w:w="1984" w:type="dxa"/>
            <w:vAlign w:val="center"/>
          </w:tcPr>
          <w:p w:rsidR="00AE110F" w:rsidRPr="00782930" w:rsidRDefault="00AE110F" w:rsidP="00BA193B">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2021</w:t>
            </w:r>
          </w:p>
        </w:tc>
        <w:tc>
          <w:tcPr>
            <w:tcW w:w="2268" w:type="dxa"/>
            <w:vAlign w:val="center"/>
          </w:tcPr>
          <w:p w:rsidR="00AE110F" w:rsidRPr="00782930" w:rsidRDefault="00AE110F" w:rsidP="00BA193B">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2022</w:t>
            </w:r>
          </w:p>
        </w:tc>
        <w:tc>
          <w:tcPr>
            <w:tcW w:w="1985" w:type="dxa"/>
            <w:vAlign w:val="center"/>
          </w:tcPr>
          <w:p w:rsidR="00AE110F" w:rsidRPr="00782930" w:rsidRDefault="00AE110F" w:rsidP="00BA193B">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2023</w:t>
            </w:r>
          </w:p>
        </w:tc>
      </w:tr>
      <w:tr w:rsidR="00AE110F" w:rsidRPr="004B6C3C" w:rsidTr="00BA193B">
        <w:tc>
          <w:tcPr>
            <w:tcW w:w="1843" w:type="dxa"/>
          </w:tcPr>
          <w:p w:rsidR="00AE110F" w:rsidRPr="00782930" w:rsidRDefault="00AE110F" w:rsidP="00BA193B">
            <w:pPr>
              <w:pStyle w:val="ConsPlusNormal"/>
              <w:widowControl/>
              <w:spacing w:line="276" w:lineRule="auto"/>
              <w:ind w:firstLine="0"/>
              <w:jc w:val="center"/>
              <w:rPr>
                <w:rFonts w:ascii="Times New Roman" w:hAnsi="Times New Roman" w:cs="Times New Roman"/>
                <w:sz w:val="22"/>
                <w:szCs w:val="22"/>
              </w:rPr>
            </w:pPr>
            <w:r w:rsidRPr="00782930">
              <w:rPr>
                <w:rFonts w:ascii="Times New Roman" w:hAnsi="Times New Roman" w:cs="Times New Roman"/>
                <w:sz w:val="22"/>
                <w:szCs w:val="22"/>
              </w:rPr>
              <w:t>Общий объем финансирования</w:t>
            </w:r>
          </w:p>
        </w:tc>
        <w:tc>
          <w:tcPr>
            <w:tcW w:w="1701" w:type="dxa"/>
            <w:vAlign w:val="center"/>
          </w:tcPr>
          <w:p w:rsidR="00AE110F" w:rsidRDefault="00AE110F" w:rsidP="00BA193B">
            <w:pPr>
              <w:jc w:val="center"/>
              <w:rPr>
                <w:b/>
                <w:bCs/>
                <w:color w:val="000000"/>
              </w:rPr>
            </w:pPr>
            <w:r>
              <w:rPr>
                <w:b/>
                <w:bCs/>
                <w:color w:val="000000"/>
              </w:rPr>
              <w:t xml:space="preserve">        105 921,46   </w:t>
            </w:r>
          </w:p>
        </w:tc>
        <w:tc>
          <w:tcPr>
            <w:tcW w:w="1984" w:type="dxa"/>
            <w:vAlign w:val="center"/>
          </w:tcPr>
          <w:p w:rsidR="00AE110F" w:rsidRDefault="00AE110F" w:rsidP="00BA193B">
            <w:pPr>
              <w:jc w:val="center"/>
              <w:rPr>
                <w:b/>
                <w:bCs/>
                <w:color w:val="000000"/>
              </w:rPr>
            </w:pPr>
            <w:r>
              <w:rPr>
                <w:b/>
                <w:bCs/>
                <w:color w:val="000000"/>
              </w:rPr>
              <w:t xml:space="preserve">           36 894,43   </w:t>
            </w:r>
          </w:p>
        </w:tc>
        <w:tc>
          <w:tcPr>
            <w:tcW w:w="2268" w:type="dxa"/>
            <w:vAlign w:val="center"/>
          </w:tcPr>
          <w:p w:rsidR="00AE110F" w:rsidRDefault="00AE110F" w:rsidP="00BA193B">
            <w:pPr>
              <w:jc w:val="center"/>
              <w:rPr>
                <w:b/>
                <w:bCs/>
                <w:color w:val="000000"/>
              </w:rPr>
            </w:pPr>
            <w:r>
              <w:rPr>
                <w:b/>
                <w:bCs/>
                <w:color w:val="000000"/>
              </w:rPr>
              <w:t xml:space="preserve">    34 769,29   </w:t>
            </w:r>
          </w:p>
        </w:tc>
        <w:tc>
          <w:tcPr>
            <w:tcW w:w="1985" w:type="dxa"/>
            <w:vAlign w:val="center"/>
          </w:tcPr>
          <w:p w:rsidR="00AE110F" w:rsidRDefault="00AE110F" w:rsidP="00BA193B">
            <w:pPr>
              <w:jc w:val="center"/>
              <w:rPr>
                <w:b/>
                <w:bCs/>
                <w:color w:val="000000"/>
              </w:rPr>
            </w:pPr>
            <w:r>
              <w:rPr>
                <w:b/>
                <w:bCs/>
                <w:color w:val="000000"/>
              </w:rPr>
              <w:t xml:space="preserve">        34 257,74   </w:t>
            </w:r>
          </w:p>
        </w:tc>
      </w:tr>
      <w:tr w:rsidR="00AE110F" w:rsidRPr="004B6C3C" w:rsidTr="00BA193B">
        <w:tc>
          <w:tcPr>
            <w:tcW w:w="1843" w:type="dxa"/>
          </w:tcPr>
          <w:p w:rsidR="00AE110F" w:rsidRPr="00782930" w:rsidRDefault="00AE110F" w:rsidP="00BA193B">
            <w:pPr>
              <w:pStyle w:val="ConsPlusNormal"/>
              <w:widowControl/>
              <w:spacing w:line="276" w:lineRule="auto"/>
              <w:ind w:firstLine="0"/>
              <w:jc w:val="both"/>
              <w:rPr>
                <w:rFonts w:ascii="Times New Roman" w:hAnsi="Times New Roman" w:cs="Times New Roman"/>
                <w:sz w:val="22"/>
                <w:szCs w:val="22"/>
              </w:rPr>
            </w:pPr>
            <w:r w:rsidRPr="00782930">
              <w:rPr>
                <w:rFonts w:ascii="Times New Roman" w:hAnsi="Times New Roman" w:cs="Times New Roman"/>
                <w:sz w:val="22"/>
                <w:szCs w:val="22"/>
              </w:rPr>
              <w:t>в том числе:</w:t>
            </w:r>
          </w:p>
        </w:tc>
        <w:tc>
          <w:tcPr>
            <w:tcW w:w="1701" w:type="dxa"/>
            <w:vAlign w:val="center"/>
          </w:tcPr>
          <w:p w:rsidR="00AE110F" w:rsidRDefault="00AE110F" w:rsidP="00BA193B">
            <w:pPr>
              <w:jc w:val="center"/>
              <w:rPr>
                <w:b/>
                <w:bCs/>
                <w:color w:val="000000"/>
              </w:rPr>
            </w:pPr>
            <w:r>
              <w:rPr>
                <w:b/>
                <w:bCs/>
                <w:color w:val="000000"/>
              </w:rPr>
              <w:t> </w:t>
            </w:r>
          </w:p>
        </w:tc>
        <w:tc>
          <w:tcPr>
            <w:tcW w:w="1984" w:type="dxa"/>
            <w:vAlign w:val="center"/>
          </w:tcPr>
          <w:p w:rsidR="00AE110F" w:rsidRDefault="00AE110F" w:rsidP="00BA193B">
            <w:pPr>
              <w:jc w:val="center"/>
              <w:rPr>
                <w:color w:val="000000"/>
              </w:rPr>
            </w:pPr>
            <w:r>
              <w:rPr>
                <w:color w:val="000000"/>
              </w:rPr>
              <w:t> </w:t>
            </w:r>
          </w:p>
        </w:tc>
        <w:tc>
          <w:tcPr>
            <w:tcW w:w="2268" w:type="dxa"/>
            <w:vAlign w:val="center"/>
          </w:tcPr>
          <w:p w:rsidR="00AE110F" w:rsidRDefault="00AE110F" w:rsidP="00BA193B">
            <w:pPr>
              <w:jc w:val="center"/>
              <w:rPr>
                <w:color w:val="000000"/>
              </w:rPr>
            </w:pPr>
            <w:r>
              <w:rPr>
                <w:color w:val="000000"/>
              </w:rPr>
              <w:t> </w:t>
            </w:r>
          </w:p>
        </w:tc>
        <w:tc>
          <w:tcPr>
            <w:tcW w:w="1985" w:type="dxa"/>
            <w:vAlign w:val="center"/>
          </w:tcPr>
          <w:p w:rsidR="00AE110F" w:rsidRDefault="00AE110F" w:rsidP="00BA193B">
            <w:pPr>
              <w:jc w:val="center"/>
              <w:rPr>
                <w:color w:val="000000"/>
              </w:rPr>
            </w:pPr>
            <w:r>
              <w:rPr>
                <w:color w:val="000000"/>
              </w:rPr>
              <w:t> </w:t>
            </w:r>
          </w:p>
        </w:tc>
      </w:tr>
      <w:tr w:rsidR="00AE110F" w:rsidRPr="004B6C3C" w:rsidTr="00BA193B">
        <w:tc>
          <w:tcPr>
            <w:tcW w:w="1843" w:type="dxa"/>
            <w:vAlign w:val="bottom"/>
          </w:tcPr>
          <w:p w:rsidR="00AE110F" w:rsidRPr="00782930" w:rsidRDefault="00AE110F" w:rsidP="00BA193B">
            <w:pPr>
              <w:jc w:val="center"/>
              <w:rPr>
                <w:bCs/>
                <w:sz w:val="22"/>
                <w:szCs w:val="22"/>
              </w:rPr>
            </w:pPr>
            <w:r w:rsidRPr="00782930">
              <w:rPr>
                <w:bCs/>
                <w:sz w:val="22"/>
                <w:szCs w:val="22"/>
              </w:rPr>
              <w:t xml:space="preserve">Федеральный бюджет </w:t>
            </w:r>
          </w:p>
        </w:tc>
        <w:tc>
          <w:tcPr>
            <w:tcW w:w="1701" w:type="dxa"/>
            <w:vAlign w:val="center"/>
          </w:tcPr>
          <w:p w:rsidR="00AE110F" w:rsidRDefault="00AE110F" w:rsidP="00BA193B">
            <w:pPr>
              <w:jc w:val="center"/>
              <w:rPr>
                <w:b/>
                <w:bCs/>
                <w:color w:val="000000"/>
              </w:rPr>
            </w:pPr>
            <w:r>
              <w:rPr>
                <w:b/>
                <w:bCs/>
                <w:color w:val="000000"/>
              </w:rPr>
              <w:t> </w:t>
            </w:r>
          </w:p>
        </w:tc>
        <w:tc>
          <w:tcPr>
            <w:tcW w:w="1984" w:type="dxa"/>
            <w:vAlign w:val="center"/>
          </w:tcPr>
          <w:p w:rsidR="00AE110F" w:rsidRDefault="00AE110F" w:rsidP="00BA193B">
            <w:pPr>
              <w:jc w:val="center"/>
              <w:rPr>
                <w:b/>
                <w:bCs/>
                <w:color w:val="000000"/>
              </w:rPr>
            </w:pPr>
            <w:r>
              <w:rPr>
                <w:b/>
                <w:bCs/>
                <w:color w:val="000000"/>
              </w:rPr>
              <w:t> </w:t>
            </w:r>
          </w:p>
        </w:tc>
        <w:tc>
          <w:tcPr>
            <w:tcW w:w="2268" w:type="dxa"/>
            <w:vAlign w:val="center"/>
          </w:tcPr>
          <w:p w:rsidR="00AE110F" w:rsidRDefault="00AE110F" w:rsidP="00BA193B">
            <w:pPr>
              <w:jc w:val="center"/>
              <w:rPr>
                <w:b/>
                <w:bCs/>
                <w:color w:val="000000"/>
              </w:rPr>
            </w:pPr>
            <w:r>
              <w:rPr>
                <w:b/>
                <w:bCs/>
                <w:color w:val="000000"/>
              </w:rPr>
              <w:t> </w:t>
            </w:r>
          </w:p>
        </w:tc>
        <w:tc>
          <w:tcPr>
            <w:tcW w:w="1985" w:type="dxa"/>
            <w:vAlign w:val="center"/>
          </w:tcPr>
          <w:p w:rsidR="00AE110F" w:rsidRDefault="00AE110F" w:rsidP="00BA193B">
            <w:pPr>
              <w:jc w:val="center"/>
              <w:rPr>
                <w:b/>
                <w:bCs/>
                <w:color w:val="000000"/>
              </w:rPr>
            </w:pPr>
            <w:r>
              <w:rPr>
                <w:b/>
                <w:bCs/>
                <w:color w:val="000000"/>
              </w:rPr>
              <w:t> </w:t>
            </w:r>
          </w:p>
        </w:tc>
      </w:tr>
      <w:tr w:rsidR="00AE110F" w:rsidRPr="004B6C3C" w:rsidTr="00BA193B">
        <w:tc>
          <w:tcPr>
            <w:tcW w:w="1843" w:type="dxa"/>
            <w:vAlign w:val="bottom"/>
          </w:tcPr>
          <w:p w:rsidR="00AE110F" w:rsidRPr="00782930" w:rsidRDefault="00AE110F" w:rsidP="00BA193B">
            <w:pPr>
              <w:jc w:val="center"/>
              <w:rPr>
                <w:bCs/>
                <w:sz w:val="22"/>
                <w:szCs w:val="22"/>
              </w:rPr>
            </w:pPr>
            <w:r w:rsidRPr="00782930">
              <w:rPr>
                <w:bCs/>
                <w:sz w:val="22"/>
                <w:szCs w:val="22"/>
              </w:rPr>
              <w:t xml:space="preserve">Бюджет Астраханской области </w:t>
            </w:r>
          </w:p>
        </w:tc>
        <w:tc>
          <w:tcPr>
            <w:tcW w:w="1701" w:type="dxa"/>
            <w:vAlign w:val="center"/>
          </w:tcPr>
          <w:p w:rsidR="00AE110F" w:rsidRDefault="00AE110F" w:rsidP="00BA193B">
            <w:pPr>
              <w:jc w:val="center"/>
              <w:rPr>
                <w:b/>
                <w:bCs/>
                <w:color w:val="000000"/>
              </w:rPr>
            </w:pPr>
            <w:r>
              <w:rPr>
                <w:b/>
                <w:bCs/>
                <w:color w:val="000000"/>
              </w:rPr>
              <w:t xml:space="preserve">          44 486,21   </w:t>
            </w:r>
          </w:p>
        </w:tc>
        <w:tc>
          <w:tcPr>
            <w:tcW w:w="1984" w:type="dxa"/>
            <w:vAlign w:val="center"/>
          </w:tcPr>
          <w:p w:rsidR="00AE110F" w:rsidRDefault="00AE110F" w:rsidP="00BA193B">
            <w:pPr>
              <w:jc w:val="center"/>
              <w:rPr>
                <w:b/>
                <w:bCs/>
                <w:color w:val="000000"/>
              </w:rPr>
            </w:pPr>
            <w:r>
              <w:rPr>
                <w:b/>
                <w:bCs/>
                <w:color w:val="000000"/>
              </w:rPr>
              <w:t xml:space="preserve">           16 051,30   </w:t>
            </w:r>
          </w:p>
        </w:tc>
        <w:tc>
          <w:tcPr>
            <w:tcW w:w="2268" w:type="dxa"/>
            <w:vAlign w:val="center"/>
          </w:tcPr>
          <w:p w:rsidR="00AE110F" w:rsidRDefault="00AE110F" w:rsidP="00BA193B">
            <w:pPr>
              <w:jc w:val="center"/>
              <w:rPr>
                <w:b/>
                <w:bCs/>
                <w:color w:val="000000"/>
              </w:rPr>
            </w:pPr>
            <w:r>
              <w:rPr>
                <w:b/>
                <w:bCs/>
                <w:color w:val="000000"/>
              </w:rPr>
              <w:t xml:space="preserve">    14 272,70   </w:t>
            </w:r>
          </w:p>
        </w:tc>
        <w:tc>
          <w:tcPr>
            <w:tcW w:w="1985" w:type="dxa"/>
            <w:vAlign w:val="center"/>
          </w:tcPr>
          <w:p w:rsidR="00AE110F" w:rsidRDefault="00AE110F" w:rsidP="00BA193B">
            <w:pPr>
              <w:jc w:val="center"/>
              <w:rPr>
                <w:b/>
                <w:bCs/>
                <w:color w:val="000000"/>
              </w:rPr>
            </w:pPr>
            <w:r>
              <w:rPr>
                <w:b/>
                <w:bCs/>
                <w:color w:val="000000"/>
              </w:rPr>
              <w:t xml:space="preserve">        14 162,20   </w:t>
            </w:r>
          </w:p>
        </w:tc>
      </w:tr>
      <w:tr w:rsidR="00AE110F" w:rsidRPr="004B6C3C" w:rsidTr="00BA193B">
        <w:tc>
          <w:tcPr>
            <w:tcW w:w="1843" w:type="dxa"/>
            <w:vAlign w:val="bottom"/>
          </w:tcPr>
          <w:p w:rsidR="00AE110F" w:rsidRPr="00782930" w:rsidRDefault="00AE110F" w:rsidP="00BA193B">
            <w:pPr>
              <w:jc w:val="center"/>
              <w:rPr>
                <w:bCs/>
                <w:sz w:val="22"/>
                <w:szCs w:val="22"/>
              </w:rPr>
            </w:pPr>
            <w:r w:rsidRPr="00782930">
              <w:rPr>
                <w:sz w:val="22"/>
                <w:szCs w:val="22"/>
              </w:rPr>
              <w:t>Бюджет МО «Володарский район»</w:t>
            </w:r>
          </w:p>
        </w:tc>
        <w:tc>
          <w:tcPr>
            <w:tcW w:w="1701" w:type="dxa"/>
            <w:vAlign w:val="center"/>
          </w:tcPr>
          <w:p w:rsidR="00AE110F" w:rsidRDefault="00AE110F" w:rsidP="00BA193B">
            <w:pPr>
              <w:jc w:val="center"/>
              <w:rPr>
                <w:b/>
                <w:bCs/>
                <w:color w:val="000000"/>
              </w:rPr>
            </w:pPr>
            <w:r>
              <w:rPr>
                <w:b/>
                <w:bCs/>
                <w:color w:val="000000"/>
              </w:rPr>
              <w:t xml:space="preserve">          61 435,25   </w:t>
            </w:r>
          </w:p>
        </w:tc>
        <w:tc>
          <w:tcPr>
            <w:tcW w:w="1984" w:type="dxa"/>
            <w:vAlign w:val="center"/>
          </w:tcPr>
          <w:p w:rsidR="00AE110F" w:rsidRDefault="00AE110F" w:rsidP="00BA193B">
            <w:pPr>
              <w:jc w:val="center"/>
              <w:rPr>
                <w:b/>
                <w:bCs/>
                <w:color w:val="000000"/>
              </w:rPr>
            </w:pPr>
            <w:r>
              <w:rPr>
                <w:b/>
                <w:bCs/>
                <w:color w:val="000000"/>
              </w:rPr>
              <w:t xml:space="preserve">           20 843,13   </w:t>
            </w:r>
          </w:p>
        </w:tc>
        <w:tc>
          <w:tcPr>
            <w:tcW w:w="2268" w:type="dxa"/>
            <w:vAlign w:val="center"/>
          </w:tcPr>
          <w:p w:rsidR="00AE110F" w:rsidRDefault="00AE110F" w:rsidP="00BA193B">
            <w:pPr>
              <w:jc w:val="center"/>
              <w:rPr>
                <w:b/>
                <w:bCs/>
                <w:color w:val="000000"/>
              </w:rPr>
            </w:pPr>
            <w:r>
              <w:rPr>
                <w:b/>
                <w:bCs/>
                <w:color w:val="000000"/>
              </w:rPr>
              <w:t xml:space="preserve">    20 496,59   </w:t>
            </w:r>
          </w:p>
        </w:tc>
        <w:tc>
          <w:tcPr>
            <w:tcW w:w="1985" w:type="dxa"/>
            <w:vAlign w:val="center"/>
          </w:tcPr>
          <w:p w:rsidR="00AE110F" w:rsidRDefault="00AE110F" w:rsidP="00BA193B">
            <w:pPr>
              <w:jc w:val="center"/>
              <w:rPr>
                <w:b/>
                <w:bCs/>
                <w:color w:val="000000"/>
              </w:rPr>
            </w:pPr>
            <w:r>
              <w:rPr>
                <w:b/>
                <w:bCs/>
                <w:color w:val="000000"/>
              </w:rPr>
              <w:t xml:space="preserve">        20 095,53   </w:t>
            </w:r>
          </w:p>
        </w:tc>
      </w:tr>
    </w:tbl>
    <w:p w:rsidR="00AE110F" w:rsidRPr="002F13DB" w:rsidRDefault="00AE110F" w:rsidP="00AE110F">
      <w:pPr>
        <w:pStyle w:val="ConsPlusNormal"/>
        <w:widowControl/>
        <w:spacing w:line="276" w:lineRule="auto"/>
        <w:ind w:firstLine="0"/>
        <w:jc w:val="both"/>
        <w:outlineLvl w:val="1"/>
        <w:rPr>
          <w:rFonts w:ascii="Times New Roman" w:hAnsi="Times New Roman" w:cs="Times New Roman"/>
          <w:sz w:val="28"/>
          <w:szCs w:val="28"/>
        </w:rPr>
      </w:pPr>
    </w:p>
    <w:p w:rsidR="00AE110F" w:rsidRPr="005716E4" w:rsidRDefault="00AE110F" w:rsidP="00AE110F">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AE110F" w:rsidRPr="005716E4" w:rsidRDefault="00AE110F" w:rsidP="00AE110F">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AE110F" w:rsidRDefault="00AE110F" w:rsidP="00AE110F">
      <w:pPr>
        <w:widowControl w:val="0"/>
        <w:autoSpaceDE w:val="0"/>
        <w:autoSpaceDN w:val="0"/>
        <w:adjustRightInd w:val="0"/>
        <w:jc w:val="center"/>
        <w:outlineLvl w:val="1"/>
        <w:rPr>
          <w:b/>
          <w:sz w:val="24"/>
          <w:szCs w:val="24"/>
        </w:rPr>
      </w:pPr>
    </w:p>
    <w:p w:rsidR="00AE110F" w:rsidRPr="00532DDA" w:rsidRDefault="00AE110F" w:rsidP="00AE110F">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AE110F" w:rsidRPr="00532DDA" w:rsidRDefault="00AE110F" w:rsidP="00AE110F">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AE110F" w:rsidRPr="00B90554" w:rsidRDefault="00AE110F" w:rsidP="00AE110F">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AE110F" w:rsidRDefault="00AE110F" w:rsidP="00AE110F">
      <w:pPr>
        <w:widowControl w:val="0"/>
        <w:adjustRightInd w:val="0"/>
        <w:ind w:firstLine="540"/>
        <w:jc w:val="center"/>
        <w:rPr>
          <w:b/>
          <w:sz w:val="24"/>
          <w:szCs w:val="24"/>
        </w:rPr>
      </w:pPr>
    </w:p>
    <w:p w:rsidR="00AE110F" w:rsidRPr="00372BD3" w:rsidRDefault="00AE110F" w:rsidP="00AE110F">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AE110F" w:rsidRPr="00372BD3" w:rsidRDefault="00AE110F" w:rsidP="00AE110F">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AE110F" w:rsidTr="00BA193B">
        <w:trPr>
          <w:jc w:val="center"/>
        </w:trPr>
        <w:tc>
          <w:tcPr>
            <w:tcW w:w="2301" w:type="dxa"/>
            <w:vAlign w:val="center"/>
          </w:tcPr>
          <w:p w:rsidR="00AE110F" w:rsidRPr="005B4E0B" w:rsidRDefault="00AE110F" w:rsidP="00BA193B">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AE110F" w:rsidRPr="005B4E0B" w:rsidRDefault="00AE110F" w:rsidP="00BA193B">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AE110F" w:rsidRPr="005B4E0B" w:rsidRDefault="00AE110F" w:rsidP="00BA193B">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22</w:t>
            </w:r>
            <w:r w:rsidRPr="005B4E0B">
              <w:rPr>
                <w:b/>
                <w:color w:val="000000"/>
                <w:sz w:val="24"/>
                <w:szCs w:val="24"/>
              </w:rPr>
              <w:t xml:space="preserve"> год</w:t>
            </w:r>
          </w:p>
        </w:tc>
        <w:tc>
          <w:tcPr>
            <w:tcW w:w="1701" w:type="dxa"/>
            <w:vAlign w:val="center"/>
          </w:tcPr>
          <w:p w:rsidR="00AE110F" w:rsidRPr="005B4E0B" w:rsidRDefault="00AE110F" w:rsidP="00BA193B">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23 </w:t>
            </w:r>
            <w:r w:rsidRPr="005B4E0B">
              <w:rPr>
                <w:b/>
                <w:color w:val="000000"/>
                <w:sz w:val="24"/>
                <w:szCs w:val="24"/>
              </w:rPr>
              <w:t>год</w:t>
            </w:r>
          </w:p>
        </w:tc>
        <w:tc>
          <w:tcPr>
            <w:tcW w:w="2015" w:type="dxa"/>
            <w:vAlign w:val="center"/>
          </w:tcPr>
          <w:p w:rsidR="00AE110F" w:rsidRPr="005B4E0B" w:rsidRDefault="00AE110F" w:rsidP="00BA193B">
            <w:pPr>
              <w:autoSpaceDE w:val="0"/>
              <w:autoSpaceDN w:val="0"/>
              <w:adjustRightInd w:val="0"/>
              <w:spacing w:line="23" w:lineRule="atLeast"/>
              <w:jc w:val="center"/>
              <w:rPr>
                <w:b/>
                <w:color w:val="000000"/>
                <w:sz w:val="24"/>
                <w:szCs w:val="24"/>
              </w:rPr>
            </w:pPr>
            <w:r>
              <w:rPr>
                <w:b/>
                <w:color w:val="000000"/>
                <w:sz w:val="24"/>
                <w:szCs w:val="24"/>
              </w:rPr>
              <w:t>2024 год</w:t>
            </w:r>
          </w:p>
        </w:tc>
      </w:tr>
      <w:tr w:rsidR="00AE110F" w:rsidTr="00BA193B">
        <w:trPr>
          <w:jc w:val="center"/>
        </w:trPr>
        <w:tc>
          <w:tcPr>
            <w:tcW w:w="2301" w:type="dxa"/>
            <w:vAlign w:val="center"/>
          </w:tcPr>
          <w:p w:rsidR="00AE110F" w:rsidRPr="00850210" w:rsidRDefault="00AE110F" w:rsidP="00BA193B">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w:t>
            </w:r>
            <w:r w:rsidRPr="00850210">
              <w:rPr>
                <w:color w:val="000000"/>
                <w:sz w:val="24"/>
                <w:szCs w:val="24"/>
              </w:rPr>
              <w:lastRenderedPageBreak/>
              <w:t>местного значения с твердым покрытием, в отношении которых произведен капитальный ремонт</w:t>
            </w:r>
          </w:p>
        </w:tc>
        <w:tc>
          <w:tcPr>
            <w:tcW w:w="1776" w:type="dxa"/>
            <w:vAlign w:val="center"/>
          </w:tcPr>
          <w:p w:rsidR="00AE110F" w:rsidRPr="00850210" w:rsidRDefault="00AE110F" w:rsidP="00BA193B">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15</w:t>
            </w:r>
          </w:p>
        </w:tc>
        <w:tc>
          <w:tcPr>
            <w:tcW w:w="1701"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15</w:t>
            </w:r>
          </w:p>
        </w:tc>
        <w:tc>
          <w:tcPr>
            <w:tcW w:w="2015"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15</w:t>
            </w:r>
          </w:p>
        </w:tc>
      </w:tr>
      <w:tr w:rsidR="00AE110F" w:rsidTr="00BA193B">
        <w:trPr>
          <w:jc w:val="center"/>
        </w:trPr>
        <w:tc>
          <w:tcPr>
            <w:tcW w:w="2301" w:type="dxa"/>
            <w:vAlign w:val="center"/>
          </w:tcPr>
          <w:p w:rsidR="00AE110F" w:rsidRPr="00850210" w:rsidRDefault="00AE110F" w:rsidP="00BA193B">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AE110F" w:rsidRPr="00850210" w:rsidRDefault="00AE110F" w:rsidP="00BA193B">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85</w:t>
            </w:r>
          </w:p>
        </w:tc>
        <w:tc>
          <w:tcPr>
            <w:tcW w:w="1701"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90</w:t>
            </w:r>
          </w:p>
        </w:tc>
        <w:tc>
          <w:tcPr>
            <w:tcW w:w="2015"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80</w:t>
            </w:r>
          </w:p>
        </w:tc>
      </w:tr>
      <w:tr w:rsidR="00AE110F" w:rsidTr="00BA193B">
        <w:trPr>
          <w:jc w:val="center"/>
        </w:trPr>
        <w:tc>
          <w:tcPr>
            <w:tcW w:w="2301" w:type="dxa"/>
            <w:vAlign w:val="center"/>
          </w:tcPr>
          <w:p w:rsidR="00AE110F" w:rsidRPr="00850210" w:rsidRDefault="00AE110F" w:rsidP="00BA193B">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AE110F" w:rsidRPr="00850210" w:rsidRDefault="00AE110F" w:rsidP="00BA193B">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45</w:t>
            </w:r>
          </w:p>
        </w:tc>
        <w:tc>
          <w:tcPr>
            <w:tcW w:w="1701"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35</w:t>
            </w:r>
          </w:p>
        </w:tc>
        <w:tc>
          <w:tcPr>
            <w:tcW w:w="2015" w:type="dxa"/>
            <w:vAlign w:val="center"/>
          </w:tcPr>
          <w:p w:rsidR="00AE110F" w:rsidRPr="00782930" w:rsidRDefault="00AE110F" w:rsidP="00BA193B">
            <w:pPr>
              <w:autoSpaceDE w:val="0"/>
              <w:autoSpaceDN w:val="0"/>
              <w:adjustRightInd w:val="0"/>
              <w:spacing w:line="23" w:lineRule="atLeast"/>
              <w:jc w:val="center"/>
              <w:rPr>
                <w:color w:val="000000"/>
                <w:sz w:val="24"/>
                <w:szCs w:val="24"/>
              </w:rPr>
            </w:pPr>
            <w:r w:rsidRPr="00782930">
              <w:rPr>
                <w:color w:val="000000"/>
                <w:sz w:val="24"/>
                <w:szCs w:val="24"/>
              </w:rPr>
              <w:t>30</w:t>
            </w:r>
          </w:p>
        </w:tc>
      </w:tr>
    </w:tbl>
    <w:p w:rsidR="00AE110F" w:rsidRDefault="00AE110F" w:rsidP="00AE110F">
      <w:pPr>
        <w:spacing w:after="200" w:line="276" w:lineRule="auto"/>
        <w:rPr>
          <w:sz w:val="28"/>
          <w:szCs w:val="28"/>
        </w:rPr>
      </w:pPr>
    </w:p>
    <w:p w:rsidR="00AE110F" w:rsidRDefault="00AE110F" w:rsidP="00AE110F">
      <w:pPr>
        <w:ind w:left="5387"/>
        <w:jc w:val="right"/>
        <w:rPr>
          <w:sz w:val="24"/>
          <w:szCs w:val="24"/>
        </w:rPr>
      </w:pPr>
    </w:p>
    <w:p w:rsidR="00AE110F" w:rsidRDefault="00AE110F" w:rsidP="00AE110F">
      <w:pPr>
        <w:ind w:left="5387"/>
        <w:jc w:val="right"/>
        <w:rPr>
          <w:sz w:val="24"/>
          <w:szCs w:val="24"/>
        </w:rPr>
      </w:pPr>
    </w:p>
    <w:p w:rsidR="00AE110F" w:rsidRDefault="00AE110F" w:rsidP="00AE110F">
      <w:pPr>
        <w:ind w:left="5387"/>
        <w:jc w:val="right"/>
        <w:rPr>
          <w:sz w:val="24"/>
          <w:szCs w:val="24"/>
        </w:rPr>
      </w:pPr>
    </w:p>
    <w:p w:rsidR="00AE110F" w:rsidRDefault="00AE110F" w:rsidP="00AE110F">
      <w:pPr>
        <w:ind w:left="5387"/>
        <w:jc w:val="right"/>
        <w:rPr>
          <w:sz w:val="24"/>
          <w:szCs w:val="24"/>
        </w:rPr>
      </w:pPr>
    </w:p>
    <w:p w:rsidR="00AE110F" w:rsidRDefault="00AE110F" w:rsidP="00AE110F">
      <w:pPr>
        <w:ind w:left="5387"/>
        <w:jc w:val="right"/>
        <w:rPr>
          <w:sz w:val="24"/>
          <w:szCs w:val="24"/>
        </w:rPr>
      </w:pPr>
    </w:p>
    <w:p w:rsidR="00AE110F" w:rsidRDefault="00AE110F" w:rsidP="00AE110F">
      <w:pPr>
        <w:jc w:val="center"/>
        <w:rPr>
          <w:sz w:val="26"/>
          <w:szCs w:val="26"/>
        </w:rPr>
      </w:pPr>
    </w:p>
    <w:p w:rsidR="000840D1" w:rsidRDefault="00AE110F" w:rsidP="00AE110F">
      <w:pPr>
        <w:ind w:firstLine="851"/>
        <w:rPr>
          <w:sz w:val="26"/>
          <w:szCs w:val="26"/>
        </w:rPr>
      </w:pPr>
      <w:r>
        <w:rPr>
          <w:sz w:val="26"/>
          <w:szCs w:val="26"/>
        </w:rPr>
        <w:t>Верно:</w:t>
      </w: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Default="000840D1" w:rsidP="000840D1">
      <w:pPr>
        <w:rPr>
          <w:sz w:val="26"/>
          <w:szCs w:val="26"/>
        </w:rPr>
      </w:pPr>
    </w:p>
    <w:p w:rsidR="000840D1" w:rsidRDefault="000840D1" w:rsidP="000840D1">
      <w:pPr>
        <w:tabs>
          <w:tab w:val="left" w:pos="3970"/>
        </w:tabs>
        <w:rPr>
          <w:sz w:val="26"/>
          <w:szCs w:val="26"/>
        </w:rPr>
        <w:sectPr w:rsidR="000840D1" w:rsidSect="007E7829">
          <w:pgSz w:w="11906" w:h="16838"/>
          <w:pgMar w:top="1134" w:right="1134" w:bottom="851" w:left="1134" w:header="720" w:footer="720" w:gutter="0"/>
          <w:cols w:space="720"/>
        </w:sectPr>
      </w:pPr>
      <w:r>
        <w:rPr>
          <w:sz w:val="26"/>
          <w:szCs w:val="26"/>
        </w:rPr>
        <w:tab/>
      </w:r>
    </w:p>
    <w:tbl>
      <w:tblPr>
        <w:tblW w:w="15983" w:type="dxa"/>
        <w:jc w:val="center"/>
        <w:tblLayout w:type="fixed"/>
        <w:tblLook w:val="04A0" w:firstRow="1" w:lastRow="0" w:firstColumn="1" w:lastColumn="0" w:noHBand="0" w:noVBand="1"/>
      </w:tblPr>
      <w:tblGrid>
        <w:gridCol w:w="1984"/>
        <w:gridCol w:w="1494"/>
        <w:gridCol w:w="1483"/>
        <w:gridCol w:w="1276"/>
        <w:gridCol w:w="850"/>
        <w:gridCol w:w="866"/>
        <w:gridCol w:w="866"/>
        <w:gridCol w:w="961"/>
        <w:gridCol w:w="1276"/>
        <w:gridCol w:w="1134"/>
        <w:gridCol w:w="1418"/>
        <w:gridCol w:w="850"/>
        <w:gridCol w:w="1525"/>
      </w:tblGrid>
      <w:tr w:rsidR="000840D1" w:rsidRPr="000840D1" w:rsidTr="000840D1">
        <w:trPr>
          <w:trHeight w:val="1819"/>
          <w:jc w:val="center"/>
        </w:trPr>
        <w:tc>
          <w:tcPr>
            <w:tcW w:w="1984" w:type="dxa"/>
            <w:tcBorders>
              <w:top w:val="nil"/>
              <w:left w:val="nil"/>
              <w:bottom w:val="nil"/>
              <w:right w:val="nil"/>
            </w:tcBorders>
            <w:shd w:val="clear" w:color="auto" w:fill="auto"/>
            <w:noWrap/>
            <w:vAlign w:val="center"/>
            <w:hideMark/>
          </w:tcPr>
          <w:p w:rsidR="000840D1" w:rsidRPr="000840D1" w:rsidRDefault="000840D1" w:rsidP="000840D1">
            <w:bookmarkStart w:id="0" w:name="RANGE!A1:M64"/>
            <w:bookmarkEnd w:id="0"/>
          </w:p>
        </w:tc>
        <w:tc>
          <w:tcPr>
            <w:tcW w:w="1494"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1483"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1276"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850"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866"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866" w:type="dxa"/>
            <w:tcBorders>
              <w:top w:val="nil"/>
              <w:left w:val="nil"/>
              <w:bottom w:val="nil"/>
              <w:right w:val="nil"/>
            </w:tcBorders>
            <w:shd w:val="clear" w:color="auto" w:fill="auto"/>
            <w:noWrap/>
            <w:vAlign w:val="center"/>
            <w:hideMark/>
          </w:tcPr>
          <w:p w:rsidR="000840D1" w:rsidRPr="000840D1" w:rsidRDefault="000840D1" w:rsidP="000840D1">
            <w:pPr>
              <w:jc w:val="center"/>
            </w:pPr>
          </w:p>
        </w:tc>
        <w:tc>
          <w:tcPr>
            <w:tcW w:w="3371" w:type="dxa"/>
            <w:gridSpan w:val="3"/>
            <w:tcBorders>
              <w:top w:val="nil"/>
              <w:left w:val="nil"/>
              <w:bottom w:val="nil"/>
              <w:right w:val="nil"/>
            </w:tcBorders>
            <w:shd w:val="clear" w:color="auto" w:fill="auto"/>
            <w:vAlign w:val="center"/>
            <w:hideMark/>
          </w:tcPr>
          <w:p w:rsidR="000840D1" w:rsidRPr="000840D1" w:rsidRDefault="000840D1" w:rsidP="000840D1">
            <w:pPr>
              <w:jc w:val="right"/>
              <w:rPr>
                <w:color w:val="000000"/>
              </w:rPr>
            </w:pPr>
            <w:r w:rsidRPr="000840D1">
              <w:rPr>
                <w:color w:val="000000"/>
                <w:u w:val="single"/>
              </w:rPr>
              <w:t xml:space="preserve"> </w:t>
            </w:r>
          </w:p>
        </w:tc>
        <w:tc>
          <w:tcPr>
            <w:tcW w:w="3793" w:type="dxa"/>
            <w:gridSpan w:val="3"/>
            <w:tcBorders>
              <w:top w:val="nil"/>
              <w:left w:val="nil"/>
              <w:bottom w:val="nil"/>
              <w:right w:val="nil"/>
            </w:tcBorders>
            <w:shd w:val="clear" w:color="auto" w:fill="auto"/>
            <w:vAlign w:val="center"/>
            <w:hideMark/>
          </w:tcPr>
          <w:p w:rsidR="000840D1" w:rsidRPr="000840D1" w:rsidRDefault="000840D1" w:rsidP="000840D1">
            <w:pPr>
              <w:jc w:val="right"/>
              <w:rPr>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1.8pt;margin-top:-45.5pt;width:166.7pt;height:84.25pt;z-index:251658752;mso-position-horizontal-relative:text;mso-position-vertical-relative:text" filled="f" stroked="f">
                  <v:textbox style="mso-next-textbox:#_x0000_s1026">
                    <w:txbxContent>
                      <w:p w:rsidR="000840D1" w:rsidRDefault="000840D1" w:rsidP="000840D1">
                        <w:pPr>
                          <w:jc w:val="right"/>
                        </w:pPr>
                        <w:r w:rsidRPr="000840D1">
                          <w:rPr>
                            <w:color w:val="000000"/>
                          </w:rPr>
                          <w:t>Приложение № 2</w:t>
                        </w:r>
                        <w:r w:rsidRPr="000840D1">
                          <w:rPr>
                            <w:color w:val="000000"/>
                          </w:rPr>
                          <w:br/>
                          <w:t>к постановлению администрации                                                                         МО "Володарский район"                                                          от</w:t>
                        </w:r>
                        <w:r w:rsidRPr="000840D1">
                          <w:rPr>
                            <w:color w:val="000000"/>
                            <w:u w:val="single"/>
                          </w:rPr>
                          <w:t xml:space="preserve"> 09.02.2022 г. №</w:t>
                        </w:r>
                        <w:r>
                          <w:rPr>
                            <w:color w:val="000000"/>
                            <w:u w:val="single"/>
                          </w:rPr>
                          <w:t xml:space="preserve"> 194</w:t>
                        </w:r>
                      </w:p>
                    </w:txbxContent>
                  </v:textbox>
                </v:shape>
              </w:pict>
            </w:r>
          </w:p>
        </w:tc>
      </w:tr>
      <w:tr w:rsidR="000840D1" w:rsidRPr="000840D1" w:rsidTr="000840D1">
        <w:trPr>
          <w:trHeight w:val="1542"/>
          <w:jc w:val="center"/>
        </w:trPr>
        <w:tc>
          <w:tcPr>
            <w:tcW w:w="15983" w:type="dxa"/>
            <w:gridSpan w:val="13"/>
            <w:tcBorders>
              <w:top w:val="nil"/>
              <w:left w:val="nil"/>
              <w:bottom w:val="single" w:sz="4" w:space="0" w:color="auto"/>
              <w:right w:val="nil"/>
            </w:tcBorders>
            <w:shd w:val="clear" w:color="auto" w:fill="auto"/>
            <w:vAlign w:val="center"/>
            <w:hideMark/>
          </w:tcPr>
          <w:p w:rsidR="000840D1" w:rsidRPr="000840D1" w:rsidRDefault="000840D1" w:rsidP="000840D1">
            <w:pPr>
              <w:jc w:val="center"/>
              <w:rPr>
                <w:b/>
                <w:bCs/>
                <w:color w:val="000000"/>
              </w:rPr>
            </w:pPr>
            <w:r w:rsidRPr="000840D1">
              <w:rPr>
                <w:b/>
                <w:bCs/>
                <w:color w:val="000000"/>
              </w:rPr>
              <w:t xml:space="preserve">Перечень программных мероприятий </w:t>
            </w:r>
            <w:proofErr w:type="gramStart"/>
            <w:r w:rsidRPr="000840D1">
              <w:rPr>
                <w:b/>
                <w:bCs/>
                <w:color w:val="000000"/>
              </w:rPr>
              <w:t>МП  «</w:t>
            </w:r>
            <w:proofErr w:type="gramEnd"/>
            <w:r w:rsidRPr="000840D1">
              <w:rPr>
                <w:b/>
                <w:bCs/>
                <w:color w:val="000000"/>
              </w:rPr>
              <w:t>Развитие дорожного хозяйства Володарского района Астраханской области                                                                                                                                                                                          на 2022 - 2024 годы»</w:t>
            </w:r>
            <w:r w:rsidRPr="000840D1">
              <w:rPr>
                <w:b/>
                <w:bCs/>
                <w:color w:val="000000"/>
              </w:rPr>
              <w:br w:type="page"/>
            </w:r>
            <w:r w:rsidRPr="000840D1">
              <w:rPr>
                <w:b/>
                <w:bCs/>
                <w:color w:val="000000"/>
              </w:rPr>
              <w:br w:type="page"/>
            </w:r>
            <w:bookmarkStart w:id="1" w:name="_GoBack"/>
            <w:bookmarkEnd w:id="1"/>
          </w:p>
        </w:tc>
      </w:tr>
      <w:tr w:rsidR="000840D1" w:rsidRPr="000840D1" w:rsidTr="000840D1">
        <w:trPr>
          <w:trHeight w:val="315"/>
          <w:jc w:val="center"/>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b/>
                <w:bCs/>
                <w:color w:val="000000"/>
              </w:rPr>
            </w:pPr>
            <w:r w:rsidRPr="000840D1">
              <w:rPr>
                <w:b/>
                <w:bCs/>
                <w:color w:val="000000"/>
              </w:rPr>
              <w:t>Программные мероприятия</w:t>
            </w:r>
          </w:p>
        </w:tc>
        <w:tc>
          <w:tcPr>
            <w:tcW w:w="10206" w:type="dxa"/>
            <w:gridSpan w:val="9"/>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Информация о финансировании по источникам</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Ответственный исполнитель мероприятия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Мощность</w:t>
            </w: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Результаты выполнения мероприятия</w:t>
            </w:r>
          </w:p>
        </w:tc>
      </w:tr>
      <w:tr w:rsidR="000840D1" w:rsidRPr="000840D1" w:rsidTr="000840D1">
        <w:trPr>
          <w:trHeight w:val="315"/>
          <w:jc w:val="center"/>
        </w:trPr>
        <w:tc>
          <w:tcPr>
            <w:tcW w:w="1984"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b/>
                <w:bCs/>
                <w:color w:val="000000"/>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Всего</w:t>
            </w:r>
          </w:p>
        </w:tc>
        <w:tc>
          <w:tcPr>
            <w:tcW w:w="7229" w:type="dxa"/>
            <w:gridSpan w:val="7"/>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418"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r>
      <w:tr w:rsidR="000840D1" w:rsidRPr="000840D1" w:rsidTr="000840D1">
        <w:trPr>
          <w:trHeight w:val="330"/>
          <w:jc w:val="center"/>
        </w:trPr>
        <w:tc>
          <w:tcPr>
            <w:tcW w:w="1984"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b/>
                <w:bCs/>
                <w:color w:val="000000"/>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840D1" w:rsidRPr="000840D1" w:rsidRDefault="000840D1" w:rsidP="000840D1">
            <w:pPr>
              <w:rPr>
                <w:b/>
                <w:bCs/>
                <w:color w:val="000000"/>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2022 год</w:t>
            </w:r>
          </w:p>
        </w:tc>
        <w:tc>
          <w:tcPr>
            <w:tcW w:w="35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в том числе по кварталам:</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b/>
                <w:bCs/>
                <w:color w:val="000000"/>
              </w:rPr>
            </w:pPr>
            <w:r w:rsidRPr="000840D1">
              <w:rPr>
                <w:b/>
                <w:bCs/>
                <w:color w:val="000000"/>
              </w:rPr>
              <w:t>2023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2024 год</w:t>
            </w:r>
          </w:p>
        </w:tc>
        <w:tc>
          <w:tcPr>
            <w:tcW w:w="1418"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r>
      <w:tr w:rsidR="000840D1" w:rsidRPr="000840D1" w:rsidTr="000840D1">
        <w:trPr>
          <w:trHeight w:val="930"/>
          <w:jc w:val="center"/>
        </w:trPr>
        <w:tc>
          <w:tcPr>
            <w:tcW w:w="1984"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b/>
                <w:bCs/>
                <w:color w:val="000000"/>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840D1" w:rsidRPr="000840D1" w:rsidRDefault="000840D1" w:rsidP="000840D1">
            <w:pPr>
              <w:rPr>
                <w:b/>
                <w:bCs/>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b/>
                <w:bCs/>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I</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II</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III</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IV</w:t>
            </w:r>
          </w:p>
        </w:tc>
        <w:tc>
          <w:tcPr>
            <w:tcW w:w="1276"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b/>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0840D1" w:rsidRPr="000840D1" w:rsidRDefault="000840D1" w:rsidP="000840D1">
            <w:pPr>
              <w:rPr>
                <w:color w:val="000000"/>
              </w:rPr>
            </w:pPr>
          </w:p>
        </w:tc>
      </w:tr>
      <w:tr w:rsidR="000840D1" w:rsidRPr="000840D1" w:rsidTr="000840D1">
        <w:trPr>
          <w:trHeight w:val="93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"Актюбинский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3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0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Алтынжарский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5 500,00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5 500,00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58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55,00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55,00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7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Большемогойский</w:t>
            </w:r>
            <w:proofErr w:type="spellEnd"/>
            <w:r w:rsidRPr="000840D1">
              <w:rPr>
                <w:color w:val="000000"/>
              </w:rPr>
              <w:t xml:space="preserve"> </w:t>
            </w:r>
            <w:r w:rsidRPr="000840D1">
              <w:rPr>
                <w:color w:val="000000"/>
              </w:rPr>
              <w:lastRenderedPageBreak/>
              <w:t>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lastRenderedPageBreak/>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w:t>
            </w:r>
            <w:r w:rsidRPr="000840D1">
              <w:rPr>
                <w:color w:val="000000"/>
              </w:rPr>
              <w:lastRenderedPageBreak/>
              <w:t>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lastRenderedPageBreak/>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3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4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"Поселок Винный"</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3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7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"Поселок Володарский"</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6 700,00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6 700,00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4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67,00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67,00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3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xml:space="preserve">Ремонт улично-дорожной сети МО "Село </w:t>
            </w:r>
            <w:proofErr w:type="spellStart"/>
            <w:r w:rsidRPr="000840D1">
              <w:rPr>
                <w:color w:val="000000"/>
              </w:rPr>
              <w:t>Зеленга</w:t>
            </w:r>
            <w:proofErr w:type="spellEnd"/>
            <w:r w:rsidRPr="000840D1">
              <w:rPr>
                <w:color w:val="000000"/>
              </w:rPr>
              <w:t>"</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2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5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"Калининский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4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08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"Козловский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8 354,94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8 354,94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8 354,94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7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84,39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84,39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84,39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1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lastRenderedPageBreak/>
              <w:t>Ремонт улично-дорожной сети МО "</w:t>
            </w:r>
            <w:proofErr w:type="spellStart"/>
            <w:r w:rsidRPr="000840D1">
              <w:rPr>
                <w:color w:val="000000"/>
              </w:rPr>
              <w:t>Крутовский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2 277,00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2 277,00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2 277,00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0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23,00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23,00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23,00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8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"Маковский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4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0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Марфинский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1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8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Мултановский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3 722,55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3 722,55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3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37,23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37,23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8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"Новинский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3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8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Новокрасинский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45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4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lastRenderedPageBreak/>
              <w:t>Ремонт улично-дорожной сети МО "</w:t>
            </w:r>
            <w:proofErr w:type="spellStart"/>
            <w:r w:rsidRPr="000840D1">
              <w:rPr>
                <w:color w:val="000000"/>
              </w:rPr>
              <w:t>Сизобугорский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3 739,66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3 739,66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0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37,40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37,40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0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Султановский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5 050,16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5 050,16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0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50,50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961"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50,50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0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Тишковский</w:t>
            </w:r>
            <w:proofErr w:type="spellEnd"/>
            <w:r w:rsidRPr="000840D1">
              <w:rPr>
                <w:color w:val="000000"/>
              </w:rPr>
              <w:t xml:space="preserve"> сельсовет"</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single" w:sz="4" w:space="0" w:color="auto"/>
              <w:left w:val="nil"/>
              <w:bottom w:val="nil"/>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5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6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w:t>
            </w:r>
            <w:proofErr w:type="spellStart"/>
            <w:r w:rsidRPr="000840D1">
              <w:rPr>
                <w:color w:val="000000"/>
              </w:rPr>
              <w:t>Тулугановский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3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5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"Тумакский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5 419,36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5 419,36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nil"/>
              <w:right w:val="nil"/>
            </w:tcBorders>
            <w:shd w:val="clear" w:color="auto" w:fill="auto"/>
            <w:noWrap/>
            <w:vAlign w:val="center"/>
            <w:hideMark/>
          </w:tcPr>
          <w:p w:rsidR="000840D1" w:rsidRPr="000840D1" w:rsidRDefault="000840D1" w:rsidP="000840D1">
            <w:pPr>
              <w:jc w:val="center"/>
              <w:rPr>
                <w:color w:val="000000"/>
              </w:rPr>
            </w:pPr>
            <w:r w:rsidRPr="000840D1">
              <w:rPr>
                <w:color w:val="000000"/>
              </w:rPr>
              <w:t>5419,36</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619"/>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53,12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53,12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nil"/>
              <w:right w:val="nil"/>
            </w:tcBorders>
            <w:shd w:val="clear" w:color="auto" w:fill="auto"/>
            <w:noWrap/>
            <w:vAlign w:val="center"/>
            <w:hideMark/>
          </w:tcPr>
          <w:p w:rsidR="000840D1" w:rsidRPr="000840D1" w:rsidRDefault="000840D1" w:rsidP="000840D1">
            <w:pPr>
              <w:jc w:val="center"/>
              <w:rPr>
                <w:color w:val="000000"/>
              </w:rPr>
            </w:pPr>
            <w:r w:rsidRPr="000840D1">
              <w:rPr>
                <w:color w:val="000000"/>
              </w:rPr>
              <w:t>53,12</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85"/>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Ремонт улично-дорожной сети МО "Хуторской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32"/>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930"/>
          <w:jc w:val="center"/>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lastRenderedPageBreak/>
              <w:t>Ремонт улично-дорожной сети МО "</w:t>
            </w:r>
            <w:proofErr w:type="spellStart"/>
            <w:r w:rsidRPr="000840D1">
              <w:rPr>
                <w:color w:val="000000"/>
              </w:rPr>
              <w:t>Цветновский</w:t>
            </w:r>
            <w:proofErr w:type="spellEnd"/>
            <w:r w:rsidRPr="000840D1">
              <w:rPr>
                <w:color w:val="000000"/>
              </w:rPr>
              <w:t xml:space="preserve"> сельсовет"</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Астраханской области</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3 722,55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3 722,55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км</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810"/>
          <w:jc w:val="center"/>
        </w:trPr>
        <w:tc>
          <w:tcPr>
            <w:tcW w:w="1984"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37,23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37,23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vMerge/>
            <w:tcBorders>
              <w:top w:val="nil"/>
              <w:left w:val="single" w:sz="4" w:space="0" w:color="auto"/>
              <w:bottom w:val="single" w:sz="4" w:space="0" w:color="000000"/>
              <w:right w:val="single" w:sz="4" w:space="0" w:color="auto"/>
            </w:tcBorders>
            <w:vAlign w:val="center"/>
            <w:hideMark/>
          </w:tcPr>
          <w:p w:rsidR="000840D1" w:rsidRPr="000840D1" w:rsidRDefault="000840D1" w:rsidP="000840D1">
            <w:pPr>
              <w:rPr>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89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xml:space="preserve">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                                                                                                                                          </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4 026,40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1 526,40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1 226,40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300,00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1 250,00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1 250,00   </w:t>
            </w:r>
          </w:p>
        </w:tc>
        <w:tc>
          <w:tcPr>
            <w:tcW w:w="1418" w:type="dxa"/>
            <w:tcBorders>
              <w:top w:val="nil"/>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489"/>
          <w:jc w:val="center"/>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Оформление автомобильных дорог общего пользования местного значения МО "Володарский район"</w:t>
            </w:r>
          </w:p>
        </w:tc>
        <w:tc>
          <w:tcPr>
            <w:tcW w:w="1494"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600,00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200,00   </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50,00   </w:t>
            </w:r>
          </w:p>
        </w:tc>
        <w:tc>
          <w:tcPr>
            <w:tcW w:w="961"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50,00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200,00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200,00   </w:t>
            </w:r>
          </w:p>
        </w:tc>
        <w:tc>
          <w:tcPr>
            <w:tcW w:w="1418" w:type="dxa"/>
            <w:tcBorders>
              <w:top w:val="single" w:sz="4" w:space="0" w:color="auto"/>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2599"/>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 программ </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3 352,43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852,43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150,00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525,00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130,00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47,43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1 250,00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1 250,00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710"/>
          <w:jc w:val="center"/>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lastRenderedPageBreak/>
              <w:t>Содержание автомобильных дорог общего пользования местного значения МО "Володарский район"</w:t>
            </w:r>
          </w:p>
        </w:tc>
        <w:tc>
          <w:tcPr>
            <w:tcW w:w="1494"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9 753,00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2 753,00   </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900,00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750,00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535,00   </w:t>
            </w:r>
          </w:p>
        </w:tc>
        <w:tc>
          <w:tcPr>
            <w:tcW w:w="961"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568,00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3 500,00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3 500,00   </w:t>
            </w:r>
          </w:p>
        </w:tc>
        <w:tc>
          <w:tcPr>
            <w:tcW w:w="1418" w:type="dxa"/>
            <w:tcBorders>
              <w:top w:val="single" w:sz="4" w:space="0" w:color="auto"/>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669"/>
          <w:jc w:val="center"/>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Содержание паромных переправ МО "Володарский район"</w:t>
            </w:r>
          </w:p>
        </w:tc>
        <w:tc>
          <w:tcPr>
            <w:tcW w:w="1494"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29 452,97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7 000,00   </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1 750,00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1 750,00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1 750,00   </w:t>
            </w:r>
          </w:p>
        </w:tc>
        <w:tc>
          <w:tcPr>
            <w:tcW w:w="961"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1 750,00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11 426,46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11 026,51   </w:t>
            </w:r>
          </w:p>
        </w:tc>
        <w:tc>
          <w:tcPr>
            <w:tcW w:w="1418" w:type="dxa"/>
            <w:tcBorders>
              <w:top w:val="single" w:sz="4" w:space="0" w:color="auto"/>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4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Разработка Комплексной схемы организации дорожного движения на территории Володарского района Астраханской области (КСОДД)</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3 758,28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3 758,28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2 000,00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1 758,28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276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xml:space="preserve">Строительный контроль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w:t>
            </w:r>
            <w:r w:rsidRPr="000840D1">
              <w:rPr>
                <w:color w:val="000000"/>
              </w:rPr>
              <w:lastRenderedPageBreak/>
              <w:t>Астраханской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lastRenderedPageBreak/>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1 500,00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1 500,00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261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Авторский надзор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115,00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115,00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115,00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2202"/>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Компен</w:t>
            </w:r>
            <w:r>
              <w:rPr>
                <w:color w:val="000000"/>
              </w:rPr>
              <w:t>с</w:t>
            </w:r>
            <w:r w:rsidRPr="000840D1">
              <w:rPr>
                <w:color w:val="000000"/>
              </w:rPr>
              <w:t>ация за осуществление регулярных перевозок по регулируемым тарифам на муниципальных маршрутах Володарского района</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0,10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0,10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0,10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170"/>
          <w:jc w:val="center"/>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lastRenderedPageBreak/>
              <w:t>Зарплата</w:t>
            </w:r>
          </w:p>
        </w:tc>
        <w:tc>
          <w:tcPr>
            <w:tcW w:w="1494" w:type="dxa"/>
            <w:tcBorders>
              <w:top w:val="nil"/>
              <w:left w:val="nil"/>
              <w:bottom w:val="single" w:sz="4" w:space="0" w:color="auto"/>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8 182,20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2 727,40   </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681,85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681,85   </w:t>
            </w:r>
          </w:p>
        </w:tc>
        <w:tc>
          <w:tcPr>
            <w:tcW w:w="86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681,85   </w:t>
            </w:r>
          </w:p>
        </w:tc>
        <w:tc>
          <w:tcPr>
            <w:tcW w:w="961"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681,85   </w:t>
            </w:r>
          </w:p>
        </w:tc>
        <w:tc>
          <w:tcPr>
            <w:tcW w:w="1276"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2 727,40   </w:t>
            </w:r>
          </w:p>
        </w:tc>
        <w:tc>
          <w:tcPr>
            <w:tcW w:w="1134"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xml:space="preserve">         2 727,40   </w:t>
            </w:r>
          </w:p>
        </w:tc>
        <w:tc>
          <w:tcPr>
            <w:tcW w:w="1418" w:type="dxa"/>
            <w:tcBorders>
              <w:top w:val="single" w:sz="4" w:space="0" w:color="auto"/>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000000" w:fill="FFFFFF"/>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1032"/>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Штрафы</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Бюджет района</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250,00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250,00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150,00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25,00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50,00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МКУ "Управление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nil"/>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80"/>
          <w:jc w:val="center"/>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0840D1" w:rsidRPr="000840D1" w:rsidRDefault="000840D1" w:rsidP="000840D1">
            <w:pPr>
              <w:jc w:val="center"/>
              <w:rPr>
                <w:b/>
                <w:bCs/>
                <w:color w:val="000000"/>
              </w:rPr>
            </w:pPr>
            <w:r w:rsidRPr="000840D1">
              <w:rPr>
                <w:b/>
                <w:bCs/>
                <w:color w:val="000000"/>
              </w:rPr>
              <w:t>ИТОГО:</w:t>
            </w:r>
          </w:p>
        </w:tc>
        <w:tc>
          <w:tcPr>
            <w:tcW w:w="1494"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1483"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105 921,46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36 894,43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4 908,25   </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3781,85</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21 823,66   </w:t>
            </w:r>
          </w:p>
        </w:tc>
        <w:tc>
          <w:tcPr>
            <w:tcW w:w="961"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6 380,66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34 769,29   </w:t>
            </w:r>
          </w:p>
        </w:tc>
        <w:tc>
          <w:tcPr>
            <w:tcW w:w="1134"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34 257,74   </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single" w:sz="4" w:space="0" w:color="auto"/>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b/>
                <w:bCs/>
                <w:color w:val="000000"/>
              </w:rPr>
            </w:pPr>
            <w:r w:rsidRPr="000840D1">
              <w:rPr>
                <w:b/>
                <w:bCs/>
                <w:color w:val="000000"/>
              </w:rPr>
              <w:t> </w:t>
            </w:r>
          </w:p>
        </w:tc>
      </w:tr>
      <w:tr w:rsidR="000840D1" w:rsidRPr="000840D1" w:rsidTr="000840D1">
        <w:trPr>
          <w:trHeight w:val="570"/>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b/>
                <w:bCs/>
                <w:color w:val="000000"/>
              </w:rPr>
            </w:pPr>
            <w:r w:rsidRPr="000840D1">
              <w:rPr>
                <w:b/>
                <w:bCs/>
                <w:color w:val="000000"/>
              </w:rPr>
              <w:t>в том числе:</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r>
      <w:tr w:rsidR="000840D1" w:rsidRPr="000840D1" w:rsidTr="000840D1">
        <w:trPr>
          <w:trHeight w:val="732"/>
          <w:jc w:val="center"/>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1494"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b/>
                <w:bCs/>
                <w:color w:val="000000"/>
              </w:rPr>
            </w:pPr>
            <w:r w:rsidRPr="000840D1">
              <w:rPr>
                <w:b/>
                <w:bCs/>
                <w:color w:val="000000"/>
              </w:rPr>
              <w:t>Федеральный бюджет</w:t>
            </w:r>
          </w:p>
        </w:tc>
        <w:tc>
          <w:tcPr>
            <w:tcW w:w="1483"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961"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b/>
                <w:bCs/>
                <w:color w:val="000000"/>
              </w:rPr>
            </w:pPr>
            <w:r w:rsidRPr="000840D1">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840D1" w:rsidRPr="000840D1" w:rsidRDefault="000840D1" w:rsidP="000840D1">
            <w:pPr>
              <w:jc w:val="center"/>
              <w:rPr>
                <w:b/>
                <w:bCs/>
                <w:color w:val="000000"/>
              </w:rPr>
            </w:pPr>
            <w:r w:rsidRPr="000840D1">
              <w:rPr>
                <w:b/>
                <w:bCs/>
                <w:color w:val="000000"/>
              </w:rPr>
              <w:t> </w:t>
            </w:r>
          </w:p>
        </w:tc>
      </w:tr>
      <w:tr w:rsidR="000840D1" w:rsidRPr="000840D1" w:rsidTr="000840D1">
        <w:trPr>
          <w:trHeight w:val="1092"/>
          <w:jc w:val="center"/>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1494"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b/>
                <w:bCs/>
                <w:color w:val="000000"/>
              </w:rPr>
            </w:pPr>
            <w:r w:rsidRPr="000840D1">
              <w:rPr>
                <w:b/>
                <w:bCs/>
                <w:color w:val="000000"/>
              </w:rPr>
              <w:t>Бюджет Астраханской области</w:t>
            </w:r>
          </w:p>
        </w:tc>
        <w:tc>
          <w:tcPr>
            <w:tcW w:w="1483"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44 486,21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16 051,30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16 051,30   </w:t>
            </w:r>
          </w:p>
        </w:tc>
        <w:tc>
          <w:tcPr>
            <w:tcW w:w="961"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14 272,70   </w:t>
            </w:r>
          </w:p>
        </w:tc>
        <w:tc>
          <w:tcPr>
            <w:tcW w:w="1134"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14 162,20   </w:t>
            </w:r>
          </w:p>
        </w:tc>
        <w:tc>
          <w:tcPr>
            <w:tcW w:w="1418"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b/>
                <w:bCs/>
                <w:color w:val="000000"/>
              </w:rPr>
            </w:pPr>
            <w:r w:rsidRPr="000840D1">
              <w:rPr>
                <w:b/>
                <w:bCs/>
                <w:color w:val="000000"/>
              </w:rPr>
              <w:t> </w:t>
            </w:r>
          </w:p>
        </w:tc>
      </w:tr>
      <w:tr w:rsidR="000840D1" w:rsidRPr="000840D1" w:rsidTr="000840D1">
        <w:trPr>
          <w:trHeight w:val="990"/>
          <w:jc w:val="center"/>
        </w:trPr>
        <w:tc>
          <w:tcPr>
            <w:tcW w:w="1984" w:type="dxa"/>
            <w:tcBorders>
              <w:top w:val="nil"/>
              <w:left w:val="single" w:sz="4" w:space="0" w:color="auto"/>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1494"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b/>
                <w:bCs/>
                <w:color w:val="000000"/>
              </w:rPr>
            </w:pPr>
            <w:r w:rsidRPr="000840D1">
              <w:rPr>
                <w:b/>
                <w:bCs/>
                <w:color w:val="000000"/>
              </w:rPr>
              <w:t>Бюджет района</w:t>
            </w:r>
          </w:p>
        </w:tc>
        <w:tc>
          <w:tcPr>
            <w:tcW w:w="1483"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61 435,25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20 843,13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4 908,25   </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3 781,85   </w:t>
            </w:r>
          </w:p>
        </w:tc>
        <w:tc>
          <w:tcPr>
            <w:tcW w:w="86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5 772,36   </w:t>
            </w:r>
          </w:p>
        </w:tc>
        <w:tc>
          <w:tcPr>
            <w:tcW w:w="961"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6 380,66   </w:t>
            </w:r>
          </w:p>
        </w:tc>
        <w:tc>
          <w:tcPr>
            <w:tcW w:w="1276"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20 496,59   </w:t>
            </w:r>
          </w:p>
        </w:tc>
        <w:tc>
          <w:tcPr>
            <w:tcW w:w="1134"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b/>
                <w:bCs/>
                <w:color w:val="000000"/>
              </w:rPr>
            </w:pPr>
            <w:r w:rsidRPr="000840D1">
              <w:rPr>
                <w:b/>
                <w:bCs/>
                <w:color w:val="000000"/>
              </w:rPr>
              <w:t xml:space="preserve">       20 095,53   </w:t>
            </w:r>
          </w:p>
        </w:tc>
        <w:tc>
          <w:tcPr>
            <w:tcW w:w="1418"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0840D1" w:rsidRPr="000840D1" w:rsidRDefault="000840D1" w:rsidP="000840D1">
            <w:pPr>
              <w:jc w:val="center"/>
              <w:rPr>
                <w:color w:val="000000"/>
              </w:rPr>
            </w:pPr>
            <w:r w:rsidRPr="000840D1">
              <w:rPr>
                <w:color w:val="000000"/>
              </w:rPr>
              <w:t> </w:t>
            </w:r>
          </w:p>
        </w:tc>
        <w:tc>
          <w:tcPr>
            <w:tcW w:w="1525" w:type="dxa"/>
            <w:tcBorders>
              <w:top w:val="nil"/>
              <w:left w:val="nil"/>
              <w:bottom w:val="single" w:sz="4" w:space="0" w:color="auto"/>
              <w:right w:val="single" w:sz="4" w:space="0" w:color="auto"/>
            </w:tcBorders>
            <w:shd w:val="clear" w:color="000000" w:fill="FFFF00"/>
            <w:vAlign w:val="center"/>
            <w:hideMark/>
          </w:tcPr>
          <w:p w:rsidR="000840D1" w:rsidRPr="000840D1" w:rsidRDefault="000840D1" w:rsidP="000840D1">
            <w:pPr>
              <w:jc w:val="center"/>
              <w:rPr>
                <w:color w:val="000000"/>
              </w:rPr>
            </w:pPr>
            <w:r w:rsidRPr="000840D1">
              <w:rPr>
                <w:color w:val="000000"/>
              </w:rPr>
              <w:t> </w:t>
            </w:r>
          </w:p>
        </w:tc>
      </w:tr>
    </w:tbl>
    <w:p w:rsidR="000840D1" w:rsidRDefault="000840D1" w:rsidP="000840D1">
      <w:pPr>
        <w:tabs>
          <w:tab w:val="left" w:pos="3970"/>
        </w:tabs>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Pr="000840D1" w:rsidRDefault="000840D1" w:rsidP="000840D1">
      <w:pPr>
        <w:rPr>
          <w:sz w:val="26"/>
          <w:szCs w:val="26"/>
        </w:rPr>
      </w:pPr>
    </w:p>
    <w:p w:rsidR="000840D1" w:rsidRDefault="000840D1" w:rsidP="000840D1">
      <w:pPr>
        <w:rPr>
          <w:sz w:val="26"/>
          <w:szCs w:val="26"/>
        </w:rPr>
      </w:pPr>
    </w:p>
    <w:p w:rsidR="00501D26" w:rsidRPr="000840D1" w:rsidRDefault="000840D1" w:rsidP="000840D1">
      <w:pPr>
        <w:tabs>
          <w:tab w:val="left" w:pos="910"/>
        </w:tabs>
        <w:rPr>
          <w:sz w:val="26"/>
          <w:szCs w:val="26"/>
        </w:rPr>
      </w:pPr>
      <w:r>
        <w:rPr>
          <w:sz w:val="26"/>
          <w:szCs w:val="26"/>
        </w:rPr>
        <w:tab/>
        <w:t>Верно:</w:t>
      </w:r>
    </w:p>
    <w:sectPr w:rsidR="00501D26" w:rsidRPr="000840D1" w:rsidSect="000840D1">
      <w:pgSz w:w="16838" w:h="11906" w:orient="landscape"/>
      <w:pgMar w:top="1134" w:right="1134"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840D1"/>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639E"/>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AE110F"/>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Normal (Web)"/>
    <w:basedOn w:val="a"/>
    <w:uiPriority w:val="99"/>
    <w:unhideWhenUsed/>
    <w:rsid w:val="00AE110F"/>
    <w:pPr>
      <w:spacing w:before="100" w:beforeAutospacing="1" w:after="100" w:afterAutospacing="1"/>
    </w:pPr>
    <w:rPr>
      <w:sz w:val="24"/>
      <w:szCs w:val="24"/>
    </w:rPr>
  </w:style>
  <w:style w:type="character" w:styleId="a7">
    <w:name w:val="Strong"/>
    <w:basedOn w:val="a0"/>
    <w:uiPriority w:val="99"/>
    <w:qFormat/>
    <w:rsid w:val="00AE110F"/>
    <w:rPr>
      <w:b/>
      <w:bCs/>
    </w:rPr>
  </w:style>
  <w:style w:type="paragraph" w:customStyle="1" w:styleId="ConsPlusTitle">
    <w:name w:val="ConsPlusTitle"/>
    <w:uiPriority w:val="99"/>
    <w:rsid w:val="00AE110F"/>
    <w:pPr>
      <w:widowControl w:val="0"/>
      <w:autoSpaceDE w:val="0"/>
      <w:autoSpaceDN w:val="0"/>
      <w:adjustRightInd w:val="0"/>
    </w:pPr>
    <w:rPr>
      <w:rFonts w:ascii="Arial" w:hAnsi="Arial" w:cs="Arial"/>
      <w:b/>
      <w:bCs/>
    </w:rPr>
  </w:style>
  <w:style w:type="paragraph" w:customStyle="1" w:styleId="ConsPlusNonformat">
    <w:name w:val="ConsPlusNonformat"/>
    <w:uiPriority w:val="99"/>
    <w:rsid w:val="00AE110F"/>
    <w:pPr>
      <w:widowControl w:val="0"/>
      <w:autoSpaceDE w:val="0"/>
      <w:autoSpaceDN w:val="0"/>
      <w:adjustRightInd w:val="0"/>
    </w:pPr>
    <w:rPr>
      <w:rFonts w:ascii="Courier New" w:hAnsi="Courier New" w:cs="Courier New"/>
    </w:rPr>
  </w:style>
  <w:style w:type="paragraph" w:customStyle="1" w:styleId="ConsPlusNormal">
    <w:name w:val="ConsPlusNormal"/>
    <w:rsid w:val="00AE110F"/>
    <w:pPr>
      <w:widowControl w:val="0"/>
      <w:autoSpaceDE w:val="0"/>
      <w:autoSpaceDN w:val="0"/>
      <w:adjustRightInd w:val="0"/>
      <w:ind w:firstLine="720"/>
    </w:pPr>
    <w:rPr>
      <w:rFonts w:ascii="Arial" w:hAnsi="Arial" w:cs="Arial"/>
    </w:rPr>
  </w:style>
  <w:style w:type="character" w:styleId="a8">
    <w:name w:val="Hyperlink"/>
    <w:basedOn w:val="a0"/>
    <w:uiPriority w:val="99"/>
    <w:semiHidden/>
    <w:unhideWhenUsed/>
    <w:rsid w:val="000840D1"/>
    <w:rPr>
      <w:color w:val="0000FF"/>
      <w:u w:val="single"/>
    </w:rPr>
  </w:style>
  <w:style w:type="character" w:styleId="a9">
    <w:name w:val="FollowedHyperlink"/>
    <w:basedOn w:val="a0"/>
    <w:uiPriority w:val="99"/>
    <w:semiHidden/>
    <w:unhideWhenUsed/>
    <w:rsid w:val="000840D1"/>
    <w:rPr>
      <w:color w:val="800080"/>
      <w:u w:val="single"/>
    </w:rPr>
  </w:style>
  <w:style w:type="paragraph" w:customStyle="1" w:styleId="font5">
    <w:name w:val="font5"/>
    <w:basedOn w:val="a"/>
    <w:rsid w:val="000840D1"/>
    <w:pPr>
      <w:spacing w:before="100" w:beforeAutospacing="1" w:after="100" w:afterAutospacing="1"/>
    </w:pPr>
    <w:rPr>
      <w:color w:val="000000"/>
      <w:sz w:val="24"/>
      <w:szCs w:val="24"/>
      <w:u w:val="single"/>
    </w:rPr>
  </w:style>
  <w:style w:type="paragraph" w:customStyle="1" w:styleId="xl64">
    <w:name w:val="xl64"/>
    <w:basedOn w:val="a"/>
    <w:rsid w:val="000840D1"/>
    <w:pPr>
      <w:spacing w:before="100" w:beforeAutospacing="1" w:after="100" w:afterAutospacing="1"/>
      <w:jc w:val="center"/>
      <w:textAlignment w:val="center"/>
    </w:pPr>
    <w:rPr>
      <w:sz w:val="24"/>
      <w:szCs w:val="24"/>
    </w:rPr>
  </w:style>
  <w:style w:type="paragraph" w:customStyle="1" w:styleId="xl65">
    <w:name w:val="xl65"/>
    <w:basedOn w:val="a"/>
    <w:rsid w:val="000840D1"/>
    <w:pPr>
      <w:spacing w:before="100" w:beforeAutospacing="1" w:after="100" w:afterAutospacing="1"/>
      <w:jc w:val="center"/>
      <w:textAlignment w:val="center"/>
    </w:pPr>
    <w:rPr>
      <w:sz w:val="24"/>
      <w:szCs w:val="24"/>
    </w:rPr>
  </w:style>
  <w:style w:type="paragraph" w:customStyle="1" w:styleId="xl66">
    <w:name w:val="xl66"/>
    <w:basedOn w:val="a"/>
    <w:rsid w:val="000840D1"/>
    <w:pPr>
      <w:spacing w:before="100" w:beforeAutospacing="1" w:after="100" w:afterAutospacing="1"/>
    </w:pPr>
    <w:rPr>
      <w:sz w:val="24"/>
      <w:szCs w:val="24"/>
    </w:rPr>
  </w:style>
  <w:style w:type="paragraph" w:customStyle="1" w:styleId="xl67">
    <w:name w:val="xl67"/>
    <w:basedOn w:val="a"/>
    <w:rsid w:val="000840D1"/>
    <w:pPr>
      <w:spacing w:before="100" w:beforeAutospacing="1" w:after="100" w:afterAutospacing="1"/>
    </w:pPr>
    <w:rPr>
      <w:b/>
      <w:bCs/>
      <w:sz w:val="24"/>
      <w:szCs w:val="24"/>
    </w:rPr>
  </w:style>
  <w:style w:type="paragraph" w:customStyle="1" w:styleId="xl68">
    <w:name w:val="xl68"/>
    <w:basedOn w:val="a"/>
    <w:rsid w:val="000840D1"/>
    <w:pPr>
      <w:spacing w:before="100" w:beforeAutospacing="1" w:after="100" w:afterAutospacing="1"/>
      <w:jc w:val="center"/>
      <w:textAlignment w:val="center"/>
    </w:pPr>
    <w:rPr>
      <w:sz w:val="24"/>
      <w:szCs w:val="24"/>
    </w:rPr>
  </w:style>
  <w:style w:type="paragraph" w:customStyle="1" w:styleId="xl69">
    <w:name w:val="xl69"/>
    <w:basedOn w:val="a"/>
    <w:rsid w:val="000840D1"/>
    <w:pPr>
      <w:shd w:val="clear" w:color="000000" w:fill="FFFF00"/>
      <w:spacing w:before="100" w:beforeAutospacing="1" w:after="100" w:afterAutospacing="1"/>
    </w:pPr>
    <w:rPr>
      <w:sz w:val="24"/>
      <w:szCs w:val="24"/>
    </w:rPr>
  </w:style>
  <w:style w:type="paragraph" w:customStyle="1" w:styleId="xl70">
    <w:name w:val="xl70"/>
    <w:basedOn w:val="a"/>
    <w:rsid w:val="000840D1"/>
    <w:pPr>
      <w:shd w:val="clear" w:color="000000" w:fill="FFFFFF"/>
      <w:spacing w:before="100" w:beforeAutospacing="1" w:after="100" w:afterAutospacing="1"/>
    </w:pPr>
    <w:rPr>
      <w:sz w:val="24"/>
      <w:szCs w:val="24"/>
    </w:rPr>
  </w:style>
  <w:style w:type="paragraph" w:customStyle="1" w:styleId="xl71">
    <w:name w:val="xl71"/>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0840D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0840D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0840D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0840D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084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0840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084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0840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084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084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5">
    <w:name w:val="xl85"/>
    <w:basedOn w:val="a"/>
    <w:rsid w:val="00084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6">
    <w:name w:val="xl86"/>
    <w:basedOn w:val="a"/>
    <w:rsid w:val="00084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7">
    <w:name w:val="xl87"/>
    <w:basedOn w:val="a"/>
    <w:rsid w:val="00084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8">
    <w:name w:val="xl88"/>
    <w:basedOn w:val="a"/>
    <w:rsid w:val="00084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9">
    <w:name w:val="xl89"/>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
    <w:rsid w:val="000840D1"/>
    <w:pPr>
      <w:spacing w:before="100" w:beforeAutospacing="1" w:after="100" w:afterAutospacing="1"/>
      <w:jc w:val="center"/>
      <w:textAlignment w:val="center"/>
    </w:pPr>
    <w:rPr>
      <w:sz w:val="24"/>
      <w:szCs w:val="24"/>
    </w:rPr>
  </w:style>
  <w:style w:type="paragraph" w:customStyle="1" w:styleId="xl92">
    <w:name w:val="xl92"/>
    <w:basedOn w:val="a"/>
    <w:rsid w:val="000840D1"/>
    <w:pPr>
      <w:spacing w:before="100" w:beforeAutospacing="1" w:after="100" w:afterAutospacing="1"/>
      <w:jc w:val="center"/>
      <w:textAlignment w:val="center"/>
    </w:pPr>
    <w:rPr>
      <w:sz w:val="24"/>
      <w:szCs w:val="24"/>
    </w:rPr>
  </w:style>
  <w:style w:type="paragraph" w:customStyle="1" w:styleId="xl93">
    <w:name w:val="xl93"/>
    <w:basedOn w:val="a"/>
    <w:rsid w:val="000840D1"/>
    <w:pPr>
      <w:spacing w:before="100" w:beforeAutospacing="1" w:after="100" w:afterAutospacing="1"/>
    </w:pPr>
    <w:rPr>
      <w:sz w:val="24"/>
      <w:szCs w:val="24"/>
    </w:rPr>
  </w:style>
  <w:style w:type="paragraph" w:customStyle="1" w:styleId="xl94">
    <w:name w:val="xl94"/>
    <w:basedOn w:val="a"/>
    <w:rsid w:val="000840D1"/>
    <w:pPr>
      <w:pBdr>
        <w:bottom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0840D1"/>
    <w:pPr>
      <w:pBdr>
        <w:bottom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0840D1"/>
    <w:pPr>
      <w:spacing w:before="100" w:beforeAutospacing="1" w:after="100" w:afterAutospacing="1"/>
      <w:jc w:val="right"/>
      <w:textAlignment w:val="center"/>
    </w:pPr>
    <w:rPr>
      <w:sz w:val="24"/>
      <w:szCs w:val="24"/>
    </w:rPr>
  </w:style>
  <w:style w:type="paragraph" w:customStyle="1" w:styleId="xl97">
    <w:name w:val="xl97"/>
    <w:basedOn w:val="a"/>
    <w:rsid w:val="00084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0840D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0840D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0840D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0840D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0840D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0840D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0840D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0840D1"/>
    <w:pPr>
      <w:spacing w:before="100" w:beforeAutospacing="1" w:after="100" w:afterAutospacing="1"/>
      <w:jc w:val="right"/>
      <w:textAlignment w:val="center"/>
    </w:pPr>
    <w:rPr>
      <w:sz w:val="24"/>
      <w:szCs w:val="24"/>
    </w:rPr>
  </w:style>
  <w:style w:type="paragraph" w:customStyle="1" w:styleId="xl106">
    <w:name w:val="xl106"/>
    <w:basedOn w:val="a"/>
    <w:rsid w:val="000840D1"/>
    <w:pPr>
      <w:spacing w:before="100" w:beforeAutospacing="1" w:after="100" w:afterAutospacing="1"/>
      <w:jc w:val="right"/>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6</TotalTime>
  <Pages>14</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4</cp:revision>
  <cp:lastPrinted>2022-02-11T05:48:00Z</cp:lastPrinted>
  <dcterms:created xsi:type="dcterms:W3CDTF">2022-02-09T08:04:00Z</dcterms:created>
  <dcterms:modified xsi:type="dcterms:W3CDTF">2022-02-11T05:49:00Z</dcterms:modified>
</cp:coreProperties>
</file>