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8292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82921">
              <w:rPr>
                <w:sz w:val="32"/>
                <w:szCs w:val="32"/>
                <w:u w:val="single"/>
              </w:rPr>
              <w:t>02.02.2024 г.</w:t>
            </w:r>
          </w:p>
        </w:tc>
        <w:tc>
          <w:tcPr>
            <w:tcW w:w="4927" w:type="dxa"/>
          </w:tcPr>
          <w:p w:rsidR="0005118A" w:rsidRPr="002F5DD7" w:rsidRDefault="0005118A" w:rsidP="0078292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82921">
              <w:rPr>
                <w:sz w:val="32"/>
                <w:szCs w:val="32"/>
                <w:u w:val="single"/>
              </w:rPr>
              <w:t>81</w:t>
            </w:r>
          </w:p>
        </w:tc>
      </w:tr>
    </w:tbl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 xml:space="preserve">Об утверждении Порядка распределения 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 xml:space="preserve">и расходования средств субсидии из бюджета 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 xml:space="preserve">Астраханской области на обеспечение развития 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 xml:space="preserve">и укрепления материально-технической базы 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 xml:space="preserve">домов культуры в населенных пунктах с числом жителей 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 xml:space="preserve">до 50 тысяч человек в рамках регионального проекта 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 xml:space="preserve">«Государственная поддержка культуры» 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 xml:space="preserve">государственной программы «Развитие культуры 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Астраханской области»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В соответствии с Бюджетным кодексом Российской Федерации, на основании муниципальной программы «Развитие культуры, молодежной политики и спорта на территории муниципального образования «Володарский район» на 2024-2026 годы», утвержденной постановлением администрации муниципального образования «Володарски</w:t>
      </w:r>
      <w:r>
        <w:rPr>
          <w:sz w:val="28"/>
          <w:szCs w:val="28"/>
        </w:rPr>
        <w:t>й район» от 12.01.2023 г. № 14, а</w:t>
      </w:r>
      <w:r w:rsidRPr="00782921">
        <w:rPr>
          <w:sz w:val="28"/>
          <w:szCs w:val="28"/>
        </w:rPr>
        <w:t>дминистрация муниципального образования</w:t>
      </w:r>
      <w:r>
        <w:rPr>
          <w:sz w:val="28"/>
          <w:szCs w:val="28"/>
        </w:rPr>
        <w:t xml:space="preserve"> «Володарский район»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Pr="00782921" w:rsidRDefault="00782921" w:rsidP="00782921">
      <w:pPr>
        <w:jc w:val="both"/>
        <w:rPr>
          <w:sz w:val="28"/>
          <w:szCs w:val="28"/>
        </w:rPr>
      </w:pPr>
      <w:r w:rsidRPr="00782921">
        <w:rPr>
          <w:sz w:val="28"/>
          <w:szCs w:val="28"/>
        </w:rPr>
        <w:t>ПОСТАНОВЛЯЕТ: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1.</w:t>
      </w:r>
      <w:r w:rsidRPr="00782921">
        <w:rPr>
          <w:sz w:val="28"/>
          <w:szCs w:val="28"/>
        </w:rPr>
        <w:tab/>
        <w:t>Утвердить прилагаемый Порядок распределения и расходования средств су</w:t>
      </w:r>
      <w:r>
        <w:rPr>
          <w:sz w:val="28"/>
          <w:szCs w:val="28"/>
        </w:rPr>
        <w:t>бсидии из бюджета Астраханской о</w:t>
      </w:r>
      <w:r w:rsidRPr="00782921">
        <w:rPr>
          <w:sz w:val="28"/>
          <w:szCs w:val="28"/>
        </w:rPr>
        <w:t>бласти на обеспечение развития и укрепления материально-технической базы домов культуры в населенных пунктах с числом жителей до 50 тысяч человек в рамках регионального проекта «Государственная поддержка культуры» государственной программы «Развитие культуры в Астраханской области»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2.</w:t>
      </w:r>
      <w:r w:rsidRPr="00782921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782921">
        <w:rPr>
          <w:sz w:val="28"/>
          <w:szCs w:val="28"/>
        </w:rPr>
        <w:t xml:space="preserve"> «Володарский район» (Петрухин) опубликовать настоящее постановление на сайте администрации муниципального образования «Володарский район».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3.</w:t>
      </w:r>
      <w:r w:rsidRPr="00782921">
        <w:rPr>
          <w:sz w:val="28"/>
          <w:szCs w:val="28"/>
        </w:rPr>
        <w:tab/>
        <w:t>Настоящее постановление вступает в силу со дня официального опубликования.</w:t>
      </w:r>
      <w:r w:rsidRPr="00782921">
        <w:rPr>
          <w:sz w:val="28"/>
          <w:szCs w:val="28"/>
        </w:rPr>
        <w:tab/>
      </w:r>
    </w:p>
    <w:p w:rsidR="00B95253" w:rsidRDefault="00782921" w:rsidP="00782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82921">
        <w:rPr>
          <w:sz w:val="28"/>
          <w:szCs w:val="28"/>
        </w:rPr>
        <w:t>. 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Курмангалиева Х.Б.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Default="00782921" w:rsidP="007829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первого заместителя главы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Х.Б. Курмангалиев</w:t>
      </w: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Default="00782921" w:rsidP="00782921">
      <w:pPr>
        <w:rPr>
          <w:sz w:val="28"/>
          <w:szCs w:val="28"/>
        </w:rPr>
      </w:pPr>
    </w:p>
    <w:p w:rsidR="00782921" w:rsidRDefault="00782921" w:rsidP="00782921">
      <w:pPr>
        <w:tabs>
          <w:tab w:val="left" w:pos="2800"/>
        </w:tabs>
        <w:rPr>
          <w:sz w:val="28"/>
          <w:szCs w:val="28"/>
        </w:rPr>
        <w:sectPr w:rsidR="00782921" w:rsidSect="006C61AE">
          <w:pgSz w:w="11906" w:h="16838"/>
          <w:pgMar w:top="993" w:right="794" w:bottom="851" w:left="1276" w:header="720" w:footer="374" w:gutter="0"/>
          <w:cols w:space="720"/>
        </w:sectPr>
      </w:pPr>
      <w:r>
        <w:rPr>
          <w:sz w:val="28"/>
          <w:szCs w:val="28"/>
        </w:rPr>
        <w:tab/>
      </w:r>
    </w:p>
    <w:p w:rsidR="00782921" w:rsidRDefault="00782921" w:rsidP="00782921">
      <w:pPr>
        <w:tabs>
          <w:tab w:val="left" w:pos="28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82921" w:rsidRDefault="00782921" w:rsidP="00782921">
      <w:pPr>
        <w:tabs>
          <w:tab w:val="left" w:pos="2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82921" w:rsidRDefault="00782921" w:rsidP="00782921">
      <w:pPr>
        <w:tabs>
          <w:tab w:val="left" w:pos="2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82921" w:rsidRDefault="00782921" w:rsidP="00782921">
      <w:pPr>
        <w:tabs>
          <w:tab w:val="left" w:pos="2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782921" w:rsidRDefault="00782921" w:rsidP="00782921">
      <w:pPr>
        <w:tabs>
          <w:tab w:val="left" w:pos="2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82921">
        <w:rPr>
          <w:sz w:val="28"/>
          <w:szCs w:val="28"/>
          <w:u w:val="single"/>
        </w:rPr>
        <w:t>02.02.2024 г. № 81</w:t>
      </w: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rPr>
          <w:sz w:val="28"/>
          <w:szCs w:val="28"/>
        </w:rPr>
      </w:pPr>
    </w:p>
    <w:p w:rsidR="00782921" w:rsidRPr="00782921" w:rsidRDefault="00782921" w:rsidP="00782921">
      <w:pPr>
        <w:jc w:val="center"/>
        <w:rPr>
          <w:sz w:val="28"/>
          <w:szCs w:val="28"/>
        </w:rPr>
      </w:pPr>
      <w:r w:rsidRPr="00782921">
        <w:rPr>
          <w:sz w:val="28"/>
          <w:szCs w:val="28"/>
        </w:rPr>
        <w:t>Порядок</w:t>
      </w:r>
    </w:p>
    <w:p w:rsidR="00782921" w:rsidRDefault="00782921" w:rsidP="00782921">
      <w:pPr>
        <w:jc w:val="center"/>
        <w:rPr>
          <w:sz w:val="28"/>
          <w:szCs w:val="28"/>
        </w:rPr>
      </w:pPr>
      <w:r w:rsidRPr="00782921">
        <w:rPr>
          <w:sz w:val="28"/>
          <w:szCs w:val="28"/>
        </w:rPr>
        <w:t>распределения и расходования средств субсидии из бюджета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в рамках регионального проекта «Государственная поддержка культуры» государственной программы «Развитие культуры в Астраханской области»</w:t>
      </w:r>
    </w:p>
    <w:p w:rsidR="00782921" w:rsidRPr="00782921" w:rsidRDefault="00782921" w:rsidP="00782921">
      <w:pPr>
        <w:jc w:val="center"/>
        <w:rPr>
          <w:sz w:val="28"/>
          <w:szCs w:val="28"/>
        </w:rPr>
      </w:pP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1.</w:t>
      </w:r>
      <w:r w:rsidRPr="00782921">
        <w:rPr>
          <w:sz w:val="28"/>
          <w:szCs w:val="28"/>
        </w:rPr>
        <w:tab/>
        <w:t>Настоящий Порядок распределения и расходования средств субсидии из бюджета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в рамках регионального проекта «Государственная поддержка культуры» государственной программы «Развитие культуры в Астраханской области» разработан в соответствии с Бюджетным кодексом Российской Федерации и муниципальной программой «Развитие культуры, молодежной политики и спорта на территории муниципального образования «Володарский район 2024-2026 годы», утвержденной постановлением администрации муниципального образования «Володарский район» от 12.01.2024г. № 14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регионального проекта «Государственная поддержка культуры» государственной программы «Развитие культуры в Астраханской области»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2.</w:t>
      </w:r>
      <w:r w:rsidRPr="00782921">
        <w:rPr>
          <w:sz w:val="28"/>
          <w:szCs w:val="28"/>
        </w:rPr>
        <w:tab/>
        <w:t>Для получения субсидий администрация муниципального образования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субсидий, подписанную главой муниципального образования «Володарский район» с приложением документов в соответствии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</w:t>
      </w:r>
      <w:r>
        <w:rPr>
          <w:sz w:val="28"/>
          <w:szCs w:val="28"/>
        </w:rPr>
        <w:t xml:space="preserve"> </w:t>
      </w:r>
      <w:r w:rsidRPr="00782921">
        <w:rPr>
          <w:sz w:val="28"/>
          <w:szCs w:val="28"/>
        </w:rPr>
        <w:t>культуры Астраханской области».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3.</w:t>
      </w:r>
      <w:r w:rsidRPr="00782921">
        <w:rPr>
          <w:sz w:val="28"/>
          <w:szCs w:val="28"/>
        </w:rPr>
        <w:tab/>
        <w:t xml:space="preserve">Субсидии предоставляются в соответствии с заключенным между Министерством Астраханской области и муниципальным образованием «Володарский район» соглашением о предоставлении субсидии (далее -соглашение),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</w:t>
      </w:r>
      <w:r w:rsidRPr="00782921">
        <w:rPr>
          <w:sz w:val="28"/>
          <w:szCs w:val="28"/>
        </w:rPr>
        <w:lastRenderedPageBreak/>
        <w:t>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Российской Федерации».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4.</w:t>
      </w:r>
      <w:r w:rsidRPr="00782921">
        <w:rPr>
          <w:sz w:val="28"/>
          <w:szCs w:val="28"/>
        </w:rPr>
        <w:tab/>
        <w:t>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5.</w:t>
      </w:r>
      <w:r w:rsidRPr="00782921">
        <w:rPr>
          <w:sz w:val="28"/>
          <w:szCs w:val="28"/>
        </w:rPr>
        <w:tab/>
        <w:t>Получателями средств субсидии из бюджета Астраханской области являются учреждения культуры Володарского района согласно предоставленных документов подтверждающих целевое использование денежных средств (муниципальные контракты, счета, УПД, товарные накладные).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6.</w:t>
      </w:r>
      <w:r w:rsidRPr="00782921">
        <w:rPr>
          <w:sz w:val="28"/>
          <w:szCs w:val="28"/>
        </w:rPr>
        <w:tab/>
        <w:t>Перечисление средств субсидии учреждениям культуры осуществляется Управлением Федерального казначейства по Астраханской области.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7.</w:t>
      </w:r>
      <w:r w:rsidRPr="00782921">
        <w:rPr>
          <w:sz w:val="28"/>
          <w:szCs w:val="28"/>
        </w:rPr>
        <w:tab/>
        <w:t>Учреждения культуры обеспечивают целевое использование средств субсидии из бюджета Астраханской области.</w:t>
      </w: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8.</w:t>
      </w:r>
      <w:r w:rsidRPr="00782921">
        <w:rPr>
          <w:sz w:val="28"/>
          <w:szCs w:val="28"/>
        </w:rPr>
        <w:tab/>
        <w:t>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Default="00782921" w:rsidP="00782921">
      <w:pPr>
        <w:ind w:firstLine="851"/>
        <w:jc w:val="both"/>
        <w:rPr>
          <w:sz w:val="28"/>
          <w:szCs w:val="28"/>
        </w:rPr>
      </w:pPr>
    </w:p>
    <w:p w:rsidR="00782921" w:rsidRPr="00782921" w:rsidRDefault="00782921" w:rsidP="00782921">
      <w:pPr>
        <w:ind w:firstLine="851"/>
        <w:jc w:val="both"/>
        <w:rPr>
          <w:sz w:val="28"/>
          <w:szCs w:val="28"/>
        </w:rPr>
      </w:pPr>
      <w:r w:rsidRPr="00782921">
        <w:rPr>
          <w:sz w:val="28"/>
          <w:szCs w:val="28"/>
        </w:rPr>
        <w:t>Верно:</w:t>
      </w:r>
    </w:p>
    <w:p w:rsidR="00782921" w:rsidRPr="00782921" w:rsidRDefault="00782921">
      <w:pPr>
        <w:ind w:firstLine="851"/>
        <w:jc w:val="both"/>
        <w:rPr>
          <w:sz w:val="28"/>
          <w:szCs w:val="28"/>
        </w:rPr>
      </w:pPr>
    </w:p>
    <w:sectPr w:rsidR="00782921" w:rsidRPr="00782921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5F" w:rsidRDefault="00FB345F" w:rsidP="000E7C77">
      <w:r>
        <w:separator/>
      </w:r>
    </w:p>
  </w:endnote>
  <w:endnote w:type="continuationSeparator" w:id="0">
    <w:p w:rsidR="00FB345F" w:rsidRDefault="00FB345F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5F" w:rsidRDefault="00FB345F" w:rsidP="000E7C77">
      <w:r>
        <w:separator/>
      </w:r>
    </w:p>
  </w:footnote>
  <w:footnote w:type="continuationSeparator" w:id="0">
    <w:p w:rsidR="00FB345F" w:rsidRDefault="00FB345F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82921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07546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B34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2024-02-02T07:36:00Z</cp:lastPrinted>
  <dcterms:created xsi:type="dcterms:W3CDTF">2024-02-06T07:40:00Z</dcterms:created>
  <dcterms:modified xsi:type="dcterms:W3CDTF">2024-02-06T07:40:00Z</dcterms:modified>
</cp:coreProperties>
</file>