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2B" w:rsidRDefault="00D92124" w:rsidP="00664DB9">
      <w:pPr>
        <w:jc w:val="center"/>
        <w:rPr>
          <w:noProof/>
        </w:rPr>
      </w:pPr>
      <w:r>
        <w:rPr>
          <w:noProof/>
        </w:rPr>
        <w:drawing>
          <wp:anchor distT="0" distB="0" distL="114300" distR="114300" simplePos="0" relativeHeight="251659264" behindDoc="0" locked="0" layoutInCell="0" allowOverlap="1" wp14:anchorId="7E344A31" wp14:editId="370F483E">
            <wp:simplePos x="0" y="0"/>
            <wp:positionH relativeFrom="margin">
              <wp:posOffset>2650490</wp:posOffset>
            </wp:positionH>
            <wp:positionV relativeFrom="paragraph">
              <wp:posOffset>-124460</wp:posOffset>
            </wp:positionV>
            <wp:extent cx="812800" cy="979041"/>
            <wp:effectExtent l="0" t="0" r="6350" b="0"/>
            <wp:wrapNone/>
            <wp:docPr id="9" name="Рисунок 9" descr="Gerb_Volodar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Volodarsky"/>
                    <pic:cNvPicPr>
                      <a:picLocks noChangeAspect="1" noChangeArrowheads="1"/>
                    </pic:cNvPicPr>
                  </pic:nvPicPr>
                  <pic:blipFill>
                    <a:blip r:embed="rId6" cstate="print"/>
                    <a:srcRect/>
                    <a:stretch>
                      <a:fillRect/>
                    </a:stretch>
                  </pic:blipFill>
                  <pic:spPr bwMode="auto">
                    <a:xfrm>
                      <a:off x="0" y="0"/>
                      <a:ext cx="812800" cy="979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400" w:rsidRDefault="00664DB9" w:rsidP="00664DB9">
      <w:pPr>
        <w:jc w:val="center"/>
      </w:pPr>
      <w:r>
        <w:t>8</w:t>
      </w:r>
    </w:p>
    <w:p w:rsidR="00274400" w:rsidRDefault="00274400">
      <w:pPr>
        <w:jc w:val="center"/>
      </w:pPr>
    </w:p>
    <w:p w:rsidR="00274400" w:rsidRDefault="00274400">
      <w:pPr>
        <w:jc w:val="center"/>
      </w:pPr>
    </w:p>
    <w:p w:rsidR="00274400" w:rsidRDefault="00274400">
      <w:pPr>
        <w:jc w:val="center"/>
      </w:pPr>
    </w:p>
    <w:p w:rsidR="00274400" w:rsidRDefault="00274400">
      <w:pPr>
        <w:jc w:val="center"/>
      </w:pPr>
    </w:p>
    <w:p w:rsidR="00EB2078" w:rsidRPr="00F37203" w:rsidRDefault="00EB2078" w:rsidP="00EB2078">
      <w:pPr>
        <w:jc w:val="center"/>
        <w:rPr>
          <w:b/>
          <w:sz w:val="34"/>
          <w:szCs w:val="34"/>
        </w:rPr>
      </w:pPr>
      <w:r w:rsidRPr="00F37203">
        <w:rPr>
          <w:b/>
          <w:sz w:val="34"/>
          <w:szCs w:val="34"/>
        </w:rPr>
        <w:t xml:space="preserve">АДМИНИСТРАЦИЯ МУНИЦИПАЛЬНОГО ОБРАЗОВАНИЯ "ВОЛОДАРСКИЙ </w:t>
      </w:r>
      <w:r w:rsidR="00F37203" w:rsidRPr="00F37203">
        <w:rPr>
          <w:b/>
          <w:sz w:val="34"/>
          <w:szCs w:val="34"/>
        </w:rPr>
        <w:t>М</w:t>
      </w:r>
      <w:r w:rsidRPr="00F37203">
        <w:rPr>
          <w:b/>
          <w:sz w:val="34"/>
          <w:szCs w:val="34"/>
        </w:rPr>
        <w:t>УНИЦИПАЛЬНЫЙ РАЙОН</w:t>
      </w:r>
      <w:r w:rsidR="001B7515">
        <w:rPr>
          <w:b/>
          <w:sz w:val="34"/>
          <w:szCs w:val="34"/>
        </w:rPr>
        <w:t xml:space="preserve"> </w:t>
      </w:r>
      <w:r w:rsidRPr="00F37203">
        <w:rPr>
          <w:b/>
          <w:sz w:val="34"/>
          <w:szCs w:val="34"/>
        </w:rPr>
        <w:t>АСТРАХАНСКОЙ ОБЛАСТИ</w:t>
      </w:r>
      <w:r w:rsidR="001B7515" w:rsidRPr="00F37203">
        <w:rPr>
          <w:b/>
          <w:sz w:val="34"/>
          <w:szCs w:val="34"/>
        </w:rPr>
        <w:t>"</w:t>
      </w:r>
    </w:p>
    <w:p w:rsidR="0005118A" w:rsidRPr="00B82EB4" w:rsidRDefault="0005118A">
      <w:pPr>
        <w:jc w:val="center"/>
        <w:rPr>
          <w:b/>
        </w:rPr>
      </w:pPr>
    </w:p>
    <w:p w:rsidR="00274400" w:rsidRDefault="002F4DA0">
      <w:pPr>
        <w:jc w:val="center"/>
        <w:rPr>
          <w:b/>
          <w:sz w:val="36"/>
        </w:rPr>
      </w:pPr>
      <w:r>
        <w:rPr>
          <w:b/>
          <w:sz w:val="36"/>
        </w:rPr>
        <w:t>ПОСТАНОВЛЕНИЕ</w:t>
      </w:r>
    </w:p>
    <w:p w:rsidR="00274400" w:rsidRDefault="00274400">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7"/>
      </w:tblGrid>
      <w:tr w:rsidR="000B23CB" w:rsidRPr="0091312D" w:rsidTr="00B42830">
        <w:trPr>
          <w:trHeight w:val="402"/>
        </w:trPr>
        <w:tc>
          <w:tcPr>
            <w:tcW w:w="4831" w:type="dxa"/>
          </w:tcPr>
          <w:p w:rsidR="0005118A" w:rsidRPr="0091312D" w:rsidRDefault="00876C49" w:rsidP="00921005">
            <w:pPr>
              <w:spacing w:line="280" w:lineRule="exact"/>
              <w:rPr>
                <w:sz w:val="32"/>
                <w:szCs w:val="32"/>
              </w:rPr>
            </w:pPr>
            <w:r>
              <w:rPr>
                <w:sz w:val="32"/>
                <w:szCs w:val="32"/>
                <w:u w:val="single"/>
              </w:rPr>
              <w:t>29</w:t>
            </w:r>
            <w:r w:rsidR="00970203">
              <w:rPr>
                <w:sz w:val="32"/>
                <w:szCs w:val="32"/>
                <w:u w:val="single"/>
              </w:rPr>
              <w:t>.</w:t>
            </w:r>
            <w:r w:rsidR="002B2381">
              <w:rPr>
                <w:sz w:val="32"/>
                <w:szCs w:val="32"/>
                <w:u w:val="single"/>
              </w:rPr>
              <w:t>10</w:t>
            </w:r>
            <w:r w:rsidR="00B759C4">
              <w:rPr>
                <w:sz w:val="32"/>
                <w:szCs w:val="32"/>
                <w:u w:val="single"/>
              </w:rPr>
              <w:t>.2024</w:t>
            </w:r>
          </w:p>
        </w:tc>
        <w:tc>
          <w:tcPr>
            <w:tcW w:w="4807" w:type="dxa"/>
          </w:tcPr>
          <w:p w:rsidR="0005118A" w:rsidRPr="009E5346" w:rsidRDefault="00F56091" w:rsidP="00921005">
            <w:pPr>
              <w:spacing w:line="280" w:lineRule="exact"/>
              <w:jc w:val="right"/>
              <w:rPr>
                <w:sz w:val="32"/>
                <w:szCs w:val="32"/>
              </w:rPr>
            </w:pPr>
            <w:r>
              <w:rPr>
                <w:sz w:val="32"/>
                <w:szCs w:val="32"/>
              </w:rPr>
              <w:t>№</w:t>
            </w:r>
            <w:r w:rsidR="00840864">
              <w:rPr>
                <w:sz w:val="32"/>
                <w:szCs w:val="32"/>
              </w:rPr>
              <w:t xml:space="preserve"> </w:t>
            </w:r>
            <w:r w:rsidR="002B2381">
              <w:rPr>
                <w:sz w:val="32"/>
                <w:szCs w:val="32"/>
                <w:u w:val="single"/>
              </w:rPr>
              <w:t>14</w:t>
            </w:r>
            <w:r w:rsidR="00D62F81">
              <w:rPr>
                <w:sz w:val="32"/>
                <w:szCs w:val="32"/>
                <w:u w:val="single"/>
              </w:rPr>
              <w:t>9</w:t>
            </w:r>
            <w:r w:rsidR="00876C49">
              <w:rPr>
                <w:sz w:val="32"/>
                <w:szCs w:val="32"/>
                <w:u w:val="single"/>
              </w:rPr>
              <w:t>7</w:t>
            </w:r>
          </w:p>
        </w:tc>
      </w:tr>
    </w:tbl>
    <w:p w:rsidR="008D6187" w:rsidRDefault="008D6187" w:rsidP="00C11976">
      <w:pPr>
        <w:pStyle w:val="ae"/>
        <w:rPr>
          <w:iCs/>
          <w:sz w:val="28"/>
          <w:szCs w:val="24"/>
        </w:rPr>
      </w:pPr>
    </w:p>
    <w:p w:rsidR="00412361" w:rsidRDefault="00412361" w:rsidP="00C11976">
      <w:pPr>
        <w:pStyle w:val="ae"/>
        <w:rPr>
          <w:iCs/>
          <w:sz w:val="28"/>
          <w:szCs w:val="24"/>
        </w:rPr>
      </w:pPr>
    </w:p>
    <w:p w:rsidR="00876C49" w:rsidRPr="00876C49" w:rsidRDefault="00876C49" w:rsidP="00876C49">
      <w:pPr>
        <w:pStyle w:val="ae"/>
        <w:jc w:val="both"/>
        <w:rPr>
          <w:iCs/>
          <w:sz w:val="28"/>
          <w:szCs w:val="24"/>
        </w:rPr>
      </w:pPr>
      <w:r w:rsidRPr="00876C49">
        <w:rPr>
          <w:iCs/>
          <w:sz w:val="28"/>
          <w:szCs w:val="24"/>
        </w:rPr>
        <w:t>О внесении изменений в постановление администрации муниципального образования «Володарский муниципальный район Астраханской области» № 2 от 09.01.2024 году «Содержание и развитие коммунальной инфраструктуры на территории муниципального образования «Володарский муниципальный район Астраханской области» на 2024 г. и плановый 2025-2026 гг.»</w:t>
      </w:r>
    </w:p>
    <w:p w:rsidR="002B2381" w:rsidRDefault="002B2381" w:rsidP="002B2381">
      <w:pPr>
        <w:pStyle w:val="ae"/>
        <w:ind w:right="4820"/>
        <w:jc w:val="both"/>
        <w:rPr>
          <w:bCs/>
          <w:iCs/>
          <w:sz w:val="28"/>
          <w:szCs w:val="28"/>
        </w:rPr>
      </w:pPr>
    </w:p>
    <w:p w:rsidR="00071338" w:rsidRDefault="00071338" w:rsidP="002B2381">
      <w:pPr>
        <w:pStyle w:val="ae"/>
        <w:ind w:right="4820"/>
        <w:jc w:val="both"/>
        <w:rPr>
          <w:bCs/>
          <w:iCs/>
          <w:sz w:val="28"/>
          <w:szCs w:val="28"/>
        </w:rPr>
      </w:pPr>
    </w:p>
    <w:p w:rsidR="009644C2" w:rsidRDefault="009644C2" w:rsidP="00AF7909">
      <w:pPr>
        <w:pStyle w:val="ae"/>
        <w:jc w:val="both"/>
        <w:rPr>
          <w:bCs/>
          <w:iCs/>
          <w:sz w:val="28"/>
          <w:szCs w:val="28"/>
        </w:rPr>
      </w:pPr>
    </w:p>
    <w:p w:rsidR="00876C49" w:rsidRPr="00876C49" w:rsidRDefault="00876C49" w:rsidP="00876C49">
      <w:pPr>
        <w:pStyle w:val="ae"/>
        <w:ind w:firstLine="709"/>
        <w:jc w:val="both"/>
        <w:rPr>
          <w:bCs/>
          <w:iCs/>
          <w:sz w:val="28"/>
          <w:szCs w:val="28"/>
        </w:rPr>
      </w:pPr>
      <w:r w:rsidRPr="00876C49">
        <w:rPr>
          <w:bCs/>
          <w:iCs/>
          <w:sz w:val="28"/>
          <w:szCs w:val="28"/>
        </w:rPr>
        <w:t>На основании статей 179, 179.3 Бюджетного кодекса Российской Федерации, повышения эффективности решения отдельных социально -экономических задач муниципального образования «Володарский муниципальный район», в соответствии с решением Совета муниципального образования «Володарский район» № 67 от 27.12.2023 г. «О бюджете МО «Володарский район» на 2024 и плановый период 2025-2026гг.», постановлением администрация муниципального образования «Володарский муниципальный район» № 444 от 13.04.2020 г.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район», администрация муниципального образования «Володарский муниципальный район Астраханской области».</w:t>
      </w:r>
    </w:p>
    <w:p w:rsidR="00876C49" w:rsidRPr="00876C49" w:rsidRDefault="00876C49" w:rsidP="00876C49">
      <w:pPr>
        <w:pStyle w:val="ae"/>
        <w:rPr>
          <w:bCs/>
          <w:iCs/>
          <w:sz w:val="28"/>
          <w:szCs w:val="28"/>
        </w:rPr>
      </w:pPr>
      <w:r w:rsidRPr="00876C49">
        <w:rPr>
          <w:bCs/>
          <w:iCs/>
          <w:sz w:val="28"/>
          <w:szCs w:val="28"/>
        </w:rPr>
        <w:t>ПОСТАНОВЛЯЕТ:</w:t>
      </w:r>
    </w:p>
    <w:p w:rsidR="00876C49" w:rsidRPr="00876C49" w:rsidRDefault="00876C49" w:rsidP="00876C49">
      <w:pPr>
        <w:pStyle w:val="ae"/>
        <w:ind w:firstLine="709"/>
        <w:jc w:val="both"/>
        <w:rPr>
          <w:bCs/>
          <w:iCs/>
          <w:sz w:val="28"/>
          <w:szCs w:val="28"/>
        </w:rPr>
      </w:pPr>
      <w:r>
        <w:rPr>
          <w:bCs/>
          <w:iCs/>
          <w:sz w:val="28"/>
          <w:szCs w:val="28"/>
        </w:rPr>
        <w:t>1.</w:t>
      </w:r>
      <w:r w:rsidRPr="00876C49">
        <w:rPr>
          <w:bCs/>
          <w:iCs/>
          <w:sz w:val="28"/>
          <w:szCs w:val="28"/>
        </w:rPr>
        <w:t xml:space="preserve"> Внести изменения в муниципальную программу «Содержание и развитие коммунальной инфраструктуры на территории муниципального образования «Володарский муниципальный район Астраханской области» на 2024 г. и плановый 2025-2026 гг.», утвержденной постановлением от 09.01.2024 года № 2, изложив перечень и источники финансирования программы в новой редакции, согласно пункту № 5 к постановлению № 1497 от 29.10.2024 год.</w:t>
      </w:r>
    </w:p>
    <w:p w:rsidR="00876C49" w:rsidRPr="00876C49" w:rsidRDefault="00876C49" w:rsidP="00876C49">
      <w:pPr>
        <w:pStyle w:val="ae"/>
        <w:ind w:firstLine="709"/>
        <w:jc w:val="both"/>
        <w:rPr>
          <w:bCs/>
          <w:iCs/>
          <w:sz w:val="28"/>
          <w:szCs w:val="28"/>
        </w:rPr>
      </w:pPr>
      <w:r>
        <w:rPr>
          <w:bCs/>
          <w:iCs/>
          <w:sz w:val="28"/>
          <w:szCs w:val="28"/>
        </w:rPr>
        <w:t xml:space="preserve">2. </w:t>
      </w:r>
      <w:r w:rsidRPr="00876C49">
        <w:rPr>
          <w:bCs/>
          <w:iCs/>
          <w:sz w:val="28"/>
          <w:szCs w:val="28"/>
        </w:rPr>
        <w:t xml:space="preserve">Данное постановление является неотъемлемой частью постановления администрации муниципального образования «Володарский муниципальный район Астраханской области» № 2 от 09.01.2024 года «Содержание и развитие коммунальной инфраструктуры на территории муниципального образования </w:t>
      </w:r>
      <w:r w:rsidRPr="00876C49">
        <w:rPr>
          <w:bCs/>
          <w:iCs/>
          <w:sz w:val="28"/>
          <w:szCs w:val="28"/>
        </w:rPr>
        <w:lastRenderedPageBreak/>
        <w:t>«Володарский муниципальный район Астраханской области» на 2024 г. и плановые 2025-2026 гг.»</w:t>
      </w:r>
    </w:p>
    <w:p w:rsidR="00876C49" w:rsidRPr="00876C49" w:rsidRDefault="00876C49" w:rsidP="00876C49">
      <w:pPr>
        <w:pStyle w:val="ae"/>
        <w:ind w:firstLine="709"/>
        <w:jc w:val="both"/>
        <w:rPr>
          <w:bCs/>
          <w:iCs/>
          <w:sz w:val="28"/>
          <w:szCs w:val="28"/>
        </w:rPr>
      </w:pPr>
      <w:r w:rsidRPr="00876C49">
        <w:rPr>
          <w:bCs/>
          <w:iCs/>
          <w:sz w:val="28"/>
          <w:szCs w:val="28"/>
        </w:rPr>
        <w:t xml:space="preserve">3. Сектору информационных технологий организационного отдела </w:t>
      </w:r>
      <w:r w:rsidR="004C71FD">
        <w:rPr>
          <w:bCs/>
          <w:iCs/>
          <w:sz w:val="28"/>
          <w:szCs w:val="28"/>
        </w:rPr>
        <w:t xml:space="preserve">(Павлов М.А.) </w:t>
      </w:r>
      <w:r w:rsidR="00AD2D3B">
        <w:rPr>
          <w:bCs/>
          <w:iCs/>
          <w:sz w:val="28"/>
          <w:szCs w:val="28"/>
        </w:rPr>
        <w:t>администрации м</w:t>
      </w:r>
      <w:r w:rsidRPr="00876C49">
        <w:rPr>
          <w:bCs/>
          <w:iCs/>
          <w:sz w:val="28"/>
          <w:szCs w:val="28"/>
        </w:rPr>
        <w:t xml:space="preserve">униципального образования «Володарский муниципальный район Астраханской области» опубликовать настоящее постановление на сайте администрации </w:t>
      </w:r>
      <w:r w:rsidR="00AD2D3B">
        <w:rPr>
          <w:bCs/>
          <w:iCs/>
          <w:sz w:val="28"/>
          <w:szCs w:val="28"/>
        </w:rPr>
        <w:t>м</w:t>
      </w:r>
      <w:r w:rsidRPr="00876C49">
        <w:rPr>
          <w:bCs/>
          <w:iCs/>
          <w:sz w:val="28"/>
          <w:szCs w:val="28"/>
        </w:rPr>
        <w:t>униципального образования «Володарский муниципальный район Астраханской области».</w:t>
      </w:r>
    </w:p>
    <w:p w:rsidR="00876C49" w:rsidRPr="00876C49" w:rsidRDefault="00876C49" w:rsidP="00876C49">
      <w:pPr>
        <w:pStyle w:val="ae"/>
        <w:ind w:firstLine="709"/>
        <w:jc w:val="both"/>
        <w:rPr>
          <w:bCs/>
          <w:iCs/>
          <w:sz w:val="28"/>
          <w:szCs w:val="28"/>
        </w:rPr>
      </w:pPr>
      <w:r w:rsidRPr="00876C49">
        <w:rPr>
          <w:bCs/>
          <w:iCs/>
          <w:sz w:val="28"/>
          <w:szCs w:val="28"/>
        </w:rPr>
        <w:t>4</w:t>
      </w:r>
      <w:r>
        <w:rPr>
          <w:bCs/>
          <w:iCs/>
          <w:sz w:val="28"/>
          <w:szCs w:val="28"/>
        </w:rPr>
        <w:t xml:space="preserve">. </w:t>
      </w:r>
      <w:proofErr w:type="spellStart"/>
      <w:r w:rsidR="004C71FD">
        <w:rPr>
          <w:bCs/>
          <w:iCs/>
          <w:sz w:val="28"/>
          <w:szCs w:val="28"/>
        </w:rPr>
        <w:t>И.о</w:t>
      </w:r>
      <w:proofErr w:type="spellEnd"/>
      <w:r w:rsidR="004C71FD">
        <w:rPr>
          <w:bCs/>
          <w:iCs/>
          <w:sz w:val="28"/>
          <w:szCs w:val="28"/>
        </w:rPr>
        <w:t xml:space="preserve"> главного редактора</w:t>
      </w:r>
      <w:r w:rsidRPr="00876C49">
        <w:rPr>
          <w:bCs/>
          <w:iCs/>
          <w:sz w:val="28"/>
          <w:szCs w:val="28"/>
        </w:rPr>
        <w:t xml:space="preserve"> МАУ </w:t>
      </w:r>
      <w:r>
        <w:rPr>
          <w:bCs/>
          <w:iCs/>
          <w:sz w:val="28"/>
          <w:szCs w:val="28"/>
        </w:rPr>
        <w:t>"Редакция газеты "Заря Каспия"</w:t>
      </w:r>
      <w:r w:rsidR="004C71FD">
        <w:rPr>
          <w:bCs/>
          <w:iCs/>
          <w:sz w:val="28"/>
          <w:szCs w:val="28"/>
        </w:rPr>
        <w:t>(Еременко Т.В.)</w:t>
      </w:r>
      <w:r>
        <w:rPr>
          <w:bCs/>
          <w:iCs/>
          <w:sz w:val="28"/>
          <w:szCs w:val="28"/>
        </w:rPr>
        <w:t xml:space="preserve"> </w:t>
      </w:r>
      <w:r w:rsidRPr="00876C49">
        <w:rPr>
          <w:bCs/>
          <w:iCs/>
          <w:sz w:val="28"/>
          <w:szCs w:val="28"/>
        </w:rPr>
        <w:t>опубликовать настоящее постановление в районной газете «Заря Каспия».</w:t>
      </w:r>
    </w:p>
    <w:p w:rsidR="00876C49" w:rsidRPr="00876C49" w:rsidRDefault="00876C49" w:rsidP="00876C49">
      <w:pPr>
        <w:pStyle w:val="ae"/>
        <w:ind w:firstLine="709"/>
        <w:jc w:val="both"/>
        <w:rPr>
          <w:bCs/>
          <w:iCs/>
          <w:sz w:val="28"/>
          <w:szCs w:val="28"/>
        </w:rPr>
      </w:pPr>
      <w:r w:rsidRPr="00876C49">
        <w:rPr>
          <w:bCs/>
          <w:iCs/>
          <w:sz w:val="28"/>
          <w:szCs w:val="28"/>
        </w:rPr>
        <w:t>5</w:t>
      </w:r>
      <w:r>
        <w:rPr>
          <w:bCs/>
          <w:iCs/>
          <w:sz w:val="28"/>
          <w:szCs w:val="28"/>
        </w:rPr>
        <w:t xml:space="preserve">. </w:t>
      </w:r>
      <w:r w:rsidRPr="00876C49">
        <w:rPr>
          <w:bCs/>
          <w:iCs/>
          <w:sz w:val="28"/>
          <w:szCs w:val="28"/>
        </w:rPr>
        <w:t>Настоящее постановление вступает в силу с момента его официального опубликования и распространяется на правоотношение возникшие с 01 января 2024 года.</w:t>
      </w:r>
    </w:p>
    <w:p w:rsidR="00876C49" w:rsidRPr="00876C49" w:rsidRDefault="00876C49" w:rsidP="00876C49">
      <w:pPr>
        <w:pStyle w:val="ae"/>
        <w:ind w:firstLine="709"/>
        <w:jc w:val="both"/>
        <w:rPr>
          <w:bCs/>
          <w:iCs/>
          <w:sz w:val="28"/>
          <w:szCs w:val="28"/>
        </w:rPr>
      </w:pPr>
      <w:r w:rsidRPr="00876C49">
        <w:rPr>
          <w:bCs/>
          <w:iCs/>
          <w:sz w:val="28"/>
          <w:szCs w:val="28"/>
        </w:rPr>
        <w:t>6.</w:t>
      </w:r>
      <w:r>
        <w:rPr>
          <w:bCs/>
          <w:iCs/>
          <w:sz w:val="28"/>
          <w:szCs w:val="28"/>
        </w:rPr>
        <w:t xml:space="preserve"> </w:t>
      </w:r>
      <w:r w:rsidRPr="00876C49">
        <w:rPr>
          <w:bCs/>
          <w:iCs/>
          <w:sz w:val="28"/>
          <w:szCs w:val="28"/>
        </w:rPr>
        <w:t>Контроль за исполнением настоящего постановления оставляю за собой.</w:t>
      </w:r>
    </w:p>
    <w:p w:rsidR="00876C49" w:rsidRPr="00876C49" w:rsidRDefault="00876C49" w:rsidP="00876C49">
      <w:pPr>
        <w:pStyle w:val="ae"/>
        <w:ind w:firstLine="709"/>
        <w:jc w:val="both"/>
        <w:rPr>
          <w:bCs/>
          <w:iCs/>
          <w:sz w:val="28"/>
          <w:szCs w:val="28"/>
        </w:rPr>
      </w:pPr>
      <w:r w:rsidRPr="00876C49">
        <w:rPr>
          <w:bCs/>
          <w:iCs/>
          <w:sz w:val="28"/>
          <w:szCs w:val="28"/>
        </w:rPr>
        <w:t>7. Контроль за исполнением настоящего постановления возложить на руководителя МКУ «Управление жилищно-коммунального хозяйства» А.В.</w:t>
      </w:r>
      <w:r>
        <w:rPr>
          <w:bCs/>
          <w:iCs/>
          <w:sz w:val="28"/>
          <w:szCs w:val="28"/>
        </w:rPr>
        <w:t xml:space="preserve"> </w:t>
      </w:r>
      <w:r w:rsidRPr="00876C49">
        <w:rPr>
          <w:bCs/>
          <w:iCs/>
          <w:sz w:val="28"/>
          <w:szCs w:val="28"/>
        </w:rPr>
        <w:t>Климова.</w:t>
      </w:r>
    </w:p>
    <w:p w:rsidR="00DC16F9" w:rsidRDefault="00DC16F9" w:rsidP="008B76E1">
      <w:pPr>
        <w:pStyle w:val="ae"/>
        <w:jc w:val="both"/>
        <w:rPr>
          <w:bCs/>
          <w:iCs/>
          <w:sz w:val="28"/>
          <w:szCs w:val="28"/>
        </w:rPr>
      </w:pPr>
    </w:p>
    <w:p w:rsidR="001246EE" w:rsidRDefault="001246EE" w:rsidP="008B76E1">
      <w:pPr>
        <w:pStyle w:val="ae"/>
        <w:jc w:val="both"/>
        <w:rPr>
          <w:bCs/>
          <w:iCs/>
          <w:sz w:val="28"/>
          <w:szCs w:val="28"/>
        </w:rPr>
      </w:pPr>
    </w:p>
    <w:p w:rsidR="00DC16F9" w:rsidRDefault="00DC16F9" w:rsidP="00DC16F9">
      <w:pPr>
        <w:pStyle w:val="ae"/>
        <w:jc w:val="both"/>
        <w:rPr>
          <w:bCs/>
          <w:iCs/>
          <w:sz w:val="28"/>
          <w:szCs w:val="28"/>
        </w:rPr>
      </w:pPr>
    </w:p>
    <w:p w:rsidR="00876C49" w:rsidRDefault="004C71FD" w:rsidP="00DC16F9">
      <w:pPr>
        <w:pStyle w:val="ae"/>
        <w:jc w:val="both"/>
        <w:rPr>
          <w:bCs/>
          <w:iCs/>
          <w:sz w:val="28"/>
          <w:szCs w:val="28"/>
        </w:rPr>
      </w:pPr>
      <w:r>
        <w:rPr>
          <w:bCs/>
          <w:iCs/>
          <w:sz w:val="28"/>
          <w:szCs w:val="28"/>
        </w:rPr>
        <w:t>Глава администрации                                                                              Р.З. Рамазанова</w:t>
      </w: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876C49" w:rsidRDefault="00876C49" w:rsidP="00DC16F9">
      <w:pPr>
        <w:pStyle w:val="ae"/>
        <w:jc w:val="both"/>
        <w:rPr>
          <w:bCs/>
          <w:iCs/>
          <w:sz w:val="28"/>
          <w:szCs w:val="28"/>
        </w:rPr>
      </w:pPr>
    </w:p>
    <w:p w:rsidR="00A464D7" w:rsidRPr="002252EC" w:rsidRDefault="00A464D7" w:rsidP="002252EC">
      <w:pPr>
        <w:pStyle w:val="ae"/>
        <w:rPr>
          <w:bCs/>
          <w:iCs/>
          <w:sz w:val="28"/>
          <w:szCs w:val="28"/>
        </w:rPr>
      </w:pPr>
    </w:p>
    <w:p w:rsidR="00A464D7" w:rsidRPr="002252EC" w:rsidRDefault="00A464D7" w:rsidP="002252EC">
      <w:pPr>
        <w:pStyle w:val="ae"/>
        <w:rPr>
          <w:bCs/>
          <w:iCs/>
          <w:sz w:val="28"/>
          <w:szCs w:val="28"/>
        </w:rPr>
      </w:pPr>
    </w:p>
    <w:p w:rsidR="00A464D7" w:rsidRPr="002252EC" w:rsidRDefault="00A464D7" w:rsidP="002252EC">
      <w:pPr>
        <w:pStyle w:val="ae"/>
        <w:rPr>
          <w:bCs/>
          <w:iCs/>
          <w:sz w:val="28"/>
          <w:szCs w:val="28"/>
        </w:rPr>
      </w:pPr>
    </w:p>
    <w:p w:rsidR="00595B14" w:rsidRPr="002252EC" w:rsidRDefault="00595B14" w:rsidP="002252EC">
      <w:pPr>
        <w:pStyle w:val="ae"/>
        <w:rPr>
          <w:bCs/>
          <w:iCs/>
          <w:sz w:val="28"/>
          <w:szCs w:val="28"/>
        </w:rPr>
      </w:pPr>
    </w:p>
    <w:p w:rsidR="00595B14" w:rsidRPr="002252EC" w:rsidRDefault="00595B14" w:rsidP="002252EC">
      <w:pPr>
        <w:pStyle w:val="ae"/>
        <w:rPr>
          <w:bCs/>
          <w:iCs/>
          <w:sz w:val="28"/>
          <w:szCs w:val="28"/>
        </w:rPr>
      </w:pPr>
    </w:p>
    <w:p w:rsidR="00595B14" w:rsidRPr="002252EC" w:rsidRDefault="00595B14" w:rsidP="002252EC">
      <w:pPr>
        <w:pStyle w:val="ae"/>
        <w:rPr>
          <w:bCs/>
          <w:iCs/>
          <w:sz w:val="28"/>
          <w:szCs w:val="28"/>
        </w:rPr>
      </w:pPr>
    </w:p>
    <w:p w:rsidR="00876C49" w:rsidRPr="00876C49" w:rsidRDefault="00876C49" w:rsidP="00876C49">
      <w:pPr>
        <w:pStyle w:val="ae"/>
        <w:ind w:left="927"/>
        <w:jc w:val="center"/>
        <w:rPr>
          <w:b/>
          <w:bCs/>
          <w:iCs/>
          <w:sz w:val="28"/>
          <w:szCs w:val="28"/>
        </w:rPr>
      </w:pPr>
      <w:r>
        <w:rPr>
          <w:b/>
          <w:bCs/>
          <w:iCs/>
          <w:sz w:val="28"/>
          <w:szCs w:val="28"/>
        </w:rPr>
        <w:lastRenderedPageBreak/>
        <w:t xml:space="preserve">1. </w:t>
      </w:r>
      <w:r w:rsidRPr="00876C49">
        <w:rPr>
          <w:b/>
          <w:bCs/>
          <w:iCs/>
          <w:sz w:val="28"/>
          <w:szCs w:val="28"/>
        </w:rPr>
        <w:t>Паспорт программы «Содержание и развитие коммунальной инфраструктуры Володарского района</w:t>
      </w:r>
    </w:p>
    <w:p w:rsidR="00876C49" w:rsidRPr="00876C49" w:rsidRDefault="00876C49" w:rsidP="00876C49">
      <w:pPr>
        <w:pStyle w:val="ae"/>
        <w:jc w:val="center"/>
        <w:rPr>
          <w:b/>
          <w:bCs/>
          <w:iCs/>
          <w:sz w:val="28"/>
          <w:szCs w:val="28"/>
        </w:rPr>
      </w:pPr>
      <w:r w:rsidRPr="00876C49">
        <w:rPr>
          <w:b/>
          <w:bCs/>
          <w:iCs/>
          <w:sz w:val="28"/>
          <w:szCs w:val="28"/>
        </w:rPr>
        <w:t>на 2024-2026 годы.</w:t>
      </w:r>
    </w:p>
    <w:p w:rsidR="00876C49" w:rsidRDefault="00876C49" w:rsidP="00876C49">
      <w:pPr>
        <w:pStyle w:val="ae"/>
        <w:jc w:val="center"/>
        <w:rPr>
          <w:bCs/>
          <w:iCs/>
          <w:sz w:val="28"/>
          <w:szCs w:val="28"/>
        </w:rPr>
      </w:pPr>
    </w:p>
    <w:tbl>
      <w:tblPr>
        <w:tblpPr w:leftFromText="180" w:rightFromText="180" w:vertAnchor="text" w:horzAnchor="margin" w:tblpY="60"/>
        <w:tblOverlap w:val="neve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2"/>
        <w:gridCol w:w="1560"/>
        <w:gridCol w:w="1882"/>
        <w:gridCol w:w="1901"/>
        <w:gridCol w:w="1906"/>
      </w:tblGrid>
      <w:tr w:rsidR="00876C49" w:rsidRPr="00876C49" w:rsidTr="00876C49">
        <w:trPr>
          <w:trHeight w:hRule="exact" w:val="1144"/>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Наименование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«Содержание и развитие коммунальной инфраструктуры Володарского района на 2024-2026 годы»</w:t>
            </w:r>
          </w:p>
        </w:tc>
      </w:tr>
      <w:tr w:rsidR="00876C49" w:rsidRPr="00876C49" w:rsidTr="00876C49">
        <w:trPr>
          <w:trHeight w:hRule="exact" w:val="1666"/>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Цели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 xml:space="preserve">Обеспечение надежной и эффективной работы </w:t>
            </w:r>
            <w:proofErr w:type="spellStart"/>
            <w:r w:rsidRPr="00876C49">
              <w:rPr>
                <w:bCs/>
                <w:iCs/>
                <w:sz w:val="28"/>
                <w:szCs w:val="28"/>
              </w:rPr>
              <w:t>инженерно</w:t>
            </w:r>
            <w:r w:rsidRPr="00876C49">
              <w:rPr>
                <w:bCs/>
                <w:iCs/>
                <w:sz w:val="28"/>
                <w:szCs w:val="28"/>
              </w:rPr>
              <w:softHyphen/>
              <w:t>коммунальной</w:t>
            </w:r>
            <w:proofErr w:type="spellEnd"/>
            <w:r w:rsidRPr="00876C49">
              <w:rPr>
                <w:bCs/>
                <w:iCs/>
                <w:sz w:val="28"/>
                <w:szCs w:val="28"/>
              </w:rPr>
              <w:t xml:space="preserve"> инфраструктуры муниципального образования «Володарский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tc>
      </w:tr>
      <w:tr w:rsidR="00876C49" w:rsidRPr="00876C49" w:rsidTr="00876C49">
        <w:trPr>
          <w:trHeight w:hRule="exact" w:val="301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Задачи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1) Обеспечение бесперебойной и безаварийной работы коммунального комплекса.</w:t>
            </w:r>
          </w:p>
          <w:p w:rsidR="00876C49" w:rsidRPr="00876C49" w:rsidRDefault="00876C49" w:rsidP="00876C49">
            <w:pPr>
              <w:pStyle w:val="ae"/>
              <w:jc w:val="center"/>
              <w:rPr>
                <w:bCs/>
                <w:iCs/>
                <w:sz w:val="28"/>
                <w:szCs w:val="28"/>
              </w:rPr>
            </w:pPr>
            <w:r w:rsidRPr="00876C49">
              <w:rPr>
                <w:bCs/>
                <w:iCs/>
                <w:sz w:val="28"/>
                <w:szCs w:val="28"/>
              </w:rPr>
              <w:t>2) Модернизация системы коммунальной инфраструктуры муниципального образования «Володарский район».</w:t>
            </w:r>
          </w:p>
          <w:p w:rsidR="00876C49" w:rsidRPr="00876C49" w:rsidRDefault="00876C49" w:rsidP="00876C49">
            <w:pPr>
              <w:pStyle w:val="ae"/>
              <w:jc w:val="center"/>
              <w:rPr>
                <w:bCs/>
                <w:iCs/>
                <w:sz w:val="28"/>
                <w:szCs w:val="28"/>
              </w:rPr>
            </w:pPr>
            <w:r w:rsidRPr="00876C49">
              <w:rPr>
                <w:bCs/>
                <w:iCs/>
                <w:sz w:val="28"/>
                <w:szCs w:val="28"/>
              </w:rPr>
              <w:t>3) Повышение эффективности работы коммунального комплекса (снижение издержек).</w:t>
            </w:r>
          </w:p>
          <w:p w:rsidR="00876C49" w:rsidRPr="00876C49" w:rsidRDefault="00876C49" w:rsidP="00876C49">
            <w:pPr>
              <w:pStyle w:val="ae"/>
              <w:jc w:val="center"/>
              <w:rPr>
                <w:bCs/>
                <w:iCs/>
                <w:sz w:val="28"/>
                <w:szCs w:val="28"/>
              </w:rPr>
            </w:pPr>
            <w:r w:rsidRPr="00876C49">
              <w:rPr>
                <w:bCs/>
                <w:iCs/>
                <w:sz w:val="28"/>
                <w:szCs w:val="28"/>
              </w:rPr>
              <w:t>4) Обеспечение коммунальной инфраструктурой существующих и строящихся объектов.</w:t>
            </w:r>
          </w:p>
          <w:p w:rsidR="00876C49" w:rsidRPr="00876C49" w:rsidRDefault="00876C49" w:rsidP="00876C49">
            <w:pPr>
              <w:pStyle w:val="ae"/>
              <w:jc w:val="center"/>
              <w:rPr>
                <w:bCs/>
                <w:iCs/>
                <w:sz w:val="28"/>
                <w:szCs w:val="28"/>
              </w:rPr>
            </w:pPr>
            <w:r w:rsidRPr="00876C49">
              <w:rPr>
                <w:bCs/>
                <w:iCs/>
                <w:sz w:val="28"/>
                <w:szCs w:val="28"/>
              </w:rPr>
              <w:t>5) Повышение качества предоставляемых потребителям коммунальных услуг</w:t>
            </w:r>
          </w:p>
        </w:tc>
      </w:tr>
      <w:tr w:rsidR="00876C49" w:rsidRPr="00876C49" w:rsidTr="00876C49">
        <w:trPr>
          <w:trHeight w:hRule="exact" w:val="1099"/>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Муниципальный заказчик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 xml:space="preserve">Администрация </w:t>
            </w:r>
            <w:r w:rsidR="002E39E4">
              <w:rPr>
                <w:bCs/>
                <w:iCs/>
                <w:sz w:val="28"/>
                <w:szCs w:val="28"/>
              </w:rPr>
              <w:t>м</w:t>
            </w:r>
            <w:r w:rsidRPr="00876C49">
              <w:rPr>
                <w:bCs/>
                <w:iCs/>
                <w:sz w:val="28"/>
                <w:szCs w:val="28"/>
              </w:rPr>
              <w:t>униципального образования «Володарский муниципальный район Астраханской области»</w:t>
            </w:r>
          </w:p>
        </w:tc>
      </w:tr>
      <w:tr w:rsidR="00876C49" w:rsidRPr="00876C49" w:rsidTr="00876C49">
        <w:trPr>
          <w:trHeight w:hRule="exact" w:val="1170"/>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Координатор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Заместитель главы администрации по оперативной работе</w:t>
            </w:r>
          </w:p>
        </w:tc>
      </w:tr>
      <w:tr w:rsidR="00876C49" w:rsidRPr="00876C49" w:rsidTr="00876C49">
        <w:trPr>
          <w:trHeight w:hRule="exact" w:val="104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Сроки реализации муниципальной программы</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2024-2026 годы</w:t>
            </w:r>
          </w:p>
        </w:tc>
      </w:tr>
      <w:tr w:rsidR="00876C49" w:rsidRPr="00876C49" w:rsidTr="00876C49">
        <w:trPr>
          <w:trHeight w:hRule="exact" w:val="500"/>
        </w:trPr>
        <w:tc>
          <w:tcPr>
            <w:tcW w:w="2712" w:type="dxa"/>
            <w:vMerge w:val="restart"/>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Источники финансирования муниципальной программы, в том числе по годам:</w:t>
            </w:r>
          </w:p>
        </w:tc>
        <w:tc>
          <w:tcPr>
            <w:tcW w:w="7249" w:type="dxa"/>
            <w:gridSpan w:val="4"/>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Расходы (тыс. рублей)</w:t>
            </w:r>
          </w:p>
        </w:tc>
      </w:tr>
      <w:tr w:rsidR="00876C49" w:rsidRPr="00876C49" w:rsidTr="00876C49">
        <w:trPr>
          <w:trHeight w:hRule="exact" w:val="1152"/>
        </w:trPr>
        <w:tc>
          <w:tcPr>
            <w:tcW w:w="2712" w:type="dxa"/>
            <w:vMerge/>
            <w:shd w:val="clear" w:color="auto" w:fill="auto"/>
            <w:vAlign w:val="center"/>
          </w:tcPr>
          <w:p w:rsidR="00876C49" w:rsidRPr="00876C49" w:rsidRDefault="00876C49" w:rsidP="00876C49">
            <w:pPr>
              <w:pStyle w:val="ae"/>
              <w:jc w:val="center"/>
              <w:rPr>
                <w:bCs/>
                <w:iCs/>
                <w:sz w:val="28"/>
                <w:szCs w:val="28"/>
              </w:rPr>
            </w:pP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Всего</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2024 год</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2025 год</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2026 год</w:t>
            </w:r>
          </w:p>
        </w:tc>
      </w:tr>
      <w:tr w:rsidR="00876C49" w:rsidRPr="00876C49" w:rsidTr="00876C49">
        <w:trPr>
          <w:trHeight w:hRule="exact" w:val="771"/>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Средства районного бюджета</w:t>
            </w: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98 912,479</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45 363,055</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25 062,028</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28 487,397</w:t>
            </w:r>
          </w:p>
        </w:tc>
      </w:tr>
      <w:tr w:rsidR="00876C49" w:rsidRPr="00876C49" w:rsidTr="00876C49">
        <w:trPr>
          <w:trHeight w:hRule="exact" w:val="854"/>
        </w:trPr>
        <w:tc>
          <w:tcPr>
            <w:tcW w:w="271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Средства бюджета</w:t>
            </w:r>
          </w:p>
          <w:p w:rsidR="00876C49" w:rsidRPr="00876C49" w:rsidRDefault="00876C49" w:rsidP="00876C49">
            <w:pPr>
              <w:pStyle w:val="ae"/>
              <w:jc w:val="center"/>
              <w:rPr>
                <w:bCs/>
                <w:iCs/>
                <w:sz w:val="28"/>
                <w:szCs w:val="28"/>
              </w:rPr>
            </w:pPr>
            <w:r w:rsidRPr="00876C49">
              <w:rPr>
                <w:bCs/>
                <w:iCs/>
                <w:sz w:val="28"/>
                <w:szCs w:val="28"/>
              </w:rPr>
              <w:t>Астраханской области</w:t>
            </w:r>
          </w:p>
        </w:tc>
        <w:tc>
          <w:tcPr>
            <w:tcW w:w="1560"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20 976,066</w:t>
            </w:r>
          </w:p>
        </w:tc>
        <w:tc>
          <w:tcPr>
            <w:tcW w:w="1882"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7 378, 976</w:t>
            </w:r>
          </w:p>
        </w:tc>
        <w:tc>
          <w:tcPr>
            <w:tcW w:w="1901"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7 478,400</w:t>
            </w:r>
          </w:p>
        </w:tc>
        <w:tc>
          <w:tcPr>
            <w:tcW w:w="1906" w:type="dxa"/>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6 118,690</w:t>
            </w:r>
          </w:p>
        </w:tc>
      </w:tr>
    </w:tbl>
    <w:p w:rsidR="00876C49" w:rsidRDefault="00876C49" w:rsidP="00876C49">
      <w:pPr>
        <w:pStyle w:val="ae"/>
        <w:jc w:val="center"/>
        <w:rPr>
          <w:bCs/>
          <w:iCs/>
          <w:sz w:val="28"/>
          <w:szCs w:val="28"/>
        </w:rPr>
      </w:pPr>
    </w:p>
    <w:p w:rsidR="00876C49" w:rsidRDefault="00876C49" w:rsidP="00876C49">
      <w:pPr>
        <w:pStyle w:val="ae"/>
        <w:jc w:val="center"/>
        <w:rPr>
          <w:bCs/>
          <w:iCs/>
          <w:sz w:val="28"/>
          <w:szCs w:val="28"/>
        </w:rPr>
      </w:pPr>
    </w:p>
    <w:tbl>
      <w:tblPr>
        <w:tblpPr w:leftFromText="180" w:rightFromText="180" w:horzAnchor="margin" w:tblpXSpec="center" w:tblpY="495"/>
        <w:tblOverlap w:val="never"/>
        <w:tblW w:w="10060" w:type="dxa"/>
        <w:tblLayout w:type="fixed"/>
        <w:tblCellMar>
          <w:left w:w="10" w:type="dxa"/>
          <w:right w:w="10" w:type="dxa"/>
        </w:tblCellMar>
        <w:tblLook w:val="04A0" w:firstRow="1" w:lastRow="0" w:firstColumn="1" w:lastColumn="0" w:noHBand="0" w:noVBand="1"/>
      </w:tblPr>
      <w:tblGrid>
        <w:gridCol w:w="2707"/>
        <w:gridCol w:w="1560"/>
        <w:gridCol w:w="1886"/>
        <w:gridCol w:w="1896"/>
        <w:gridCol w:w="2011"/>
      </w:tblGrid>
      <w:tr w:rsidR="00876C49" w:rsidRPr="00876C49" w:rsidTr="00876C49">
        <w:trPr>
          <w:trHeight w:hRule="exact" w:val="298"/>
        </w:trPr>
        <w:tc>
          <w:tcPr>
            <w:tcW w:w="2707"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lastRenderedPageBreak/>
              <w:t>Итого</w:t>
            </w:r>
          </w:p>
        </w:tc>
        <w:tc>
          <w:tcPr>
            <w:tcW w:w="1560"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119 888,545</w:t>
            </w:r>
          </w:p>
        </w:tc>
        <w:tc>
          <w:tcPr>
            <w:tcW w:w="1886"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52 742,03</w:t>
            </w:r>
          </w:p>
        </w:tc>
        <w:tc>
          <w:tcPr>
            <w:tcW w:w="1896" w:type="dxa"/>
            <w:tcBorders>
              <w:top w:val="single" w:sz="4" w:space="0" w:color="auto"/>
              <w:lef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32 540,43</w:t>
            </w:r>
          </w:p>
        </w:tc>
        <w:tc>
          <w:tcPr>
            <w:tcW w:w="2011" w:type="dxa"/>
            <w:tcBorders>
              <w:top w:val="single" w:sz="4" w:space="0" w:color="auto"/>
              <w:left w:val="single" w:sz="4" w:space="0" w:color="auto"/>
              <w:righ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34 606,09</w:t>
            </w:r>
          </w:p>
        </w:tc>
      </w:tr>
      <w:tr w:rsidR="00876C49" w:rsidRPr="00876C49" w:rsidTr="00876C49">
        <w:trPr>
          <w:trHeight w:hRule="exact" w:val="10207"/>
        </w:trPr>
        <w:tc>
          <w:tcPr>
            <w:tcW w:w="2707" w:type="dxa"/>
            <w:tcBorders>
              <w:top w:val="single" w:sz="4" w:space="0" w:color="auto"/>
              <w:left w:val="single" w:sz="4" w:space="0" w:color="auto"/>
              <w:bottom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Планируемые результаты реализации муниципальной программы</w:t>
            </w:r>
          </w:p>
        </w:tc>
        <w:tc>
          <w:tcPr>
            <w:tcW w:w="7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C49" w:rsidRPr="00876C49" w:rsidRDefault="00876C49" w:rsidP="00876C49">
            <w:pPr>
              <w:pStyle w:val="ae"/>
              <w:jc w:val="center"/>
              <w:rPr>
                <w:bCs/>
                <w:iCs/>
                <w:sz w:val="28"/>
                <w:szCs w:val="28"/>
              </w:rPr>
            </w:pPr>
            <w:r w:rsidRPr="00876C49">
              <w:rPr>
                <w:bCs/>
                <w:iCs/>
                <w:sz w:val="28"/>
                <w:szCs w:val="28"/>
              </w:rPr>
              <w:t>Ожидаемые конечные результаты реализации программы за 2024- 2026</w:t>
            </w:r>
            <w:r>
              <w:rPr>
                <w:bCs/>
                <w:iCs/>
                <w:sz w:val="28"/>
                <w:szCs w:val="28"/>
              </w:rPr>
              <w:t xml:space="preserve"> </w:t>
            </w:r>
            <w:proofErr w:type="spellStart"/>
            <w:r>
              <w:rPr>
                <w:bCs/>
                <w:iCs/>
                <w:sz w:val="28"/>
                <w:szCs w:val="28"/>
              </w:rPr>
              <w:t>г.г</w:t>
            </w:r>
            <w:proofErr w:type="spellEnd"/>
            <w:r>
              <w:rPr>
                <w:bCs/>
                <w:iCs/>
                <w:sz w:val="28"/>
                <w:szCs w:val="28"/>
              </w:rPr>
              <w:t>.</w:t>
            </w:r>
            <w:r w:rsidRPr="00876C49">
              <w:rPr>
                <w:bCs/>
                <w:iCs/>
                <w:sz w:val="28"/>
                <w:szCs w:val="28"/>
              </w:rPr>
              <w:t>:</w:t>
            </w:r>
          </w:p>
          <w:p w:rsidR="00876C49" w:rsidRPr="00876C49" w:rsidRDefault="00876C49" w:rsidP="00876C49">
            <w:pPr>
              <w:pStyle w:val="ae"/>
              <w:numPr>
                <w:ilvl w:val="0"/>
                <w:numId w:val="48"/>
              </w:numPr>
              <w:jc w:val="center"/>
              <w:rPr>
                <w:bCs/>
                <w:iCs/>
                <w:sz w:val="28"/>
                <w:szCs w:val="28"/>
              </w:rPr>
            </w:pPr>
            <w:r w:rsidRPr="00876C49">
              <w:rPr>
                <w:bCs/>
                <w:iCs/>
                <w:sz w:val="28"/>
                <w:szCs w:val="28"/>
              </w:rPr>
              <w:t>Поддержка на одном уровне доли организаций коммунального комплекса, осуществляющих производство товаров, оказание услуг по водо-, тепло-, газо- и электроснабжению, водоотведению, сбору и вывозу твердых бытовых отходов в общем числе организаций коммунального комплекса, осуществляющих свою деятельность на территории муниципального района.</w:t>
            </w:r>
          </w:p>
          <w:p w:rsidR="00876C49" w:rsidRPr="00876C49" w:rsidRDefault="00876C49" w:rsidP="00876C49">
            <w:pPr>
              <w:pStyle w:val="ae"/>
              <w:numPr>
                <w:ilvl w:val="0"/>
                <w:numId w:val="48"/>
              </w:numPr>
              <w:jc w:val="center"/>
              <w:rPr>
                <w:bCs/>
                <w:iCs/>
                <w:sz w:val="28"/>
                <w:szCs w:val="28"/>
              </w:rPr>
            </w:pPr>
            <w:r w:rsidRPr="00876C49">
              <w:rPr>
                <w:bCs/>
                <w:iCs/>
                <w:sz w:val="28"/>
                <w:szCs w:val="28"/>
              </w:rPr>
              <w:t>Снижение количества инцидентов на системах теплоснабжения до 10 единиц</w:t>
            </w:r>
          </w:p>
          <w:p w:rsidR="00876C49" w:rsidRPr="00876C49" w:rsidRDefault="00876C49" w:rsidP="00876C49">
            <w:pPr>
              <w:pStyle w:val="ae"/>
              <w:numPr>
                <w:ilvl w:val="0"/>
                <w:numId w:val="48"/>
              </w:numPr>
              <w:jc w:val="center"/>
              <w:rPr>
                <w:bCs/>
                <w:iCs/>
                <w:sz w:val="28"/>
                <w:szCs w:val="28"/>
              </w:rPr>
            </w:pPr>
            <w:r w:rsidRPr="00876C49">
              <w:rPr>
                <w:bCs/>
                <w:iCs/>
                <w:sz w:val="28"/>
                <w:szCs w:val="28"/>
              </w:rPr>
              <w:t>Снижение коэффициента потерь на системах теплоснабжения до 20%</w:t>
            </w:r>
          </w:p>
          <w:p w:rsidR="00876C49" w:rsidRPr="00876C49" w:rsidRDefault="00876C49" w:rsidP="00876C49">
            <w:pPr>
              <w:pStyle w:val="ae"/>
              <w:numPr>
                <w:ilvl w:val="0"/>
                <w:numId w:val="48"/>
              </w:numPr>
              <w:jc w:val="center"/>
              <w:rPr>
                <w:bCs/>
                <w:iCs/>
                <w:sz w:val="28"/>
                <w:szCs w:val="28"/>
              </w:rPr>
            </w:pPr>
            <w:r w:rsidRPr="00876C49">
              <w:rPr>
                <w:bCs/>
                <w:iCs/>
                <w:sz w:val="28"/>
                <w:szCs w:val="28"/>
              </w:rPr>
              <w:t>Увеличение индекса замены тепловых сетей до 5%</w:t>
            </w:r>
          </w:p>
          <w:p w:rsidR="00876C49" w:rsidRPr="00876C49" w:rsidRDefault="00876C49" w:rsidP="00876C49">
            <w:pPr>
              <w:pStyle w:val="ae"/>
              <w:numPr>
                <w:ilvl w:val="0"/>
                <w:numId w:val="48"/>
              </w:numPr>
              <w:jc w:val="center"/>
              <w:rPr>
                <w:bCs/>
                <w:iCs/>
                <w:sz w:val="28"/>
                <w:szCs w:val="28"/>
              </w:rPr>
            </w:pPr>
            <w:r w:rsidRPr="00876C49">
              <w:rPr>
                <w:bCs/>
                <w:iCs/>
                <w:sz w:val="28"/>
                <w:szCs w:val="28"/>
              </w:rPr>
              <w:t>Увеличение индекса нового строительства тепловых сетей до 0,01 единиц</w:t>
            </w:r>
          </w:p>
          <w:p w:rsidR="00876C49" w:rsidRPr="00876C49" w:rsidRDefault="00876C49" w:rsidP="00876C49">
            <w:pPr>
              <w:pStyle w:val="ae"/>
              <w:jc w:val="center"/>
              <w:rPr>
                <w:bCs/>
                <w:iCs/>
                <w:sz w:val="28"/>
                <w:szCs w:val="28"/>
              </w:rPr>
            </w:pPr>
            <w:r w:rsidRPr="00876C49">
              <w:rPr>
                <w:bCs/>
                <w:iCs/>
                <w:sz w:val="28"/>
                <w:szCs w:val="28"/>
              </w:rPr>
              <w:t>6) Снижение количества инцидентов на системах холодного водоснабжения до 20 единиц</w:t>
            </w:r>
          </w:p>
          <w:p w:rsidR="00876C49" w:rsidRPr="00876C49" w:rsidRDefault="00876C49" w:rsidP="00876C49">
            <w:pPr>
              <w:pStyle w:val="ae"/>
              <w:numPr>
                <w:ilvl w:val="0"/>
                <w:numId w:val="49"/>
              </w:numPr>
              <w:jc w:val="center"/>
              <w:rPr>
                <w:bCs/>
                <w:iCs/>
                <w:sz w:val="28"/>
                <w:szCs w:val="28"/>
              </w:rPr>
            </w:pPr>
            <w:r w:rsidRPr="00876C49">
              <w:rPr>
                <w:bCs/>
                <w:iCs/>
                <w:sz w:val="28"/>
                <w:szCs w:val="28"/>
              </w:rPr>
              <w:t>Снижение количества аварийности сетей на водопроводных сетях до 2 ед./км</w:t>
            </w:r>
          </w:p>
          <w:p w:rsidR="00876C49" w:rsidRPr="00876C49" w:rsidRDefault="00876C49" w:rsidP="00876C49">
            <w:pPr>
              <w:pStyle w:val="ae"/>
              <w:numPr>
                <w:ilvl w:val="0"/>
                <w:numId w:val="49"/>
              </w:numPr>
              <w:jc w:val="center"/>
              <w:rPr>
                <w:bCs/>
                <w:iCs/>
                <w:sz w:val="28"/>
                <w:szCs w:val="28"/>
              </w:rPr>
            </w:pPr>
            <w:r w:rsidRPr="00876C49">
              <w:rPr>
                <w:bCs/>
                <w:iCs/>
                <w:sz w:val="28"/>
                <w:szCs w:val="28"/>
              </w:rPr>
              <w:t>Увеличение индекса водопроводных сетей до 3%</w:t>
            </w:r>
          </w:p>
          <w:p w:rsidR="00876C49" w:rsidRPr="00876C49" w:rsidRDefault="00876C49" w:rsidP="00876C49">
            <w:pPr>
              <w:pStyle w:val="ae"/>
              <w:numPr>
                <w:ilvl w:val="0"/>
                <w:numId w:val="49"/>
              </w:numPr>
              <w:jc w:val="center"/>
              <w:rPr>
                <w:bCs/>
                <w:iCs/>
                <w:sz w:val="28"/>
                <w:szCs w:val="28"/>
              </w:rPr>
            </w:pPr>
            <w:r w:rsidRPr="00876C49">
              <w:rPr>
                <w:bCs/>
                <w:iCs/>
                <w:sz w:val="28"/>
                <w:szCs w:val="28"/>
              </w:rPr>
              <w:t>Увеличение индекса нового строительства водопроводных сетей до 3 единиц</w:t>
            </w:r>
          </w:p>
          <w:p w:rsidR="00876C49" w:rsidRPr="00876C49" w:rsidRDefault="00876C49" w:rsidP="00876C49">
            <w:pPr>
              <w:pStyle w:val="ae"/>
              <w:jc w:val="center"/>
              <w:rPr>
                <w:bCs/>
                <w:iCs/>
                <w:sz w:val="28"/>
                <w:szCs w:val="28"/>
              </w:rPr>
            </w:pPr>
            <w:r w:rsidRPr="00876C49">
              <w:rPr>
                <w:bCs/>
                <w:iCs/>
                <w:sz w:val="28"/>
                <w:szCs w:val="28"/>
              </w:rPr>
              <w:t>10) Снижение количества инцидентов на канализационных сетях до 29 единиц</w:t>
            </w:r>
          </w:p>
          <w:p w:rsidR="00876C49" w:rsidRPr="00876C49" w:rsidRDefault="00876C49" w:rsidP="00876C49">
            <w:pPr>
              <w:pStyle w:val="ae"/>
              <w:jc w:val="center"/>
              <w:rPr>
                <w:bCs/>
                <w:iCs/>
                <w:sz w:val="28"/>
                <w:szCs w:val="28"/>
              </w:rPr>
            </w:pPr>
            <w:r w:rsidRPr="00876C49">
              <w:rPr>
                <w:bCs/>
                <w:iCs/>
                <w:sz w:val="28"/>
                <w:szCs w:val="28"/>
              </w:rPr>
              <w:t>11) Снижение уровня аварийности сетей на канализационных сетях до 0,3 ед./км</w:t>
            </w:r>
          </w:p>
          <w:p w:rsidR="00876C49" w:rsidRPr="00876C49" w:rsidRDefault="00876C49" w:rsidP="00876C49">
            <w:pPr>
              <w:pStyle w:val="ae"/>
              <w:jc w:val="center"/>
              <w:rPr>
                <w:bCs/>
                <w:iCs/>
                <w:sz w:val="28"/>
                <w:szCs w:val="28"/>
              </w:rPr>
            </w:pPr>
            <w:r w:rsidRPr="00876C49">
              <w:rPr>
                <w:bCs/>
                <w:iCs/>
                <w:sz w:val="28"/>
                <w:szCs w:val="28"/>
              </w:rPr>
              <w:t>12) Увеличение индекса замены канализационных сетей до 1% 13) Увеличение индекса нового строительства канализационных сетей до 0,01 единиц</w:t>
            </w:r>
          </w:p>
        </w:tc>
      </w:tr>
    </w:tbl>
    <w:p w:rsidR="00876C49" w:rsidRPr="00876C49" w:rsidRDefault="00876C49" w:rsidP="00876C49">
      <w:pPr>
        <w:pStyle w:val="ae"/>
        <w:jc w:val="center"/>
        <w:rPr>
          <w:b/>
          <w:bCs/>
          <w:iCs/>
          <w:sz w:val="28"/>
          <w:szCs w:val="28"/>
        </w:rPr>
      </w:pPr>
      <w:r w:rsidRPr="00876C49">
        <w:rPr>
          <w:b/>
          <w:bCs/>
          <w:iCs/>
          <w:sz w:val="28"/>
          <w:szCs w:val="28"/>
        </w:rPr>
        <w:t>2.</w:t>
      </w:r>
      <w:r w:rsidR="00A464D7">
        <w:rPr>
          <w:b/>
          <w:bCs/>
          <w:iCs/>
          <w:sz w:val="28"/>
          <w:szCs w:val="28"/>
        </w:rPr>
        <w:t xml:space="preserve"> </w:t>
      </w:r>
      <w:r w:rsidRPr="00876C49">
        <w:rPr>
          <w:b/>
          <w:bCs/>
          <w:iCs/>
          <w:sz w:val="28"/>
          <w:szCs w:val="28"/>
        </w:rPr>
        <w:t>Краткая характеристика программы</w:t>
      </w:r>
    </w:p>
    <w:p w:rsidR="001246EE" w:rsidRDefault="001246EE" w:rsidP="00876C49">
      <w:pPr>
        <w:pStyle w:val="ae"/>
        <w:jc w:val="center"/>
        <w:rPr>
          <w:b/>
          <w:bCs/>
          <w:iCs/>
          <w:sz w:val="28"/>
          <w:szCs w:val="28"/>
        </w:rPr>
      </w:pPr>
    </w:p>
    <w:p w:rsidR="00876C49" w:rsidRPr="00876C49" w:rsidRDefault="00876C49" w:rsidP="00876C49">
      <w:pPr>
        <w:pStyle w:val="ae"/>
        <w:jc w:val="center"/>
        <w:rPr>
          <w:b/>
          <w:bCs/>
          <w:iCs/>
          <w:sz w:val="28"/>
          <w:szCs w:val="28"/>
        </w:rPr>
      </w:pPr>
      <w:r w:rsidRPr="00876C49">
        <w:rPr>
          <w:b/>
          <w:bCs/>
          <w:iCs/>
          <w:sz w:val="28"/>
          <w:szCs w:val="28"/>
        </w:rPr>
        <w:t>«Содержание и развитие коммунальной</w:t>
      </w:r>
    </w:p>
    <w:p w:rsidR="00876C49" w:rsidRPr="00876C49" w:rsidRDefault="00876C49" w:rsidP="00876C49">
      <w:pPr>
        <w:pStyle w:val="ae"/>
        <w:jc w:val="center"/>
        <w:rPr>
          <w:b/>
          <w:bCs/>
          <w:iCs/>
          <w:sz w:val="28"/>
          <w:szCs w:val="28"/>
        </w:rPr>
      </w:pPr>
      <w:r w:rsidRPr="00876C49">
        <w:rPr>
          <w:b/>
          <w:bCs/>
          <w:iCs/>
          <w:sz w:val="28"/>
          <w:szCs w:val="28"/>
        </w:rPr>
        <w:t>инфраструктуры Володарского района на 2024-2026 годы»</w:t>
      </w:r>
    </w:p>
    <w:p w:rsidR="00876C49" w:rsidRDefault="00876C49" w:rsidP="00876C49">
      <w:pPr>
        <w:pStyle w:val="ae"/>
        <w:jc w:val="center"/>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Актуальность разработки программы обусловлена рядом социальных и экономических факторов, в том числе естественным старением инженерных сетей и оборудования, недостаточным финансированием ремонта объектов ЖКХ, обеспечением безопасных и благоприятных условий при эксплуатации инженерных систем и повышением качества реформирования жилищно-коммунального хозяйства, формированием эффективных механизмов управления ЖКХ, внедрением ресурсосберегающих технологий.</w:t>
      </w:r>
    </w:p>
    <w:p w:rsidR="00A464D7" w:rsidRPr="00A464D7" w:rsidRDefault="00A464D7" w:rsidP="00A464D7">
      <w:pPr>
        <w:pStyle w:val="ae"/>
        <w:ind w:firstLine="709"/>
        <w:jc w:val="both"/>
        <w:rPr>
          <w:bCs/>
          <w:iCs/>
          <w:sz w:val="28"/>
          <w:szCs w:val="28"/>
        </w:rPr>
      </w:pPr>
      <w:r w:rsidRPr="00A464D7">
        <w:rPr>
          <w:bCs/>
          <w:iCs/>
          <w:sz w:val="28"/>
          <w:szCs w:val="28"/>
        </w:rPr>
        <w:lastRenderedPageBreak/>
        <w:t>Программа направлена на обеспечение надежного и устойчивого обслуживания потребителей коммунальными услугами, модернизацию этих объектов путем внедрения 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внебюджетных источников финансирования.</w:t>
      </w:r>
    </w:p>
    <w:p w:rsidR="00A464D7" w:rsidRPr="00A464D7" w:rsidRDefault="00A464D7" w:rsidP="00A464D7">
      <w:pPr>
        <w:pStyle w:val="ae"/>
        <w:ind w:firstLine="709"/>
        <w:jc w:val="both"/>
        <w:rPr>
          <w:bCs/>
          <w:iCs/>
          <w:sz w:val="28"/>
          <w:szCs w:val="28"/>
        </w:rPr>
      </w:pPr>
      <w:r w:rsidRPr="00A464D7">
        <w:rPr>
          <w:bCs/>
          <w:iCs/>
          <w:sz w:val="28"/>
          <w:szCs w:val="28"/>
        </w:rPr>
        <w:t>Муниципальное образование «Володарский муниципальный район Астраханской области» включает в себя 21 муниципалитет и 74 сельских поселений, с численностью населения – 44 300 тыс. человек. Районным центром является п. Володарский, численность населения в котором составляет 11 158 человек. Состояние инженерных сетей ЖКХ Володарского района, жилищного фонда, объектов благоустройства характеризуется высоким износом, составляющим от 40 до 85 %. Значительная часть сетей и объектов ЖКХ находится в аварийном состоянии и требует замены или срочного капитального ремонта (реконструкции). Кроме физического износа большая часть оборудования является морально устаревшей, не отвечающей современным требованиям. Необходим высококвалифицированный обслуживающий персонал.</w:t>
      </w:r>
    </w:p>
    <w:p w:rsidR="00A464D7" w:rsidRPr="00A464D7" w:rsidRDefault="00A464D7" w:rsidP="00A464D7">
      <w:pPr>
        <w:pStyle w:val="ae"/>
        <w:ind w:firstLine="709"/>
        <w:jc w:val="both"/>
        <w:rPr>
          <w:bCs/>
          <w:iCs/>
          <w:sz w:val="28"/>
          <w:szCs w:val="28"/>
        </w:rPr>
      </w:pPr>
      <w:r w:rsidRPr="00A464D7">
        <w:rPr>
          <w:bCs/>
          <w:iCs/>
          <w:sz w:val="28"/>
          <w:szCs w:val="28"/>
        </w:rPr>
        <w:t>Значительная часть жилищного фонда, не менее 30 процентов, построена в панельном исполнении, характеризуется высокими тепловыми потерями и значительными затратами при эксплуатации.</w:t>
      </w:r>
    </w:p>
    <w:p w:rsidR="00A464D7" w:rsidRPr="00A464D7" w:rsidRDefault="00A464D7" w:rsidP="00A464D7">
      <w:pPr>
        <w:pStyle w:val="ae"/>
        <w:ind w:firstLine="709"/>
        <w:jc w:val="both"/>
        <w:rPr>
          <w:bCs/>
          <w:iCs/>
          <w:sz w:val="28"/>
          <w:szCs w:val="28"/>
        </w:rPr>
      </w:pPr>
      <w:r w:rsidRPr="00A464D7">
        <w:rPr>
          <w:bCs/>
          <w:iCs/>
          <w:sz w:val="28"/>
          <w:szCs w:val="28"/>
        </w:rPr>
        <w:t>За последние годы была проделана значительная работа по повышению эффективности тепло- и водоснабжения Володарского района. Администрацией муниципального образования «Володарский муниципальный район Астраханской области» ежегодно выполнялись неотложные мероприятия по подготовке объектов коммунальной сферы к отопительному сезону, предприятиями коммунальной сферы проводилась работа по реконструкции и замене ветхих сетей, а также по внедрению энергосберегающих проектов.</w:t>
      </w:r>
    </w:p>
    <w:p w:rsidR="00A464D7" w:rsidRPr="00A464D7" w:rsidRDefault="00A464D7" w:rsidP="00A464D7">
      <w:pPr>
        <w:pStyle w:val="ae"/>
        <w:ind w:firstLine="709"/>
        <w:jc w:val="both"/>
        <w:rPr>
          <w:bCs/>
          <w:iCs/>
          <w:sz w:val="28"/>
          <w:szCs w:val="28"/>
        </w:rPr>
      </w:pPr>
      <w:r w:rsidRPr="00A464D7">
        <w:rPr>
          <w:bCs/>
          <w:iCs/>
          <w:sz w:val="28"/>
          <w:szCs w:val="28"/>
        </w:rPr>
        <w:t>Несмотря на активно проводимую работу по реконструкции сетей водоснабжения и водоотведения в Володарском районе в настоящее время существуют проблемы в эксплуатации коммунальных объектов.</w:t>
      </w:r>
    </w:p>
    <w:p w:rsidR="00A464D7" w:rsidRPr="00A464D7" w:rsidRDefault="00A464D7" w:rsidP="00A464D7">
      <w:pPr>
        <w:pStyle w:val="ae"/>
        <w:ind w:firstLine="709"/>
        <w:jc w:val="both"/>
        <w:rPr>
          <w:bCs/>
          <w:iCs/>
          <w:sz w:val="28"/>
          <w:szCs w:val="28"/>
        </w:rPr>
      </w:pPr>
      <w:r w:rsidRPr="00A464D7">
        <w:rPr>
          <w:bCs/>
          <w:iCs/>
          <w:sz w:val="28"/>
          <w:szCs w:val="28"/>
        </w:rPr>
        <w:t>Следствием износа и морально устаревших объектов инфраструктуры в отдельных населенных пунктах Володарского района является предоставление коммунальных услуг низкого качества, не соответствующего запросам потребителей.</w:t>
      </w:r>
    </w:p>
    <w:p w:rsidR="00A464D7" w:rsidRPr="00A464D7" w:rsidRDefault="00A464D7" w:rsidP="00A464D7">
      <w:pPr>
        <w:pStyle w:val="ae"/>
        <w:ind w:firstLine="709"/>
        <w:jc w:val="both"/>
        <w:rPr>
          <w:bCs/>
          <w:iCs/>
          <w:sz w:val="28"/>
          <w:szCs w:val="28"/>
        </w:rPr>
      </w:pPr>
      <w:r w:rsidRPr="00A464D7">
        <w:rPr>
          <w:bCs/>
          <w:iCs/>
          <w:sz w:val="28"/>
          <w:szCs w:val="28"/>
        </w:rPr>
        <w:t>Также отмечается повсеместное несоответствие фактического объема инвестиций в модернизацию объектов коммунальной инфраструктуры по отношению к их минимальным потребностям.</w:t>
      </w:r>
    </w:p>
    <w:p w:rsidR="00A464D7" w:rsidRPr="00A464D7" w:rsidRDefault="00A464D7" w:rsidP="00A464D7">
      <w:pPr>
        <w:pStyle w:val="ae"/>
        <w:ind w:firstLine="709"/>
        <w:jc w:val="both"/>
        <w:rPr>
          <w:bCs/>
          <w:iCs/>
          <w:sz w:val="28"/>
          <w:szCs w:val="28"/>
        </w:rPr>
      </w:pPr>
      <w:r w:rsidRPr="00A464D7">
        <w:rPr>
          <w:bCs/>
          <w:iCs/>
          <w:sz w:val="28"/>
          <w:szCs w:val="28"/>
        </w:rPr>
        <w:t>Загрязнение окружающей среды связано с неудовлетворительным состоянием объектов по очистке канализационных стоков. В населенных пунктах Володарского района (за исключением п. Володарский, с. Козлово, с. Тумак) очистные сооружения отсутствуют, канализационные стоки сливаются на рельеф не очищенными.</w:t>
      </w:r>
    </w:p>
    <w:p w:rsidR="00A464D7" w:rsidRPr="00A464D7" w:rsidRDefault="00A464D7" w:rsidP="00A464D7">
      <w:pPr>
        <w:pStyle w:val="ae"/>
        <w:ind w:firstLine="709"/>
        <w:jc w:val="both"/>
        <w:rPr>
          <w:bCs/>
          <w:iCs/>
          <w:sz w:val="28"/>
          <w:szCs w:val="28"/>
        </w:rPr>
      </w:pPr>
      <w:r w:rsidRPr="00A464D7">
        <w:rPr>
          <w:bCs/>
          <w:iCs/>
          <w:sz w:val="28"/>
          <w:szCs w:val="28"/>
        </w:rPr>
        <w:t xml:space="preserve">Одной из причин высокого уровня износа объектов коммунальной инфраструктуры является недоступность долгосрочных инвестиционных </w:t>
      </w:r>
      <w:r w:rsidRPr="00A464D7">
        <w:rPr>
          <w:bCs/>
          <w:iCs/>
          <w:sz w:val="28"/>
          <w:szCs w:val="28"/>
        </w:rPr>
        <w:lastRenderedPageBreak/>
        <w:t>ресурсов для организаций коммунального комплекса, в виду невозможности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A464D7" w:rsidRPr="00A464D7" w:rsidRDefault="00A464D7" w:rsidP="00A464D7">
      <w:pPr>
        <w:pStyle w:val="ae"/>
        <w:ind w:firstLine="709"/>
        <w:jc w:val="both"/>
        <w:rPr>
          <w:bCs/>
          <w:iCs/>
          <w:sz w:val="28"/>
          <w:szCs w:val="28"/>
        </w:rPr>
      </w:pPr>
      <w:r w:rsidRPr="00A464D7">
        <w:rPr>
          <w:bCs/>
          <w:iCs/>
          <w:sz w:val="28"/>
          <w:szCs w:val="28"/>
        </w:rPr>
        <w:t>Для повышения качества предоставления коммунальных услуг и эффективности использования природных ресурсов необходимо обеспечить реализацию проектов модернизации объектов коммунальной инфраструктуры.</w:t>
      </w:r>
    </w:p>
    <w:p w:rsidR="00A464D7" w:rsidRPr="00A464D7" w:rsidRDefault="00A464D7" w:rsidP="00A464D7">
      <w:pPr>
        <w:pStyle w:val="ae"/>
        <w:ind w:firstLine="709"/>
        <w:jc w:val="both"/>
        <w:rPr>
          <w:bCs/>
          <w:iCs/>
          <w:sz w:val="28"/>
          <w:szCs w:val="28"/>
        </w:rPr>
      </w:pPr>
      <w:r w:rsidRPr="00A464D7">
        <w:rPr>
          <w:bCs/>
          <w:iCs/>
          <w:sz w:val="28"/>
          <w:szCs w:val="28"/>
        </w:rPr>
        <w:t>Модернизация объектов коммунальной инфраструктуры позволит:</w:t>
      </w:r>
    </w:p>
    <w:p w:rsidR="00A464D7" w:rsidRPr="00A464D7" w:rsidRDefault="00A464D7" w:rsidP="00A464D7">
      <w:pPr>
        <w:pStyle w:val="ae"/>
        <w:ind w:firstLine="709"/>
        <w:jc w:val="both"/>
        <w:rPr>
          <w:bCs/>
          <w:iCs/>
          <w:sz w:val="28"/>
          <w:szCs w:val="28"/>
        </w:rPr>
      </w:pPr>
      <w:r w:rsidRPr="00A464D7">
        <w:rPr>
          <w:bCs/>
          <w:iCs/>
          <w:sz w:val="28"/>
          <w:szCs w:val="28"/>
        </w:rPr>
        <w:t>-обеспечить более комфортные условия проживания населения Володарского района путем повышения качества предоставления коммунальных услуг;</w:t>
      </w:r>
    </w:p>
    <w:p w:rsidR="00A464D7" w:rsidRPr="00A464D7" w:rsidRDefault="00A464D7" w:rsidP="00A464D7">
      <w:pPr>
        <w:pStyle w:val="ae"/>
        <w:ind w:firstLine="709"/>
        <w:jc w:val="both"/>
        <w:rPr>
          <w:bCs/>
          <w:iCs/>
          <w:sz w:val="28"/>
          <w:szCs w:val="28"/>
        </w:rPr>
      </w:pPr>
      <w:r w:rsidRPr="00A464D7">
        <w:rPr>
          <w:bCs/>
          <w:iCs/>
          <w:sz w:val="28"/>
          <w:szCs w:val="28"/>
        </w:rPr>
        <w:t>-снизить потребление энергетических ресурсов в результате снижения потерь в процессе доставки энергоресурсов потребителям;</w:t>
      </w:r>
    </w:p>
    <w:p w:rsidR="00A464D7" w:rsidRPr="00A464D7" w:rsidRDefault="00A464D7" w:rsidP="00A464D7">
      <w:pPr>
        <w:pStyle w:val="ae"/>
        <w:ind w:firstLine="709"/>
        <w:jc w:val="both"/>
        <w:rPr>
          <w:bCs/>
          <w:iCs/>
          <w:sz w:val="28"/>
          <w:szCs w:val="28"/>
        </w:rPr>
      </w:pPr>
      <w:r w:rsidRPr="00A464D7">
        <w:rPr>
          <w:bCs/>
          <w:iCs/>
          <w:sz w:val="28"/>
          <w:szCs w:val="28"/>
        </w:rPr>
        <w:t>-обеспечить более рациональное использование водных ресурсов;</w:t>
      </w:r>
    </w:p>
    <w:p w:rsidR="00A464D7" w:rsidRPr="00A464D7" w:rsidRDefault="00A464D7" w:rsidP="00A464D7">
      <w:pPr>
        <w:pStyle w:val="ae"/>
        <w:ind w:firstLine="709"/>
        <w:jc w:val="both"/>
        <w:rPr>
          <w:bCs/>
          <w:iCs/>
          <w:sz w:val="28"/>
          <w:szCs w:val="28"/>
        </w:rPr>
      </w:pPr>
      <w:r w:rsidRPr="00A464D7">
        <w:rPr>
          <w:bCs/>
          <w:iCs/>
          <w:sz w:val="28"/>
          <w:szCs w:val="28"/>
        </w:rPr>
        <w:t>-улучшить экологическое состояние на территории Володарского района.</w:t>
      </w:r>
    </w:p>
    <w:p w:rsidR="00A464D7" w:rsidRPr="00A464D7" w:rsidRDefault="00A464D7" w:rsidP="00A464D7">
      <w:pPr>
        <w:pStyle w:val="ae"/>
        <w:ind w:firstLine="709"/>
        <w:jc w:val="both"/>
        <w:rPr>
          <w:bCs/>
          <w:iCs/>
          <w:sz w:val="28"/>
          <w:szCs w:val="28"/>
        </w:rPr>
      </w:pPr>
      <w:r w:rsidRPr="00A464D7">
        <w:rPr>
          <w:bCs/>
          <w:iCs/>
          <w:sz w:val="28"/>
          <w:szCs w:val="28"/>
        </w:rPr>
        <w:t>Решить проблему повышения качества предоставления коммунальных услуг, улучшения экологической ситуации на территории Володарского района возможно только путем объединения усилий всех органов власти и привлечения средств внебюджетных источников.</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Теплоснабжение</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образования «Володарский муниципальный район Астраханской области» подачу теплоносителя на отопление и горячее водоснабжение осуществляют 5 предприятий различной формы собственности. На обслуживании данных предприятий находятся 34 котельных общей номинальной мощностью 283,14 МВт/час, обеспечивающие тепловой энергией объекты бюджетной сферы и жилищный фонд.</w:t>
      </w:r>
    </w:p>
    <w:p w:rsidR="00A464D7" w:rsidRPr="00A464D7" w:rsidRDefault="00A464D7" w:rsidP="00A464D7">
      <w:pPr>
        <w:pStyle w:val="ae"/>
        <w:ind w:firstLine="709"/>
        <w:jc w:val="both"/>
        <w:rPr>
          <w:bCs/>
          <w:iCs/>
          <w:sz w:val="28"/>
          <w:szCs w:val="28"/>
        </w:rPr>
      </w:pPr>
      <w:r w:rsidRPr="00A464D7">
        <w:rPr>
          <w:bCs/>
          <w:iCs/>
          <w:sz w:val="28"/>
          <w:szCs w:val="28"/>
        </w:rPr>
        <w:t>Протяжённость тепловых сетей в 2- трубном исчислении составляет 115,0 км. Сети находятся в аварийном состоянии, требуют замены или срочного капитального ремонта (реконструкции). Физический износ составляет 36,36 % от общего количества.</w:t>
      </w:r>
    </w:p>
    <w:p w:rsidR="00A464D7" w:rsidRPr="00A464D7" w:rsidRDefault="00A464D7" w:rsidP="00A464D7">
      <w:pPr>
        <w:pStyle w:val="ae"/>
        <w:ind w:firstLine="709"/>
        <w:jc w:val="both"/>
        <w:rPr>
          <w:bCs/>
          <w:iCs/>
          <w:sz w:val="28"/>
          <w:szCs w:val="28"/>
        </w:rPr>
      </w:pPr>
      <w:r w:rsidRPr="00A464D7">
        <w:rPr>
          <w:bCs/>
          <w:iCs/>
          <w:sz w:val="28"/>
          <w:szCs w:val="28"/>
        </w:rPr>
        <w:t>При существующей степени изношенности основных фондов фактически все плановые мероприятия в отрасли свелись к устранению порывов на инженерных коммуникациях. Потери тепла при эксплуатации существующих тепловых сетей значительно превышают нормативы. Так, потери с утечками из-за внутренней и внешней коррозии труб составляют 30 %, в результате срок службы теплотрасс в настоящее время в 4-6 раз ниже нормативного.</w:t>
      </w:r>
    </w:p>
    <w:p w:rsidR="00A464D7" w:rsidRPr="00A464D7" w:rsidRDefault="00A464D7" w:rsidP="00A464D7">
      <w:pPr>
        <w:pStyle w:val="ae"/>
        <w:ind w:firstLine="709"/>
        <w:jc w:val="both"/>
        <w:rPr>
          <w:bCs/>
          <w:iCs/>
          <w:sz w:val="28"/>
          <w:szCs w:val="28"/>
        </w:rPr>
      </w:pPr>
      <w:r w:rsidRPr="00A464D7">
        <w:rPr>
          <w:bCs/>
          <w:iCs/>
          <w:sz w:val="28"/>
          <w:szCs w:val="28"/>
        </w:rPr>
        <w:t xml:space="preserve">Потери в тепловых сетях превышают нормативы, в </w:t>
      </w:r>
      <w:proofErr w:type="spellStart"/>
      <w:r w:rsidRPr="00A464D7">
        <w:rPr>
          <w:bCs/>
          <w:iCs/>
          <w:sz w:val="28"/>
          <w:szCs w:val="28"/>
        </w:rPr>
        <w:t>т.ч</w:t>
      </w:r>
      <w:proofErr w:type="spellEnd"/>
      <w:r w:rsidRPr="00A464D7">
        <w:rPr>
          <w:bCs/>
          <w:iCs/>
          <w:sz w:val="28"/>
          <w:szCs w:val="28"/>
        </w:rPr>
        <w:t xml:space="preserve">. по причине несоответствия теплоизоляции и большого </w:t>
      </w:r>
      <w:proofErr w:type="spellStart"/>
      <w:r w:rsidRPr="00A464D7">
        <w:rPr>
          <w:bCs/>
          <w:iCs/>
          <w:sz w:val="28"/>
          <w:szCs w:val="28"/>
        </w:rPr>
        <w:t>водоразбора</w:t>
      </w:r>
      <w:proofErr w:type="spellEnd"/>
      <w:r w:rsidRPr="00A464D7">
        <w:rPr>
          <w:bCs/>
          <w:iCs/>
          <w:sz w:val="28"/>
          <w:szCs w:val="28"/>
        </w:rPr>
        <w:t xml:space="preserve"> теплоносителя.</w:t>
      </w:r>
    </w:p>
    <w:p w:rsidR="00A464D7" w:rsidRPr="00A464D7" w:rsidRDefault="00A464D7" w:rsidP="00A464D7">
      <w:pPr>
        <w:pStyle w:val="ae"/>
        <w:ind w:firstLine="709"/>
        <w:jc w:val="both"/>
        <w:rPr>
          <w:bCs/>
          <w:iCs/>
          <w:sz w:val="28"/>
          <w:szCs w:val="28"/>
        </w:rPr>
      </w:pPr>
      <w:r w:rsidRPr="00A464D7">
        <w:rPr>
          <w:bCs/>
          <w:iCs/>
          <w:sz w:val="28"/>
          <w:szCs w:val="28"/>
        </w:rPr>
        <w:t>Цель и задача теплоснабжающих организаций - качественное и бесперебойное снабжение тепловой энергией потребителей Володарского района. Для этого необходимо в первую очередь произвести модернизацию тепловых сетей. Как правило, большие потери происходят при транспортировке тепловой энергии из-за неудовлетворительного состояния тепловых сетей и их плохой изоляции. Такие потери по нормативам не должны превышать 7 %. В настоящее время в Володарском районе потери тепловой энергии доходят до 30 %.</w:t>
      </w:r>
    </w:p>
    <w:p w:rsidR="00A464D7" w:rsidRPr="00A464D7" w:rsidRDefault="00A464D7" w:rsidP="00A464D7">
      <w:pPr>
        <w:pStyle w:val="ae"/>
        <w:ind w:firstLine="709"/>
        <w:jc w:val="both"/>
        <w:rPr>
          <w:bCs/>
          <w:iCs/>
          <w:sz w:val="28"/>
          <w:szCs w:val="28"/>
        </w:rPr>
      </w:pPr>
      <w:r w:rsidRPr="00A464D7">
        <w:rPr>
          <w:bCs/>
          <w:iCs/>
          <w:sz w:val="28"/>
          <w:szCs w:val="28"/>
        </w:rPr>
        <w:t>Удовлетворение спроса на тепловую энергию, теплоноситель и обеспечение качественного и бесперебойного снабжения тепловой энергией потребителей Володарского района наиболее экономичным способом при минимальном вредном воздействии на окружающую среду возможно при развитии систем теплоснабжения на основании схем теплоснабжения.</w:t>
      </w:r>
    </w:p>
    <w:p w:rsidR="00A464D7" w:rsidRPr="00A464D7" w:rsidRDefault="00A464D7" w:rsidP="00A464D7">
      <w:pPr>
        <w:pStyle w:val="ae"/>
        <w:ind w:firstLine="709"/>
        <w:jc w:val="both"/>
        <w:rPr>
          <w:bCs/>
          <w:iCs/>
          <w:sz w:val="28"/>
          <w:szCs w:val="28"/>
        </w:rPr>
      </w:pPr>
      <w:r w:rsidRPr="00A464D7">
        <w:rPr>
          <w:bCs/>
          <w:iCs/>
          <w:sz w:val="28"/>
          <w:szCs w:val="28"/>
        </w:rPr>
        <w:t>С 01.01.2011 вступил в силу Федеральный закон от 27.07.2010 № 190-ФЗ «О теплоснабжении», который устанавливает правовые основы экономических отношений, возникающих в связи с производством, передачей и потреблением тепловой энергии.</w:t>
      </w:r>
    </w:p>
    <w:p w:rsidR="00A464D7" w:rsidRPr="00A464D7" w:rsidRDefault="00A464D7" w:rsidP="00A464D7">
      <w:pPr>
        <w:pStyle w:val="ae"/>
        <w:ind w:firstLine="709"/>
        <w:jc w:val="both"/>
        <w:rPr>
          <w:bCs/>
          <w:iCs/>
          <w:sz w:val="28"/>
          <w:szCs w:val="28"/>
        </w:rPr>
      </w:pPr>
      <w:r w:rsidRPr="00A464D7">
        <w:rPr>
          <w:bCs/>
          <w:iCs/>
          <w:sz w:val="28"/>
          <w:szCs w:val="28"/>
        </w:rPr>
        <w:t>Для качественного учета расхода тепловой энергии необходима установка узлов учета тепловой энергии в котельных и проведение гидравлической наладки систем теплоснабжения от котельных для обеспечения равномерного распределения теплоносителя до потребителей.</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Водоснабжение и водоотведение</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Услуга холодного водоснабжения - круглосуточное обеспечение потребителей холодной питьевой водой надлежащего качества, подаваемой в необходимых объемах. Для реализации этой услуги необходимо систематически проводить работу по повышению надежности работы системы водоснабжения: сокращение аварийности на сетях, бесперебойность подачи воды потребителям, применение новых, более качественных материалов и технологий для ремонта и нового строительства водопроводных сетей.</w:t>
      </w: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образования «Володарский муниципальный район Астраханской области» услуги по холодному водоснабжению оказывают 6 организаций коммунального комплекса различной формы собственности, на обслуживании которых находится 2 артезианские скважины. 45 водонапорных башен, 264,4 километра сетей водоснабжения. Материал труб различный: сталь, чугун, керамика, асбестоцемент, полиэтилен.  Диаметр от 20 мм до 300 мм. Фактический износ сетей водоснабжения составляет более 40 %.</w:t>
      </w:r>
    </w:p>
    <w:p w:rsidR="00A464D7" w:rsidRPr="00A464D7" w:rsidRDefault="00A464D7" w:rsidP="00A464D7">
      <w:pPr>
        <w:pStyle w:val="ae"/>
        <w:ind w:firstLine="709"/>
        <w:jc w:val="both"/>
        <w:rPr>
          <w:bCs/>
          <w:iCs/>
          <w:sz w:val="28"/>
          <w:szCs w:val="28"/>
        </w:rPr>
      </w:pPr>
      <w:r w:rsidRPr="00A464D7">
        <w:rPr>
          <w:bCs/>
          <w:iCs/>
          <w:sz w:val="28"/>
          <w:szCs w:val="28"/>
        </w:rPr>
        <w:t xml:space="preserve">Наряду с проблемой большого износа объектов водоснабжения и водоотведения существует проблема стандартов по качеству добываемой питьевой воды. Анализы проб воды, проводимые службой Госсанэпиднадзора, все чаще фиксируют несоответствие </w:t>
      </w:r>
      <w:proofErr w:type="spellStart"/>
      <w:r w:rsidRPr="00A464D7">
        <w:rPr>
          <w:bCs/>
          <w:iCs/>
          <w:sz w:val="28"/>
          <w:szCs w:val="28"/>
        </w:rPr>
        <w:t>химико</w:t>
      </w:r>
      <w:proofErr w:type="spellEnd"/>
      <w:r w:rsidRPr="00A464D7">
        <w:rPr>
          <w:bCs/>
          <w:iCs/>
          <w:sz w:val="28"/>
          <w:szCs w:val="28"/>
        </w:rPr>
        <w:t xml:space="preserve"> - биологического состава воды нормативам.</w:t>
      </w:r>
    </w:p>
    <w:p w:rsidR="00A464D7" w:rsidRPr="00A464D7" w:rsidRDefault="00A464D7" w:rsidP="00A464D7">
      <w:pPr>
        <w:pStyle w:val="ae"/>
        <w:ind w:firstLine="709"/>
        <w:jc w:val="both"/>
        <w:rPr>
          <w:bCs/>
          <w:iCs/>
          <w:sz w:val="28"/>
          <w:szCs w:val="28"/>
        </w:rPr>
      </w:pPr>
      <w:r w:rsidRPr="00A464D7">
        <w:rPr>
          <w:bCs/>
          <w:iCs/>
          <w:sz w:val="28"/>
          <w:szCs w:val="28"/>
        </w:rPr>
        <w:t>Участившиеся порывы на водопроводных сетях, из-за ветхости и износа способствует проникновению различных микробов и нитратов, солей тяжелых металлов в транспортируемую воду.</w:t>
      </w:r>
    </w:p>
    <w:p w:rsidR="00A464D7" w:rsidRPr="00A464D7" w:rsidRDefault="00A464D7" w:rsidP="00A464D7">
      <w:pPr>
        <w:pStyle w:val="ae"/>
        <w:ind w:firstLine="709"/>
        <w:jc w:val="both"/>
        <w:rPr>
          <w:bCs/>
          <w:iCs/>
          <w:sz w:val="28"/>
          <w:szCs w:val="28"/>
        </w:rPr>
      </w:pPr>
      <w:r w:rsidRPr="00A464D7">
        <w:rPr>
          <w:bCs/>
          <w:iCs/>
          <w:sz w:val="28"/>
          <w:szCs w:val="28"/>
        </w:rPr>
        <w:t>Из-за ветхости сетей нельзя использовать необходимое давление подачи воды по верхним точкам жилых и общественных зданий.</w:t>
      </w:r>
    </w:p>
    <w:p w:rsidR="00A464D7" w:rsidRPr="00A464D7" w:rsidRDefault="00A464D7" w:rsidP="00A464D7">
      <w:pPr>
        <w:pStyle w:val="ae"/>
        <w:ind w:firstLine="709"/>
        <w:jc w:val="both"/>
        <w:rPr>
          <w:bCs/>
          <w:iCs/>
          <w:sz w:val="28"/>
          <w:szCs w:val="28"/>
        </w:rPr>
      </w:pPr>
      <w:r w:rsidRPr="00A464D7">
        <w:rPr>
          <w:bCs/>
          <w:iCs/>
          <w:sz w:val="28"/>
          <w:szCs w:val="28"/>
        </w:rPr>
        <w:t>Вследствие вышеизложенных причин количество инцидентов на сетях водоснабжения растет, снижается качество воды, возрастает себестоимость услуг. С целью улучшения и качественного водоснабжения питьевой водой потребителей Володарского района, повышения производительности, увеличения срока службы водопроводов необходимо ежегодно производить модернизацию ветхих водопроводных сетей с заменой на полиэтиленовые трубы, срок службы которых составляет не менее 50 лет. Необходимо модернизировать водопроводные сети во всех населенных пунктах района, так как происходит большое количество утечек водопроводной воды. Кроме того, из-за малой пропускной способности магистрального водопровода наблюдается нехватка питьевой воды. Транспортировка воды осуществляется по трубопроводам, выполненным из труб различного диаметра, имеющих сверхнормативный срок эксплуатации (свыше 20 лет). Также на трубопроводах наблюдаются сужение и расширение диаметров, вследствие чего возникают дополнительные потери напора. Особенно катастрофическое снижение напора и прекращение подачи воды происходит в летний период, что связано с поливом приусадебных участков жильцами частного сектора.</w:t>
      </w:r>
    </w:p>
    <w:p w:rsidR="00A464D7" w:rsidRPr="00A464D7" w:rsidRDefault="00A464D7" w:rsidP="00A464D7">
      <w:pPr>
        <w:pStyle w:val="ae"/>
        <w:ind w:firstLine="709"/>
        <w:jc w:val="both"/>
        <w:rPr>
          <w:bCs/>
          <w:iCs/>
          <w:sz w:val="28"/>
          <w:szCs w:val="28"/>
        </w:rPr>
      </w:pPr>
      <w:r w:rsidRPr="00A464D7">
        <w:rPr>
          <w:bCs/>
          <w:iCs/>
          <w:sz w:val="28"/>
          <w:szCs w:val="28"/>
        </w:rPr>
        <w:t>В последние годы из общего количества инцидентов на водопроводно- канализационных сетях около 60 % произошли по причине износа сетей, поэтому дальнейшее увеличение износа сетей и сооружений приведет к резкому возрастанию числа аварий, ущерб от которых может значительно превысить затраты на их восстановление.</w:t>
      </w:r>
    </w:p>
    <w:p w:rsidR="00A464D7" w:rsidRPr="00A464D7" w:rsidRDefault="00A464D7" w:rsidP="00A464D7">
      <w:pPr>
        <w:pStyle w:val="ae"/>
        <w:ind w:firstLine="709"/>
        <w:jc w:val="both"/>
        <w:rPr>
          <w:bCs/>
          <w:iCs/>
          <w:sz w:val="28"/>
          <w:szCs w:val="28"/>
        </w:rPr>
      </w:pPr>
      <w:r w:rsidRPr="00A464D7">
        <w:rPr>
          <w:bCs/>
          <w:iCs/>
          <w:sz w:val="28"/>
          <w:szCs w:val="28"/>
        </w:rPr>
        <w:t>Целью разработки схем водоснабжения и водоотведения является определение долгосрочной перспективы развития централизованных систем водоснабжения и водоотведения поселений.</w:t>
      </w:r>
    </w:p>
    <w:p w:rsidR="00A464D7" w:rsidRPr="00A464D7" w:rsidRDefault="00A464D7" w:rsidP="00A464D7">
      <w:pPr>
        <w:pStyle w:val="ae"/>
        <w:ind w:firstLine="709"/>
        <w:jc w:val="both"/>
        <w:rPr>
          <w:bCs/>
          <w:iCs/>
          <w:sz w:val="28"/>
          <w:szCs w:val="28"/>
        </w:rPr>
      </w:pPr>
      <w:r w:rsidRPr="00A464D7">
        <w:rPr>
          <w:bCs/>
          <w:iCs/>
          <w:sz w:val="28"/>
          <w:szCs w:val="28"/>
        </w:rPr>
        <w:t>Особо остро стоит проблема водоотведения в населенных пунктах района.</w:t>
      </w:r>
    </w:p>
    <w:p w:rsidR="00A464D7" w:rsidRPr="00A464D7" w:rsidRDefault="00A464D7" w:rsidP="00A464D7">
      <w:pPr>
        <w:pStyle w:val="ae"/>
        <w:ind w:firstLine="709"/>
        <w:jc w:val="both"/>
        <w:rPr>
          <w:bCs/>
          <w:iCs/>
          <w:sz w:val="28"/>
          <w:szCs w:val="28"/>
        </w:rPr>
      </w:pPr>
      <w:r w:rsidRPr="00A464D7">
        <w:rPr>
          <w:bCs/>
          <w:iCs/>
          <w:sz w:val="28"/>
          <w:szCs w:val="28"/>
        </w:rPr>
        <w:t>Услугами водоотведения занимается 2 организаций коммунального комплекса которые обслуживают 13 канализационно-насосных станций, 17,029 км сетей водоотведения.</w:t>
      </w:r>
    </w:p>
    <w:p w:rsidR="00A464D7" w:rsidRPr="00A464D7" w:rsidRDefault="00A464D7" w:rsidP="00A464D7">
      <w:pPr>
        <w:pStyle w:val="ae"/>
        <w:ind w:firstLine="709"/>
        <w:jc w:val="both"/>
        <w:rPr>
          <w:bCs/>
          <w:iCs/>
          <w:sz w:val="28"/>
          <w:szCs w:val="28"/>
        </w:rPr>
      </w:pPr>
      <w:r w:rsidRPr="00A464D7">
        <w:rPr>
          <w:bCs/>
          <w:iCs/>
          <w:sz w:val="28"/>
          <w:szCs w:val="28"/>
        </w:rPr>
        <w:t>Необходимо строительство очистных сооружений в виду резкого возрастания требования экологической безопасности, а наличие выгребных ям в поселениях не решает на сегодняшний день эти проблемы.</w:t>
      </w:r>
    </w:p>
    <w:p w:rsidR="00A464D7" w:rsidRPr="00A464D7" w:rsidRDefault="00A464D7" w:rsidP="00A464D7">
      <w:pPr>
        <w:pStyle w:val="ae"/>
        <w:ind w:firstLine="709"/>
        <w:jc w:val="both"/>
        <w:rPr>
          <w:bCs/>
          <w:iCs/>
          <w:sz w:val="28"/>
          <w:szCs w:val="28"/>
        </w:rPr>
      </w:pPr>
      <w:r w:rsidRPr="00A464D7">
        <w:rPr>
          <w:bCs/>
          <w:iCs/>
          <w:sz w:val="28"/>
          <w:szCs w:val="28"/>
        </w:rPr>
        <w:t>Износ сетей и сооружений на них, снижение пропускной способности трубопроводов, нехватка мощности, увеличение повреждений и инцидентов на сетях и сооружениях - основные проблемы, сложившиеся на сегодняшний день на сетях водоотведения.</w:t>
      </w:r>
    </w:p>
    <w:p w:rsidR="00A464D7" w:rsidRPr="00A464D7" w:rsidRDefault="00A464D7" w:rsidP="00A464D7">
      <w:pPr>
        <w:pStyle w:val="ae"/>
        <w:ind w:firstLine="709"/>
        <w:jc w:val="both"/>
        <w:rPr>
          <w:bCs/>
          <w:iCs/>
          <w:sz w:val="28"/>
          <w:szCs w:val="28"/>
        </w:rPr>
      </w:pPr>
      <w:r w:rsidRPr="00A464D7">
        <w:rPr>
          <w:bCs/>
          <w:iCs/>
          <w:sz w:val="28"/>
          <w:szCs w:val="28"/>
        </w:rPr>
        <w:t xml:space="preserve">Учитывая перспективу жилой застройки, строительства зданий </w:t>
      </w:r>
      <w:proofErr w:type="spellStart"/>
      <w:r w:rsidRPr="00A464D7">
        <w:rPr>
          <w:bCs/>
          <w:iCs/>
          <w:sz w:val="28"/>
          <w:szCs w:val="28"/>
        </w:rPr>
        <w:t>социально</w:t>
      </w:r>
      <w:r w:rsidRPr="00A464D7">
        <w:rPr>
          <w:bCs/>
          <w:iCs/>
          <w:sz w:val="28"/>
          <w:szCs w:val="28"/>
        </w:rPr>
        <w:softHyphen/>
        <w:t>культурной</w:t>
      </w:r>
      <w:proofErr w:type="spellEnd"/>
      <w:r w:rsidRPr="00A464D7">
        <w:rPr>
          <w:bCs/>
          <w:iCs/>
          <w:sz w:val="28"/>
          <w:szCs w:val="28"/>
        </w:rPr>
        <w:t xml:space="preserve"> сферы и подключения населенных пунктов к централизованному водоотведению, необходимо выполнить работы по увеличению пропускной способности труб центральной магистрали системы водоотведения, общая протяженность замены которой увеличивается ежегодно.</w:t>
      </w:r>
    </w:p>
    <w:p w:rsidR="00A464D7" w:rsidRDefault="00A464D7" w:rsidP="001246EE">
      <w:pPr>
        <w:pStyle w:val="ae"/>
        <w:rPr>
          <w:bCs/>
          <w:iCs/>
          <w:sz w:val="28"/>
          <w:szCs w:val="28"/>
        </w:rPr>
      </w:pPr>
    </w:p>
    <w:p w:rsidR="001246EE" w:rsidRDefault="001246EE" w:rsidP="00A464D7">
      <w:pPr>
        <w:pStyle w:val="ae"/>
        <w:jc w:val="center"/>
        <w:rPr>
          <w:bCs/>
          <w:iCs/>
          <w:sz w:val="28"/>
          <w:szCs w:val="28"/>
        </w:rPr>
      </w:pPr>
    </w:p>
    <w:p w:rsidR="00A464D7" w:rsidRPr="00A464D7" w:rsidRDefault="00A464D7" w:rsidP="00A464D7">
      <w:pPr>
        <w:pStyle w:val="ae"/>
        <w:jc w:val="center"/>
        <w:rPr>
          <w:bCs/>
          <w:iCs/>
          <w:sz w:val="28"/>
          <w:szCs w:val="28"/>
        </w:rPr>
      </w:pPr>
      <w:r w:rsidRPr="00A464D7">
        <w:rPr>
          <w:bCs/>
          <w:iCs/>
          <w:sz w:val="28"/>
          <w:szCs w:val="28"/>
        </w:rPr>
        <w:t>Газификация</w:t>
      </w:r>
    </w:p>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 территории муниципального образовании «Володарский муниципальный район Астраханской области» уровень газификации населенных пунктов муниципальных образований - сельских поселений составляет 90 %.</w:t>
      </w:r>
    </w:p>
    <w:p w:rsidR="00A464D7" w:rsidRPr="00A464D7" w:rsidRDefault="00A464D7" w:rsidP="00A464D7">
      <w:pPr>
        <w:pStyle w:val="ae"/>
        <w:ind w:firstLine="709"/>
        <w:jc w:val="both"/>
        <w:rPr>
          <w:bCs/>
          <w:iCs/>
          <w:sz w:val="28"/>
          <w:szCs w:val="28"/>
        </w:rPr>
      </w:pPr>
      <w:r w:rsidRPr="00A464D7">
        <w:rPr>
          <w:bCs/>
          <w:iCs/>
          <w:sz w:val="28"/>
          <w:szCs w:val="28"/>
        </w:rPr>
        <w:t>Стоит отметить, что ряд населенных пунктов Володарского района ввиду низкой рентабельности их газификации на данный момент (отсутствие межпоселковых сетей, большая удаленность их от существующих сетей, большой срок окупаемости вложений при строительстве и др.) не включены в Программу газификации, перечень которых в разрезе по муниципальным образованиям приведен в таблице 1.</w:t>
      </w:r>
    </w:p>
    <w:p w:rsidR="00A464D7" w:rsidRPr="00A464D7" w:rsidRDefault="00A464D7" w:rsidP="00A464D7">
      <w:pPr>
        <w:pStyle w:val="ae"/>
        <w:jc w:val="both"/>
        <w:rPr>
          <w:bCs/>
          <w:iCs/>
          <w:sz w:val="28"/>
          <w:szCs w:val="28"/>
        </w:rPr>
      </w:pPr>
    </w:p>
    <w:p w:rsidR="00A464D7" w:rsidRPr="00A464D7" w:rsidRDefault="00A464D7" w:rsidP="00A464D7">
      <w:pPr>
        <w:pStyle w:val="ae"/>
        <w:jc w:val="center"/>
        <w:rPr>
          <w:bCs/>
          <w:iCs/>
          <w:sz w:val="28"/>
          <w:szCs w:val="28"/>
        </w:rPr>
      </w:pPr>
      <w:r w:rsidRPr="00A464D7">
        <w:rPr>
          <w:bCs/>
          <w:iCs/>
          <w:sz w:val="28"/>
          <w:szCs w:val="28"/>
        </w:rPr>
        <w:t>Таблица 1</w:t>
      </w:r>
    </w:p>
    <w:p w:rsidR="00A464D7" w:rsidRPr="00A464D7" w:rsidRDefault="00A464D7" w:rsidP="00A464D7">
      <w:pPr>
        <w:pStyle w:val="ae"/>
        <w:jc w:val="center"/>
        <w:rPr>
          <w:bCs/>
          <w:iCs/>
          <w:sz w:val="28"/>
          <w:szCs w:val="28"/>
        </w:rPr>
      </w:pPr>
      <w:r>
        <w:rPr>
          <w:bCs/>
          <w:iCs/>
          <w:sz w:val="28"/>
          <w:szCs w:val="28"/>
        </w:rPr>
        <w:t xml:space="preserve">Перечень </w:t>
      </w:r>
      <w:r w:rsidRPr="00A464D7">
        <w:rPr>
          <w:bCs/>
          <w:iCs/>
          <w:sz w:val="28"/>
          <w:szCs w:val="28"/>
        </w:rPr>
        <w:t>крупных</w:t>
      </w:r>
      <w:r w:rsidRPr="00A464D7">
        <w:rPr>
          <w:bCs/>
          <w:iCs/>
          <w:sz w:val="28"/>
          <w:szCs w:val="28"/>
        </w:rPr>
        <w:br/>
        <w:t>не газифицированных населенных пун</w:t>
      </w:r>
      <w:r>
        <w:rPr>
          <w:bCs/>
          <w:iCs/>
          <w:sz w:val="28"/>
          <w:szCs w:val="28"/>
        </w:rPr>
        <w:t xml:space="preserve">ктов в муниципальном образовании </w:t>
      </w:r>
      <w:r w:rsidRPr="00A464D7">
        <w:rPr>
          <w:bCs/>
          <w:iCs/>
          <w:sz w:val="28"/>
          <w:szCs w:val="28"/>
        </w:rPr>
        <w:t>«Володарский муниципальный район Астраханской области»</w:t>
      </w:r>
    </w:p>
    <w:p w:rsidR="00A464D7" w:rsidRPr="00A464D7" w:rsidRDefault="00A464D7" w:rsidP="00A464D7">
      <w:pPr>
        <w:pStyle w:val="ae"/>
        <w:jc w:val="center"/>
        <w:rPr>
          <w:bCs/>
          <w:iCs/>
          <w:sz w:val="28"/>
          <w:szCs w:val="28"/>
        </w:rPr>
      </w:pPr>
    </w:p>
    <w:tbl>
      <w:tblPr>
        <w:tblStyle w:val="a3"/>
        <w:tblW w:w="0" w:type="auto"/>
        <w:tblLook w:val="04A0" w:firstRow="1" w:lastRow="0" w:firstColumn="1" w:lastColumn="0" w:noHBand="0" w:noVBand="1"/>
      </w:tblPr>
      <w:tblGrid>
        <w:gridCol w:w="922"/>
        <w:gridCol w:w="8706"/>
      </w:tblGrid>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 xml:space="preserve">№ </w:t>
            </w:r>
          </w:p>
          <w:p w:rsidR="00A464D7" w:rsidRPr="00A464D7" w:rsidRDefault="00A464D7" w:rsidP="00A464D7">
            <w:pPr>
              <w:pStyle w:val="ae"/>
              <w:jc w:val="both"/>
              <w:rPr>
                <w:bCs/>
                <w:iCs/>
                <w:sz w:val="28"/>
                <w:szCs w:val="28"/>
              </w:rPr>
            </w:pPr>
            <w:r w:rsidRPr="00A464D7">
              <w:rPr>
                <w:bCs/>
                <w:iCs/>
                <w:sz w:val="28"/>
                <w:szCs w:val="28"/>
              </w:rPr>
              <w:t>п/п</w:t>
            </w:r>
          </w:p>
        </w:tc>
        <w:tc>
          <w:tcPr>
            <w:tcW w:w="8922" w:type="dxa"/>
          </w:tcPr>
          <w:p w:rsidR="00A464D7" w:rsidRPr="00A464D7" w:rsidRDefault="00A464D7" w:rsidP="00A464D7">
            <w:pPr>
              <w:pStyle w:val="ae"/>
              <w:jc w:val="both"/>
              <w:rPr>
                <w:bCs/>
                <w:iCs/>
                <w:sz w:val="28"/>
                <w:szCs w:val="28"/>
              </w:rPr>
            </w:pPr>
            <w:r w:rsidRPr="00A464D7">
              <w:rPr>
                <w:bCs/>
                <w:iCs/>
                <w:sz w:val="28"/>
                <w:szCs w:val="28"/>
              </w:rPr>
              <w:t>Наименование населенного пункта</w:t>
            </w:r>
          </w:p>
        </w:tc>
      </w:tr>
      <w:tr w:rsidR="00A464D7" w:rsidRPr="00A464D7" w:rsidTr="00EC7B91">
        <w:tc>
          <w:tcPr>
            <w:tcW w:w="9854" w:type="dxa"/>
            <w:gridSpan w:val="2"/>
          </w:tcPr>
          <w:p w:rsidR="00A464D7" w:rsidRPr="00A464D7" w:rsidRDefault="00A464D7" w:rsidP="00A464D7">
            <w:pPr>
              <w:pStyle w:val="ae"/>
              <w:jc w:val="both"/>
              <w:rPr>
                <w:bCs/>
                <w:iCs/>
                <w:sz w:val="28"/>
                <w:szCs w:val="28"/>
              </w:rPr>
            </w:pPr>
            <w:r w:rsidRPr="00A464D7">
              <w:rPr>
                <w:bCs/>
                <w:iCs/>
                <w:sz w:val="28"/>
                <w:szCs w:val="28"/>
              </w:rPr>
              <w:t>Муниципальное образование «Сельское поселение Козловский сельсовет Володарского муниципального района Астраханской области»</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1</w:t>
            </w:r>
          </w:p>
        </w:tc>
        <w:tc>
          <w:tcPr>
            <w:tcW w:w="8922" w:type="dxa"/>
          </w:tcPr>
          <w:p w:rsidR="00A464D7" w:rsidRPr="00A464D7" w:rsidRDefault="00A464D7" w:rsidP="00A464D7">
            <w:pPr>
              <w:pStyle w:val="ae"/>
              <w:jc w:val="both"/>
              <w:rPr>
                <w:bCs/>
                <w:iCs/>
                <w:sz w:val="28"/>
                <w:szCs w:val="28"/>
              </w:rPr>
            </w:pPr>
            <w:r w:rsidRPr="00A464D7">
              <w:rPr>
                <w:bCs/>
                <w:iCs/>
                <w:sz w:val="28"/>
                <w:szCs w:val="28"/>
              </w:rPr>
              <w:t xml:space="preserve">село </w:t>
            </w:r>
            <w:proofErr w:type="spellStart"/>
            <w:r w:rsidRPr="00A464D7">
              <w:rPr>
                <w:bCs/>
                <w:iCs/>
                <w:sz w:val="28"/>
                <w:szCs w:val="28"/>
              </w:rPr>
              <w:t>Шагано-Кондаковка</w:t>
            </w:r>
            <w:proofErr w:type="spellEnd"/>
          </w:p>
        </w:tc>
      </w:tr>
      <w:tr w:rsidR="00A464D7" w:rsidRPr="00A464D7" w:rsidTr="00EC7B91">
        <w:tc>
          <w:tcPr>
            <w:tcW w:w="9854" w:type="dxa"/>
            <w:gridSpan w:val="2"/>
          </w:tcPr>
          <w:p w:rsidR="00A464D7" w:rsidRPr="00A464D7" w:rsidRDefault="00A464D7" w:rsidP="00A464D7">
            <w:pPr>
              <w:pStyle w:val="ae"/>
              <w:jc w:val="both"/>
              <w:rPr>
                <w:bCs/>
                <w:iCs/>
                <w:sz w:val="28"/>
                <w:szCs w:val="28"/>
              </w:rPr>
            </w:pPr>
            <w:r w:rsidRPr="00A464D7">
              <w:rPr>
                <w:bCs/>
                <w:iCs/>
                <w:sz w:val="28"/>
                <w:szCs w:val="28"/>
              </w:rPr>
              <w:t>Муниципальное образование «Сельское поселение Актюбинский сельсовет Володарского муниципального района Астраханской области»</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2</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с.Таловинка</w:t>
            </w:r>
            <w:proofErr w:type="spellEnd"/>
          </w:p>
        </w:tc>
      </w:tr>
      <w:tr w:rsidR="00A464D7" w:rsidRPr="00A464D7" w:rsidTr="00EC7B91">
        <w:tc>
          <w:tcPr>
            <w:tcW w:w="9854" w:type="dxa"/>
            <w:gridSpan w:val="2"/>
          </w:tcPr>
          <w:p w:rsidR="00A464D7" w:rsidRPr="00A464D7" w:rsidRDefault="00A464D7" w:rsidP="00A464D7">
            <w:pPr>
              <w:pStyle w:val="ae"/>
              <w:jc w:val="both"/>
              <w:rPr>
                <w:bCs/>
                <w:iCs/>
                <w:sz w:val="28"/>
                <w:szCs w:val="28"/>
              </w:rPr>
            </w:pPr>
            <w:r>
              <w:rPr>
                <w:bCs/>
                <w:iCs/>
                <w:sz w:val="28"/>
                <w:szCs w:val="28"/>
              </w:rPr>
              <w:t xml:space="preserve">Муниципальное образование </w:t>
            </w:r>
            <w:r w:rsidRPr="00A464D7">
              <w:rPr>
                <w:bCs/>
                <w:iCs/>
                <w:sz w:val="28"/>
                <w:szCs w:val="28"/>
              </w:rPr>
              <w:t xml:space="preserve">«Сельское поселение </w:t>
            </w:r>
            <w:proofErr w:type="spellStart"/>
            <w:r w:rsidRPr="00A464D7">
              <w:rPr>
                <w:bCs/>
                <w:iCs/>
                <w:sz w:val="28"/>
                <w:szCs w:val="28"/>
              </w:rPr>
              <w:t>Большемогойский</w:t>
            </w:r>
            <w:proofErr w:type="spellEnd"/>
            <w:r w:rsidRPr="00A464D7">
              <w:rPr>
                <w:bCs/>
                <w:iCs/>
                <w:sz w:val="28"/>
                <w:szCs w:val="28"/>
              </w:rPr>
              <w:t xml:space="preserve"> сельсовет Володарского муниципального района Астраханской области»</w:t>
            </w:r>
          </w:p>
        </w:tc>
      </w:tr>
      <w:tr w:rsidR="00A464D7" w:rsidRPr="00A464D7" w:rsidTr="00EC7B91">
        <w:trPr>
          <w:trHeight w:val="150"/>
        </w:trPr>
        <w:tc>
          <w:tcPr>
            <w:tcW w:w="932" w:type="dxa"/>
          </w:tcPr>
          <w:p w:rsidR="00A464D7" w:rsidRPr="00A464D7" w:rsidRDefault="00A464D7" w:rsidP="00A464D7">
            <w:pPr>
              <w:pStyle w:val="ae"/>
              <w:jc w:val="both"/>
              <w:rPr>
                <w:bCs/>
                <w:iCs/>
                <w:sz w:val="28"/>
                <w:szCs w:val="28"/>
              </w:rPr>
            </w:pPr>
            <w:r w:rsidRPr="00A464D7">
              <w:rPr>
                <w:bCs/>
                <w:iCs/>
                <w:sz w:val="28"/>
                <w:szCs w:val="28"/>
              </w:rPr>
              <w:t>3</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с.Менешау</w:t>
            </w:r>
            <w:proofErr w:type="spellEnd"/>
          </w:p>
        </w:tc>
      </w:tr>
      <w:tr w:rsidR="00A464D7" w:rsidRPr="00A464D7" w:rsidTr="00EC7B91">
        <w:trPr>
          <w:trHeight w:val="165"/>
        </w:trPr>
        <w:tc>
          <w:tcPr>
            <w:tcW w:w="932" w:type="dxa"/>
          </w:tcPr>
          <w:p w:rsidR="00A464D7" w:rsidRPr="00A464D7" w:rsidRDefault="00A464D7" w:rsidP="00A464D7">
            <w:pPr>
              <w:pStyle w:val="ae"/>
              <w:jc w:val="both"/>
              <w:rPr>
                <w:bCs/>
                <w:iCs/>
                <w:sz w:val="28"/>
                <w:szCs w:val="28"/>
              </w:rPr>
            </w:pPr>
            <w:r w:rsidRPr="00A464D7">
              <w:rPr>
                <w:bCs/>
                <w:iCs/>
                <w:sz w:val="28"/>
                <w:szCs w:val="28"/>
              </w:rPr>
              <w:t>4</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с.Казенный</w:t>
            </w:r>
            <w:proofErr w:type="spellEnd"/>
            <w:r w:rsidRPr="00A464D7">
              <w:rPr>
                <w:bCs/>
                <w:iCs/>
                <w:sz w:val="28"/>
                <w:szCs w:val="28"/>
              </w:rPr>
              <w:t xml:space="preserve"> Бугор</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5</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с.Черный</w:t>
            </w:r>
            <w:proofErr w:type="spellEnd"/>
            <w:r w:rsidRPr="00A464D7">
              <w:rPr>
                <w:bCs/>
                <w:iCs/>
                <w:sz w:val="28"/>
                <w:szCs w:val="28"/>
              </w:rPr>
              <w:t xml:space="preserve"> Бугор</w:t>
            </w:r>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6</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с.Болдырево</w:t>
            </w:r>
            <w:proofErr w:type="spellEnd"/>
          </w:p>
        </w:tc>
      </w:tr>
      <w:tr w:rsidR="00A464D7" w:rsidRPr="00A464D7" w:rsidTr="00EC7B91">
        <w:tc>
          <w:tcPr>
            <w:tcW w:w="932" w:type="dxa"/>
          </w:tcPr>
          <w:p w:rsidR="00A464D7" w:rsidRPr="00A464D7" w:rsidRDefault="00A464D7" w:rsidP="00A464D7">
            <w:pPr>
              <w:pStyle w:val="ae"/>
              <w:jc w:val="both"/>
              <w:rPr>
                <w:bCs/>
                <w:iCs/>
                <w:sz w:val="28"/>
                <w:szCs w:val="28"/>
              </w:rPr>
            </w:pPr>
            <w:r w:rsidRPr="00A464D7">
              <w:rPr>
                <w:bCs/>
                <w:iCs/>
                <w:sz w:val="28"/>
                <w:szCs w:val="28"/>
              </w:rPr>
              <w:t>7</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с.Верхние</w:t>
            </w:r>
            <w:proofErr w:type="spellEnd"/>
            <w:r w:rsidRPr="00A464D7">
              <w:rPr>
                <w:bCs/>
                <w:iCs/>
                <w:sz w:val="28"/>
                <w:szCs w:val="28"/>
              </w:rPr>
              <w:t xml:space="preserve"> Колки</w:t>
            </w:r>
          </w:p>
        </w:tc>
      </w:tr>
      <w:tr w:rsidR="00A464D7" w:rsidRPr="00A464D7" w:rsidTr="00EC7B91">
        <w:trPr>
          <w:trHeight w:val="142"/>
        </w:trPr>
        <w:tc>
          <w:tcPr>
            <w:tcW w:w="9854" w:type="dxa"/>
            <w:gridSpan w:val="2"/>
          </w:tcPr>
          <w:p w:rsidR="00A464D7" w:rsidRPr="00A464D7" w:rsidRDefault="00A464D7" w:rsidP="00A464D7">
            <w:pPr>
              <w:pStyle w:val="ae"/>
              <w:jc w:val="both"/>
              <w:rPr>
                <w:bCs/>
                <w:iCs/>
                <w:sz w:val="28"/>
                <w:szCs w:val="28"/>
              </w:rPr>
            </w:pPr>
            <w:r w:rsidRPr="00A464D7">
              <w:rPr>
                <w:bCs/>
                <w:iCs/>
                <w:sz w:val="28"/>
                <w:szCs w:val="28"/>
              </w:rPr>
              <w:t xml:space="preserve">Муниципальное образование «Сельское поселение </w:t>
            </w:r>
            <w:proofErr w:type="spellStart"/>
            <w:r w:rsidRPr="00A464D7">
              <w:rPr>
                <w:bCs/>
                <w:iCs/>
                <w:sz w:val="28"/>
                <w:szCs w:val="28"/>
              </w:rPr>
              <w:t>Алтынжарский</w:t>
            </w:r>
            <w:proofErr w:type="spellEnd"/>
            <w:r w:rsidRPr="00A464D7">
              <w:rPr>
                <w:bCs/>
                <w:iCs/>
                <w:sz w:val="28"/>
                <w:szCs w:val="28"/>
              </w:rPr>
              <w:t xml:space="preserve"> сельсовет Володарского муниципального района Астраханской области»</w:t>
            </w:r>
          </w:p>
        </w:tc>
      </w:tr>
      <w:tr w:rsidR="00A464D7" w:rsidRPr="00A464D7" w:rsidTr="00EC7B91">
        <w:trPr>
          <w:trHeight w:val="165"/>
        </w:trPr>
        <w:tc>
          <w:tcPr>
            <w:tcW w:w="932" w:type="dxa"/>
          </w:tcPr>
          <w:p w:rsidR="00A464D7" w:rsidRPr="00A464D7" w:rsidRDefault="00A464D7" w:rsidP="00A464D7">
            <w:pPr>
              <w:pStyle w:val="ae"/>
              <w:jc w:val="both"/>
              <w:rPr>
                <w:bCs/>
                <w:iCs/>
                <w:sz w:val="28"/>
                <w:szCs w:val="28"/>
              </w:rPr>
            </w:pPr>
            <w:r w:rsidRPr="00A464D7">
              <w:rPr>
                <w:bCs/>
                <w:iCs/>
                <w:sz w:val="28"/>
                <w:szCs w:val="28"/>
              </w:rPr>
              <w:t>8</w:t>
            </w:r>
          </w:p>
        </w:tc>
        <w:tc>
          <w:tcPr>
            <w:tcW w:w="8922" w:type="dxa"/>
          </w:tcPr>
          <w:p w:rsidR="00A464D7" w:rsidRPr="00A464D7" w:rsidRDefault="00A464D7" w:rsidP="00A464D7">
            <w:pPr>
              <w:pStyle w:val="ae"/>
              <w:jc w:val="both"/>
              <w:rPr>
                <w:bCs/>
                <w:iCs/>
                <w:sz w:val="28"/>
                <w:szCs w:val="28"/>
              </w:rPr>
            </w:pPr>
            <w:proofErr w:type="spellStart"/>
            <w:r w:rsidRPr="00A464D7">
              <w:rPr>
                <w:bCs/>
                <w:iCs/>
                <w:sz w:val="28"/>
                <w:szCs w:val="28"/>
              </w:rPr>
              <w:t>с.Коровье</w:t>
            </w:r>
            <w:proofErr w:type="spellEnd"/>
          </w:p>
        </w:tc>
      </w:tr>
      <w:tr w:rsidR="00A464D7" w:rsidRPr="00A464D7" w:rsidTr="00EC7B91">
        <w:trPr>
          <w:trHeight w:val="150"/>
        </w:trPr>
        <w:tc>
          <w:tcPr>
            <w:tcW w:w="932" w:type="dxa"/>
          </w:tcPr>
          <w:p w:rsidR="00A464D7" w:rsidRPr="00A464D7" w:rsidRDefault="00A464D7" w:rsidP="00A464D7">
            <w:pPr>
              <w:pStyle w:val="ae"/>
              <w:jc w:val="both"/>
              <w:rPr>
                <w:bCs/>
                <w:iCs/>
                <w:sz w:val="28"/>
                <w:szCs w:val="28"/>
              </w:rPr>
            </w:pPr>
          </w:p>
        </w:tc>
        <w:tc>
          <w:tcPr>
            <w:tcW w:w="8922" w:type="dxa"/>
          </w:tcPr>
          <w:p w:rsidR="00A464D7" w:rsidRPr="00A464D7" w:rsidRDefault="00A464D7" w:rsidP="00A464D7">
            <w:pPr>
              <w:pStyle w:val="ae"/>
              <w:jc w:val="both"/>
              <w:rPr>
                <w:bCs/>
                <w:iCs/>
                <w:sz w:val="28"/>
                <w:szCs w:val="28"/>
              </w:rPr>
            </w:pPr>
            <w:r w:rsidRPr="00A464D7">
              <w:rPr>
                <w:bCs/>
                <w:iCs/>
                <w:sz w:val="28"/>
                <w:szCs w:val="28"/>
              </w:rPr>
              <w:t>Всего: 8</w:t>
            </w:r>
          </w:p>
        </w:tc>
      </w:tr>
    </w:tbl>
    <w:p w:rsidR="00A464D7" w:rsidRPr="00A464D7" w:rsidRDefault="00A464D7" w:rsidP="00A464D7">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Населенные пункты, вновь строящиеся микрорайоны в населенных пунктах, на основании схем газоснабжения Володарского района, находящиеся в непосредственной близости не более 0,5 км от существующих, проектируемых или строящихся объектов газоснабжения, могут быть газифицированы при реализации федеральной программы газификации.</w:t>
      </w:r>
    </w:p>
    <w:p w:rsidR="00A464D7" w:rsidRPr="00A464D7" w:rsidRDefault="00A464D7" w:rsidP="00A464D7">
      <w:pPr>
        <w:pStyle w:val="ae"/>
        <w:ind w:firstLine="709"/>
        <w:jc w:val="both"/>
        <w:rPr>
          <w:bCs/>
          <w:iCs/>
          <w:sz w:val="28"/>
          <w:szCs w:val="28"/>
        </w:rPr>
      </w:pPr>
      <w:r w:rsidRPr="00A464D7">
        <w:rPr>
          <w:bCs/>
          <w:iCs/>
          <w:sz w:val="28"/>
          <w:szCs w:val="28"/>
        </w:rPr>
        <w:t>В связи с напряженностью бюджета МО «Володарский район» и внесением существенных изменений в действующее законодательство мероприятия по газификации в данной программе не предусмотрены.</w:t>
      </w:r>
    </w:p>
    <w:p w:rsidR="001246EE" w:rsidRDefault="001246EE" w:rsidP="001246EE">
      <w:pPr>
        <w:pStyle w:val="ae"/>
        <w:ind w:firstLine="709"/>
        <w:jc w:val="center"/>
        <w:rPr>
          <w:bCs/>
          <w:iCs/>
          <w:sz w:val="28"/>
          <w:szCs w:val="28"/>
        </w:rPr>
      </w:pPr>
    </w:p>
    <w:p w:rsidR="00A464D7" w:rsidRPr="00A464D7" w:rsidRDefault="00A464D7" w:rsidP="001246EE">
      <w:pPr>
        <w:pStyle w:val="ae"/>
        <w:ind w:firstLine="709"/>
        <w:jc w:val="center"/>
        <w:rPr>
          <w:bCs/>
          <w:iCs/>
          <w:sz w:val="28"/>
          <w:szCs w:val="28"/>
        </w:rPr>
      </w:pPr>
      <w:r w:rsidRPr="00A464D7">
        <w:rPr>
          <w:bCs/>
          <w:iCs/>
          <w:sz w:val="28"/>
          <w:szCs w:val="28"/>
        </w:rPr>
        <w:t>Утилизация твердых бытовых отходов</w:t>
      </w:r>
    </w:p>
    <w:p w:rsidR="00A464D7" w:rsidRPr="00A464D7" w:rsidRDefault="00A464D7" w:rsidP="001246EE">
      <w:pPr>
        <w:pStyle w:val="ae"/>
        <w:jc w:val="both"/>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Проблема свалок в населенных пунктах заключается в том, что практически все они являются несанкционированными.</w:t>
      </w:r>
    </w:p>
    <w:p w:rsidR="00A464D7" w:rsidRPr="00A464D7" w:rsidRDefault="00A464D7" w:rsidP="00A464D7">
      <w:pPr>
        <w:pStyle w:val="ae"/>
        <w:ind w:firstLine="709"/>
        <w:jc w:val="both"/>
        <w:rPr>
          <w:bCs/>
          <w:iCs/>
          <w:sz w:val="28"/>
          <w:szCs w:val="28"/>
        </w:rPr>
      </w:pPr>
      <w:r w:rsidRPr="00A464D7">
        <w:rPr>
          <w:bCs/>
          <w:iCs/>
          <w:sz w:val="28"/>
          <w:szCs w:val="28"/>
        </w:rPr>
        <w:t>Для обеспечения надлежащего санитарного состояния территории муниципального образования «Володарский муниципальный район Астраханской области» функционирует два полигона для складирования и утилизации твёрдых бытовых отходов.</w:t>
      </w:r>
    </w:p>
    <w:p w:rsidR="00A464D7" w:rsidRPr="00A464D7" w:rsidRDefault="00A464D7" w:rsidP="00A464D7">
      <w:pPr>
        <w:pStyle w:val="ae"/>
        <w:ind w:firstLine="709"/>
        <w:jc w:val="both"/>
        <w:rPr>
          <w:bCs/>
          <w:iCs/>
          <w:sz w:val="28"/>
          <w:szCs w:val="28"/>
        </w:rPr>
      </w:pPr>
      <w:r w:rsidRPr="00A464D7">
        <w:rPr>
          <w:bCs/>
          <w:iCs/>
          <w:sz w:val="28"/>
          <w:szCs w:val="28"/>
        </w:rPr>
        <w:t>Ежегодно каждый житель производит 200-300 кг ТБО. Промедление с их утилизацией и захоронением недопустимо, так как может привести к серьёзному экологическому загрязнению. В тоже самое время ТБО содержат ценные компоненты (металлы, органические вещества), а также являются потенциальным энергетическим источником. По оценкам специалистов, более 60% отходов - это потенциальное вторичное сырьё, которое можно перерабатывать и с выгодой реализовать. Ещё 30% - это органические отходы, которые можно превратить в компост.</w:t>
      </w:r>
    </w:p>
    <w:p w:rsidR="00A464D7" w:rsidRPr="00A464D7" w:rsidRDefault="00A464D7" w:rsidP="00A464D7">
      <w:pPr>
        <w:pStyle w:val="ae"/>
        <w:ind w:firstLine="709"/>
        <w:jc w:val="both"/>
        <w:rPr>
          <w:bCs/>
          <w:iCs/>
          <w:sz w:val="28"/>
          <w:szCs w:val="28"/>
        </w:rPr>
      </w:pPr>
      <w:r w:rsidRPr="00A464D7">
        <w:rPr>
          <w:bCs/>
          <w:iCs/>
          <w:sz w:val="28"/>
          <w:szCs w:val="28"/>
        </w:rPr>
        <w:t>Основными проблемами в сфере утилизации (захоронения) являются:</w:t>
      </w:r>
    </w:p>
    <w:p w:rsidR="00A464D7" w:rsidRPr="00A464D7" w:rsidRDefault="00A464D7" w:rsidP="00A464D7">
      <w:pPr>
        <w:pStyle w:val="ae"/>
        <w:ind w:firstLine="709"/>
        <w:jc w:val="both"/>
        <w:rPr>
          <w:bCs/>
          <w:iCs/>
          <w:sz w:val="28"/>
          <w:szCs w:val="28"/>
        </w:rPr>
      </w:pPr>
      <w:r w:rsidRPr="00A464D7">
        <w:rPr>
          <w:bCs/>
          <w:iCs/>
          <w:sz w:val="28"/>
          <w:szCs w:val="28"/>
        </w:rPr>
        <w:t>-увеличение объемов образующихся отходов, как в абсолютных величинах, так и на душу населения;</w:t>
      </w:r>
    </w:p>
    <w:p w:rsidR="00A464D7" w:rsidRPr="00A464D7" w:rsidRDefault="00A464D7" w:rsidP="00A464D7">
      <w:pPr>
        <w:pStyle w:val="ae"/>
        <w:ind w:firstLine="709"/>
        <w:jc w:val="both"/>
        <w:rPr>
          <w:bCs/>
          <w:iCs/>
          <w:sz w:val="28"/>
          <w:szCs w:val="28"/>
        </w:rPr>
      </w:pPr>
      <w:r w:rsidRPr="00A464D7">
        <w:rPr>
          <w:bCs/>
          <w:iCs/>
          <w:sz w:val="28"/>
          <w:szCs w:val="28"/>
        </w:rPr>
        <w:t>-усложнение морфологического состава твердых бытовых отходов, включающих в себя всё большее количество экологически опасных компонентов;</w:t>
      </w:r>
    </w:p>
    <w:p w:rsidR="00A464D7" w:rsidRPr="00A464D7" w:rsidRDefault="00A464D7" w:rsidP="00A464D7">
      <w:pPr>
        <w:pStyle w:val="ae"/>
        <w:ind w:firstLine="709"/>
        <w:jc w:val="both"/>
        <w:rPr>
          <w:bCs/>
          <w:iCs/>
          <w:sz w:val="28"/>
          <w:szCs w:val="28"/>
        </w:rPr>
      </w:pPr>
      <w:r w:rsidRPr="00A464D7">
        <w:rPr>
          <w:bCs/>
          <w:iCs/>
          <w:sz w:val="28"/>
          <w:szCs w:val="28"/>
        </w:rPr>
        <w:t>-наличие проблем в технологии утилизации (захоронения) отходов;</w:t>
      </w:r>
    </w:p>
    <w:p w:rsidR="00A464D7" w:rsidRPr="00A464D7" w:rsidRDefault="00A464D7" w:rsidP="00A464D7">
      <w:pPr>
        <w:pStyle w:val="ae"/>
        <w:ind w:firstLine="709"/>
        <w:jc w:val="both"/>
        <w:rPr>
          <w:bCs/>
          <w:iCs/>
          <w:sz w:val="28"/>
          <w:szCs w:val="28"/>
        </w:rPr>
      </w:pPr>
      <w:r w:rsidRPr="00A464D7">
        <w:rPr>
          <w:bCs/>
          <w:iCs/>
          <w:sz w:val="28"/>
          <w:szCs w:val="28"/>
        </w:rPr>
        <w:t>-наличие несанкционированных свалок;</w:t>
      </w:r>
    </w:p>
    <w:p w:rsidR="00A464D7" w:rsidRPr="00A464D7" w:rsidRDefault="00A464D7" w:rsidP="00A464D7">
      <w:pPr>
        <w:pStyle w:val="ae"/>
        <w:ind w:firstLine="709"/>
        <w:jc w:val="both"/>
        <w:rPr>
          <w:bCs/>
          <w:iCs/>
          <w:sz w:val="28"/>
          <w:szCs w:val="28"/>
        </w:rPr>
      </w:pPr>
      <w:r w:rsidRPr="00A464D7">
        <w:rPr>
          <w:bCs/>
          <w:iCs/>
          <w:sz w:val="28"/>
          <w:szCs w:val="28"/>
        </w:rPr>
        <w:t>-отсутствие мощностей по утилизации отдельных видов отходов.</w:t>
      </w:r>
    </w:p>
    <w:p w:rsidR="00A464D7" w:rsidRPr="00A464D7" w:rsidRDefault="00A464D7" w:rsidP="00A464D7">
      <w:pPr>
        <w:pStyle w:val="ae"/>
        <w:ind w:firstLine="709"/>
        <w:jc w:val="both"/>
        <w:rPr>
          <w:bCs/>
          <w:iCs/>
          <w:sz w:val="28"/>
          <w:szCs w:val="28"/>
        </w:rPr>
      </w:pPr>
      <w:r w:rsidRPr="00A464D7">
        <w:rPr>
          <w:bCs/>
          <w:iCs/>
          <w:sz w:val="28"/>
          <w:szCs w:val="28"/>
        </w:rPr>
        <w:t xml:space="preserve">Проблема в области обезвреживания отходов в целом заключается в отсутствии мероприятий по обезвреживанию </w:t>
      </w:r>
      <w:proofErr w:type="spellStart"/>
      <w:r w:rsidRPr="00A464D7">
        <w:rPr>
          <w:bCs/>
          <w:iCs/>
          <w:sz w:val="28"/>
          <w:szCs w:val="28"/>
        </w:rPr>
        <w:t>рекультивированных</w:t>
      </w:r>
      <w:proofErr w:type="spellEnd"/>
      <w:r w:rsidRPr="00A464D7">
        <w:rPr>
          <w:bCs/>
          <w:iCs/>
          <w:sz w:val="28"/>
          <w:szCs w:val="28"/>
        </w:rPr>
        <w:t xml:space="preserve"> свалок, полигонов и нарушенных земель (после захоронения ТБО).</w:t>
      </w:r>
    </w:p>
    <w:p w:rsidR="00A464D7" w:rsidRPr="00A464D7" w:rsidRDefault="00A464D7" w:rsidP="00A464D7">
      <w:pPr>
        <w:pStyle w:val="ae"/>
        <w:ind w:firstLine="709"/>
        <w:jc w:val="both"/>
        <w:rPr>
          <w:bCs/>
          <w:iCs/>
          <w:sz w:val="28"/>
          <w:szCs w:val="28"/>
        </w:rPr>
      </w:pPr>
      <w:r w:rsidRPr="00A464D7">
        <w:rPr>
          <w:bCs/>
          <w:iCs/>
          <w:sz w:val="28"/>
          <w:szCs w:val="28"/>
        </w:rPr>
        <w:t>Перечисленные проблемы вызывают стихийное образование свалок. Проблема свалок населенных пунктов заключается в том, что практически все они являются несанкционированными.</w:t>
      </w:r>
    </w:p>
    <w:p w:rsidR="00A464D7" w:rsidRPr="00A464D7" w:rsidRDefault="00A464D7" w:rsidP="00A464D7">
      <w:pPr>
        <w:pStyle w:val="ae"/>
        <w:ind w:firstLine="709"/>
        <w:jc w:val="both"/>
        <w:rPr>
          <w:bCs/>
          <w:iCs/>
          <w:sz w:val="28"/>
          <w:szCs w:val="28"/>
        </w:rPr>
      </w:pPr>
      <w:r w:rsidRPr="00A464D7">
        <w:rPr>
          <w:bCs/>
          <w:iCs/>
          <w:sz w:val="28"/>
          <w:szCs w:val="28"/>
        </w:rPr>
        <w:t>Для решения вышеперечисленных проблем возникла острая необходимость модернизации и развития всех объектов, используемых для утилизации (захоронения) ТБО.</w:t>
      </w:r>
    </w:p>
    <w:p w:rsidR="00A464D7" w:rsidRPr="00A464D7" w:rsidRDefault="00A464D7" w:rsidP="00A464D7">
      <w:pPr>
        <w:pStyle w:val="ae"/>
        <w:ind w:firstLine="709"/>
        <w:jc w:val="both"/>
        <w:rPr>
          <w:bCs/>
          <w:iCs/>
          <w:sz w:val="28"/>
          <w:szCs w:val="28"/>
        </w:rPr>
      </w:pPr>
      <w:r w:rsidRPr="00A464D7">
        <w:rPr>
          <w:bCs/>
          <w:iCs/>
          <w:sz w:val="28"/>
          <w:szCs w:val="28"/>
        </w:rPr>
        <w:t>В сфере захоронения отходов проблема заключается в том, что полигон представляет опасность для окружающей среды, так как организован без соблюдения требований природоохранного законодательства. Кроме того, полигон практически исчерпал свои производственные мощности, следовательно, возникает необходимость в их рекультивации и строительстве нового полигона.</w:t>
      </w:r>
    </w:p>
    <w:p w:rsidR="00A464D7" w:rsidRPr="00A464D7" w:rsidRDefault="00A464D7" w:rsidP="00A464D7">
      <w:pPr>
        <w:pStyle w:val="ae"/>
        <w:ind w:firstLine="709"/>
        <w:jc w:val="both"/>
        <w:rPr>
          <w:bCs/>
          <w:iCs/>
          <w:sz w:val="28"/>
          <w:szCs w:val="28"/>
        </w:rPr>
      </w:pPr>
      <w:r w:rsidRPr="00A464D7">
        <w:rPr>
          <w:bCs/>
          <w:iCs/>
          <w:sz w:val="28"/>
          <w:szCs w:val="28"/>
        </w:rPr>
        <w:t>Основным направлением модернизации и развития объектов, функционирующих в сфере утилизации твёрдых бытовых отходов, является переход на новую схему санитарного обслуживания территорий Володарского района в сфере обращения с отходами, в том числе:</w:t>
      </w:r>
    </w:p>
    <w:p w:rsidR="00A464D7" w:rsidRPr="00A464D7" w:rsidRDefault="00A464D7" w:rsidP="00A464D7">
      <w:pPr>
        <w:pStyle w:val="ae"/>
        <w:ind w:firstLine="709"/>
        <w:jc w:val="both"/>
        <w:rPr>
          <w:bCs/>
          <w:iCs/>
          <w:sz w:val="28"/>
          <w:szCs w:val="28"/>
        </w:rPr>
      </w:pPr>
      <w:r w:rsidRPr="00A464D7">
        <w:rPr>
          <w:bCs/>
          <w:iCs/>
          <w:sz w:val="28"/>
          <w:szCs w:val="28"/>
        </w:rPr>
        <w:t>-ведение учёта отходов на территории населенных пунктов района;</w:t>
      </w:r>
    </w:p>
    <w:p w:rsidR="00A464D7" w:rsidRPr="00A464D7" w:rsidRDefault="00A464D7" w:rsidP="00A464D7">
      <w:pPr>
        <w:pStyle w:val="ae"/>
        <w:ind w:firstLine="709"/>
        <w:jc w:val="both"/>
        <w:rPr>
          <w:bCs/>
          <w:iCs/>
          <w:sz w:val="28"/>
          <w:szCs w:val="28"/>
        </w:rPr>
      </w:pPr>
      <w:r w:rsidRPr="00A464D7">
        <w:rPr>
          <w:bCs/>
          <w:iCs/>
          <w:sz w:val="28"/>
          <w:szCs w:val="28"/>
        </w:rPr>
        <w:t>-содействие развитию инфраструктуры производств по утилизации (захоронению) отходов;</w:t>
      </w:r>
    </w:p>
    <w:p w:rsidR="00A464D7" w:rsidRPr="00A464D7" w:rsidRDefault="00A464D7" w:rsidP="00A464D7">
      <w:pPr>
        <w:pStyle w:val="ae"/>
        <w:ind w:firstLine="709"/>
        <w:jc w:val="both"/>
        <w:rPr>
          <w:bCs/>
          <w:iCs/>
          <w:sz w:val="28"/>
          <w:szCs w:val="28"/>
        </w:rPr>
      </w:pPr>
      <w:r w:rsidRPr="00A464D7">
        <w:rPr>
          <w:bCs/>
          <w:iCs/>
          <w:sz w:val="28"/>
          <w:szCs w:val="28"/>
        </w:rPr>
        <w:t>-организация контроля на всех этапах обращения с отходами и др.</w:t>
      </w:r>
    </w:p>
    <w:p w:rsidR="00A464D7" w:rsidRPr="00A464D7" w:rsidRDefault="00A464D7" w:rsidP="00A464D7">
      <w:pPr>
        <w:pStyle w:val="ae"/>
        <w:ind w:firstLine="709"/>
        <w:jc w:val="both"/>
        <w:rPr>
          <w:bCs/>
          <w:iCs/>
          <w:sz w:val="28"/>
          <w:szCs w:val="28"/>
        </w:rPr>
      </w:pPr>
      <w:r w:rsidRPr="00A464D7">
        <w:rPr>
          <w:bCs/>
          <w:iCs/>
          <w:sz w:val="28"/>
          <w:szCs w:val="28"/>
        </w:rPr>
        <w:t>Важными направлениями модернизации и развития сферы обращения с отходами в Володарском районе являются также:</w:t>
      </w:r>
    </w:p>
    <w:p w:rsidR="00A464D7" w:rsidRPr="00A464D7" w:rsidRDefault="00A464D7" w:rsidP="00A464D7">
      <w:pPr>
        <w:pStyle w:val="ae"/>
        <w:ind w:firstLine="709"/>
        <w:jc w:val="both"/>
        <w:rPr>
          <w:bCs/>
          <w:iCs/>
          <w:sz w:val="28"/>
          <w:szCs w:val="28"/>
        </w:rPr>
      </w:pPr>
      <w:r w:rsidRPr="00A464D7">
        <w:rPr>
          <w:bCs/>
          <w:iCs/>
          <w:sz w:val="28"/>
          <w:szCs w:val="28"/>
        </w:rPr>
        <w:t>-своевременная корректировка порядка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rPr>
        <w:t>-разработка и утверждение схемы финансирования сферы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rPr>
        <w:t>-стимулирование объектов, функционирующих в сфере обращения с отходами, в целях развития процессов сортировки, переработки и обезвреживания отходов.</w:t>
      </w:r>
    </w:p>
    <w:p w:rsidR="00A464D7" w:rsidRPr="00A464D7" w:rsidRDefault="00A464D7" w:rsidP="00A464D7">
      <w:pPr>
        <w:pStyle w:val="ae"/>
        <w:ind w:firstLine="709"/>
        <w:jc w:val="both"/>
        <w:rPr>
          <w:bCs/>
          <w:iCs/>
          <w:sz w:val="28"/>
          <w:szCs w:val="28"/>
        </w:rPr>
      </w:pPr>
      <w:r w:rsidRPr="00A464D7">
        <w:rPr>
          <w:bCs/>
          <w:iCs/>
          <w:sz w:val="28"/>
          <w:szCs w:val="28"/>
        </w:rPr>
        <w:t>Основными мероприятиями по модернизации и развитию сферы обращения с твёрдыми бытовыми отходами являются:</w:t>
      </w:r>
    </w:p>
    <w:p w:rsidR="00A464D7" w:rsidRPr="00A464D7" w:rsidRDefault="00A464D7" w:rsidP="00A464D7">
      <w:pPr>
        <w:pStyle w:val="ae"/>
        <w:ind w:firstLine="709"/>
        <w:jc w:val="both"/>
        <w:rPr>
          <w:bCs/>
          <w:iCs/>
          <w:sz w:val="28"/>
          <w:szCs w:val="28"/>
        </w:rPr>
      </w:pPr>
      <w:r w:rsidRPr="00A464D7">
        <w:rPr>
          <w:bCs/>
          <w:iCs/>
          <w:sz w:val="28"/>
          <w:szCs w:val="28"/>
        </w:rPr>
        <w:t>в сфере взвешивания отходов:</w:t>
      </w:r>
    </w:p>
    <w:p w:rsidR="00A464D7" w:rsidRPr="00A464D7" w:rsidRDefault="00A464D7" w:rsidP="00A464D7">
      <w:pPr>
        <w:pStyle w:val="ae"/>
        <w:ind w:firstLine="709"/>
        <w:jc w:val="both"/>
        <w:rPr>
          <w:bCs/>
          <w:iCs/>
          <w:sz w:val="28"/>
          <w:szCs w:val="28"/>
        </w:rPr>
      </w:pPr>
      <w:r w:rsidRPr="00A464D7">
        <w:rPr>
          <w:bCs/>
          <w:iCs/>
          <w:sz w:val="28"/>
          <w:szCs w:val="28"/>
        </w:rPr>
        <w:t>-создание абонентской службы по управлению отходами;</w:t>
      </w:r>
    </w:p>
    <w:p w:rsidR="00A464D7" w:rsidRPr="00A464D7" w:rsidRDefault="00A464D7" w:rsidP="00A464D7">
      <w:pPr>
        <w:pStyle w:val="ae"/>
        <w:ind w:firstLine="709"/>
        <w:jc w:val="both"/>
        <w:rPr>
          <w:bCs/>
          <w:iCs/>
          <w:sz w:val="28"/>
          <w:szCs w:val="28"/>
        </w:rPr>
      </w:pPr>
      <w:r w:rsidRPr="00A464D7">
        <w:rPr>
          <w:bCs/>
          <w:iCs/>
          <w:sz w:val="28"/>
          <w:szCs w:val="28"/>
        </w:rPr>
        <w:t>-создание и оборудование объектов, функционирующих в сфере утилизации (захоронения) отходов, весовыми комплексами.</w:t>
      </w:r>
    </w:p>
    <w:p w:rsidR="00A464D7" w:rsidRPr="00A464D7" w:rsidRDefault="00A464D7" w:rsidP="00A464D7">
      <w:pPr>
        <w:pStyle w:val="ae"/>
        <w:ind w:firstLine="709"/>
        <w:jc w:val="both"/>
        <w:rPr>
          <w:bCs/>
          <w:iCs/>
          <w:sz w:val="28"/>
          <w:szCs w:val="28"/>
        </w:rPr>
      </w:pPr>
      <w:r w:rsidRPr="00A464D7">
        <w:rPr>
          <w:bCs/>
          <w:iCs/>
          <w:sz w:val="28"/>
          <w:szCs w:val="28"/>
        </w:rPr>
        <w:t>в сфере переработки ТБО:</w:t>
      </w:r>
    </w:p>
    <w:p w:rsidR="00A464D7" w:rsidRPr="00A464D7" w:rsidRDefault="00A464D7" w:rsidP="00A464D7">
      <w:pPr>
        <w:pStyle w:val="ae"/>
        <w:ind w:firstLine="709"/>
        <w:jc w:val="both"/>
        <w:rPr>
          <w:bCs/>
          <w:iCs/>
          <w:sz w:val="28"/>
          <w:szCs w:val="28"/>
        </w:rPr>
      </w:pPr>
      <w:r w:rsidRPr="00A464D7">
        <w:rPr>
          <w:bCs/>
          <w:iCs/>
          <w:sz w:val="28"/>
          <w:szCs w:val="28"/>
        </w:rPr>
        <w:t>-выделение земельных участков для организации производств по сортировке и переработке отходов;</w:t>
      </w:r>
    </w:p>
    <w:p w:rsidR="00A464D7" w:rsidRPr="00A464D7" w:rsidRDefault="00A464D7" w:rsidP="00A464D7">
      <w:pPr>
        <w:pStyle w:val="ae"/>
        <w:ind w:firstLine="709"/>
        <w:jc w:val="both"/>
        <w:rPr>
          <w:bCs/>
          <w:iCs/>
          <w:sz w:val="28"/>
          <w:szCs w:val="28"/>
        </w:rPr>
      </w:pPr>
      <w:r w:rsidRPr="00A464D7">
        <w:rPr>
          <w:bCs/>
          <w:iCs/>
          <w:sz w:val="28"/>
          <w:szCs w:val="28"/>
        </w:rPr>
        <w:t>-создание организации по сортировке, переработке отходов.</w:t>
      </w:r>
    </w:p>
    <w:p w:rsidR="00A464D7" w:rsidRPr="00A464D7" w:rsidRDefault="00A464D7" w:rsidP="00A464D7">
      <w:pPr>
        <w:pStyle w:val="ae"/>
        <w:ind w:firstLine="709"/>
        <w:jc w:val="both"/>
        <w:rPr>
          <w:bCs/>
          <w:iCs/>
          <w:sz w:val="28"/>
          <w:szCs w:val="28"/>
        </w:rPr>
      </w:pPr>
      <w:r w:rsidRPr="00A464D7">
        <w:rPr>
          <w:bCs/>
          <w:iCs/>
          <w:sz w:val="28"/>
          <w:szCs w:val="28"/>
        </w:rPr>
        <w:t>в сфере утилизации (захоронения) отходов:</w:t>
      </w:r>
    </w:p>
    <w:p w:rsidR="00A464D7" w:rsidRPr="00A464D7" w:rsidRDefault="00A464D7" w:rsidP="00A464D7">
      <w:pPr>
        <w:pStyle w:val="ae"/>
        <w:ind w:firstLine="709"/>
        <w:jc w:val="both"/>
        <w:rPr>
          <w:bCs/>
          <w:iCs/>
          <w:sz w:val="28"/>
          <w:szCs w:val="28"/>
        </w:rPr>
      </w:pPr>
      <w:r w:rsidRPr="00A464D7">
        <w:rPr>
          <w:bCs/>
          <w:iCs/>
          <w:sz w:val="28"/>
          <w:szCs w:val="28"/>
        </w:rPr>
        <w:t>-строительство муниципальных полигонов, отвечающих требованиям природоохранного и санитарно-экологического законодательства.</w:t>
      </w:r>
    </w:p>
    <w:p w:rsidR="00A464D7" w:rsidRPr="00A464D7" w:rsidRDefault="00A464D7" w:rsidP="00A464D7">
      <w:pPr>
        <w:pStyle w:val="ae"/>
        <w:ind w:firstLine="709"/>
        <w:jc w:val="both"/>
        <w:rPr>
          <w:bCs/>
          <w:iCs/>
          <w:sz w:val="28"/>
          <w:szCs w:val="28"/>
        </w:rPr>
      </w:pPr>
      <w:r w:rsidRPr="00A464D7">
        <w:rPr>
          <w:bCs/>
          <w:iCs/>
          <w:sz w:val="28"/>
          <w:szCs w:val="28"/>
        </w:rPr>
        <w:t>в сфере обезвреживания отходов:</w:t>
      </w:r>
    </w:p>
    <w:p w:rsidR="00A464D7" w:rsidRPr="00A464D7" w:rsidRDefault="00A464D7" w:rsidP="00A464D7">
      <w:pPr>
        <w:pStyle w:val="ae"/>
        <w:ind w:firstLine="709"/>
        <w:jc w:val="both"/>
        <w:rPr>
          <w:bCs/>
          <w:iCs/>
          <w:sz w:val="28"/>
          <w:szCs w:val="28"/>
        </w:rPr>
      </w:pPr>
      <w:r w:rsidRPr="00A464D7">
        <w:rPr>
          <w:bCs/>
          <w:iCs/>
          <w:sz w:val="28"/>
          <w:szCs w:val="28"/>
        </w:rPr>
        <w:t xml:space="preserve">-осуществление контроля за выполнением уполномоченными объектами обязательств по </w:t>
      </w:r>
      <w:proofErr w:type="spellStart"/>
      <w:r w:rsidRPr="00A464D7">
        <w:rPr>
          <w:bCs/>
          <w:iCs/>
          <w:sz w:val="28"/>
          <w:szCs w:val="28"/>
        </w:rPr>
        <w:t>рекультивированию</w:t>
      </w:r>
      <w:proofErr w:type="spellEnd"/>
      <w:r w:rsidRPr="00A464D7">
        <w:rPr>
          <w:bCs/>
          <w:iCs/>
          <w:sz w:val="28"/>
          <w:szCs w:val="28"/>
        </w:rPr>
        <w:t xml:space="preserve"> свалок, полигонов и нарушенных земель.</w:t>
      </w:r>
    </w:p>
    <w:p w:rsidR="00A464D7" w:rsidRPr="00A464D7" w:rsidRDefault="00A464D7" w:rsidP="00A464D7">
      <w:pPr>
        <w:pStyle w:val="ae"/>
        <w:ind w:firstLine="709"/>
        <w:jc w:val="both"/>
        <w:rPr>
          <w:bCs/>
          <w:iCs/>
          <w:sz w:val="28"/>
          <w:szCs w:val="28"/>
        </w:rPr>
      </w:pPr>
      <w:r w:rsidRPr="00A464D7">
        <w:rPr>
          <w:bCs/>
          <w:iCs/>
          <w:sz w:val="28"/>
          <w:szCs w:val="28"/>
        </w:rPr>
        <w:t xml:space="preserve">В результате реализации мероприятий программы за 2024-2026 </w:t>
      </w:r>
      <w:proofErr w:type="spellStart"/>
      <w:r w:rsidRPr="00A464D7">
        <w:rPr>
          <w:bCs/>
          <w:iCs/>
          <w:sz w:val="28"/>
          <w:szCs w:val="28"/>
        </w:rPr>
        <w:t>г.г</w:t>
      </w:r>
      <w:proofErr w:type="spellEnd"/>
      <w:r w:rsidRPr="00A464D7">
        <w:rPr>
          <w:bCs/>
          <w:iCs/>
          <w:sz w:val="28"/>
          <w:szCs w:val="28"/>
        </w:rPr>
        <w:t>. будут получены следующие результаты:</w:t>
      </w:r>
    </w:p>
    <w:p w:rsidR="00A464D7" w:rsidRPr="00A464D7" w:rsidRDefault="00A464D7" w:rsidP="00A464D7">
      <w:pPr>
        <w:pStyle w:val="ae"/>
        <w:ind w:firstLine="709"/>
        <w:jc w:val="both"/>
        <w:rPr>
          <w:bCs/>
          <w:iCs/>
          <w:sz w:val="28"/>
          <w:szCs w:val="28"/>
          <w:u w:val="single"/>
        </w:rPr>
      </w:pPr>
      <w:r w:rsidRPr="00A464D7">
        <w:rPr>
          <w:bCs/>
          <w:iCs/>
          <w:sz w:val="28"/>
          <w:szCs w:val="28"/>
          <w:u w:val="single"/>
        </w:rPr>
        <w:t>социальный:</w:t>
      </w:r>
    </w:p>
    <w:p w:rsidR="00A464D7" w:rsidRPr="00A464D7" w:rsidRDefault="00A464D7" w:rsidP="00A464D7">
      <w:pPr>
        <w:pStyle w:val="ae"/>
        <w:ind w:firstLine="709"/>
        <w:jc w:val="both"/>
        <w:rPr>
          <w:bCs/>
          <w:iCs/>
          <w:sz w:val="28"/>
          <w:szCs w:val="28"/>
        </w:rPr>
      </w:pPr>
      <w:r w:rsidRPr="00A464D7">
        <w:rPr>
          <w:bCs/>
          <w:iCs/>
          <w:sz w:val="28"/>
          <w:szCs w:val="28"/>
        </w:rPr>
        <w:t>- обеспечение благоприятного экологического, санитарно-гигиенического состояния территории и здоровья населения Володарского района;</w:t>
      </w:r>
    </w:p>
    <w:p w:rsidR="00A464D7" w:rsidRPr="00A464D7" w:rsidRDefault="00A464D7" w:rsidP="00A464D7">
      <w:pPr>
        <w:pStyle w:val="ae"/>
        <w:ind w:firstLine="709"/>
        <w:jc w:val="both"/>
        <w:rPr>
          <w:bCs/>
          <w:iCs/>
          <w:sz w:val="28"/>
          <w:szCs w:val="28"/>
        </w:rPr>
      </w:pPr>
      <w:r w:rsidRPr="00A464D7">
        <w:rPr>
          <w:bCs/>
          <w:iCs/>
          <w:sz w:val="28"/>
          <w:szCs w:val="28"/>
        </w:rPr>
        <w:t>-повышение культурного уровня населения в сфере обращения с отходами;</w:t>
      </w:r>
    </w:p>
    <w:p w:rsidR="00A464D7" w:rsidRPr="00A464D7" w:rsidRDefault="00A464D7" w:rsidP="00A464D7">
      <w:pPr>
        <w:pStyle w:val="ae"/>
        <w:ind w:firstLine="709"/>
        <w:jc w:val="both"/>
        <w:rPr>
          <w:bCs/>
          <w:iCs/>
          <w:sz w:val="28"/>
          <w:szCs w:val="28"/>
        </w:rPr>
      </w:pPr>
      <w:r w:rsidRPr="00A464D7">
        <w:rPr>
          <w:bCs/>
          <w:iCs/>
          <w:sz w:val="28"/>
          <w:szCs w:val="28"/>
          <w:u w:val="single"/>
        </w:rPr>
        <w:t>экономический:</w:t>
      </w:r>
    </w:p>
    <w:p w:rsidR="00A464D7" w:rsidRPr="00A464D7" w:rsidRDefault="00A464D7" w:rsidP="00A464D7">
      <w:pPr>
        <w:pStyle w:val="ae"/>
        <w:ind w:firstLine="709"/>
        <w:jc w:val="both"/>
        <w:rPr>
          <w:bCs/>
          <w:iCs/>
          <w:sz w:val="28"/>
          <w:szCs w:val="28"/>
        </w:rPr>
      </w:pPr>
      <w:r w:rsidRPr="00A464D7">
        <w:rPr>
          <w:bCs/>
          <w:iCs/>
          <w:sz w:val="28"/>
          <w:szCs w:val="28"/>
        </w:rPr>
        <w:t>-создание экономически более выгодной и эффективно действующей системы хозяйствования в сфере обращения с отходами позволит:</w:t>
      </w:r>
    </w:p>
    <w:p w:rsidR="00A464D7" w:rsidRPr="00A464D7" w:rsidRDefault="00A464D7" w:rsidP="00A464D7">
      <w:pPr>
        <w:pStyle w:val="ae"/>
        <w:ind w:firstLine="709"/>
        <w:jc w:val="both"/>
        <w:rPr>
          <w:bCs/>
          <w:iCs/>
          <w:sz w:val="28"/>
          <w:szCs w:val="28"/>
        </w:rPr>
      </w:pPr>
      <w:r w:rsidRPr="00A464D7">
        <w:rPr>
          <w:bCs/>
          <w:iCs/>
          <w:sz w:val="28"/>
          <w:szCs w:val="28"/>
        </w:rPr>
        <w:t>-увеличение степени использования и обезвреживания (утилизации) отходов;</w:t>
      </w:r>
    </w:p>
    <w:p w:rsidR="00A464D7" w:rsidRPr="00A464D7" w:rsidRDefault="00A464D7" w:rsidP="00A464D7">
      <w:pPr>
        <w:pStyle w:val="ae"/>
        <w:ind w:firstLine="709"/>
        <w:jc w:val="both"/>
        <w:rPr>
          <w:bCs/>
          <w:iCs/>
          <w:sz w:val="28"/>
          <w:szCs w:val="28"/>
        </w:rPr>
      </w:pPr>
      <w:r w:rsidRPr="00A464D7">
        <w:rPr>
          <w:bCs/>
          <w:iCs/>
          <w:sz w:val="28"/>
          <w:szCs w:val="28"/>
        </w:rPr>
        <w:t>-сокращение количества несанкционированных свалок на 25 ед.;</w:t>
      </w:r>
    </w:p>
    <w:p w:rsidR="00A464D7" w:rsidRDefault="00A464D7" w:rsidP="00A464D7">
      <w:pPr>
        <w:pStyle w:val="ae"/>
        <w:ind w:firstLine="709"/>
        <w:jc w:val="both"/>
        <w:rPr>
          <w:bCs/>
          <w:iCs/>
          <w:sz w:val="28"/>
          <w:szCs w:val="28"/>
        </w:rPr>
      </w:pPr>
      <w:r w:rsidRPr="00A464D7">
        <w:rPr>
          <w:bCs/>
          <w:iCs/>
          <w:sz w:val="28"/>
          <w:szCs w:val="28"/>
        </w:rPr>
        <w:t>-сокращение отчуждения площадей земель, пригодных для сельскохозяйственного и иного использования под свалки ТБО.</w:t>
      </w:r>
    </w:p>
    <w:p w:rsidR="00A464D7" w:rsidRDefault="00A464D7" w:rsidP="00A464D7">
      <w:pPr>
        <w:pStyle w:val="ae"/>
        <w:jc w:val="both"/>
        <w:rPr>
          <w:bCs/>
          <w:iCs/>
          <w:sz w:val="28"/>
          <w:szCs w:val="28"/>
        </w:rPr>
      </w:pPr>
    </w:p>
    <w:p w:rsidR="00A464D7" w:rsidRDefault="00A464D7" w:rsidP="00A464D7">
      <w:pPr>
        <w:pStyle w:val="ae"/>
        <w:jc w:val="center"/>
        <w:rPr>
          <w:bCs/>
          <w:iCs/>
          <w:sz w:val="28"/>
          <w:szCs w:val="28"/>
        </w:rPr>
      </w:pPr>
      <w:r w:rsidRPr="00A464D7">
        <w:rPr>
          <w:b/>
          <w:bCs/>
          <w:iCs/>
          <w:sz w:val="28"/>
          <w:szCs w:val="28"/>
        </w:rPr>
        <w:t>3.</w:t>
      </w:r>
      <w:r>
        <w:rPr>
          <w:b/>
          <w:bCs/>
          <w:iCs/>
          <w:sz w:val="28"/>
          <w:szCs w:val="28"/>
        </w:rPr>
        <w:t xml:space="preserve"> </w:t>
      </w:r>
      <w:r w:rsidRPr="00A464D7">
        <w:rPr>
          <w:b/>
          <w:bCs/>
          <w:iCs/>
          <w:sz w:val="28"/>
          <w:szCs w:val="28"/>
        </w:rPr>
        <w:t>Цели, задачи, показатели (индикаторы) и результаты реализации программы «Содержание и развитие коммунальной инфраструктуры Володарского района на 2024-2026 годы»</w:t>
      </w:r>
    </w:p>
    <w:p w:rsidR="00A464D7" w:rsidRDefault="00A464D7" w:rsidP="00A464D7">
      <w:pPr>
        <w:pStyle w:val="ae"/>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Целью программы является обеспечение надежной и эффективной работы инженерно-коммунальной инфраструктуры муниципального образования «Володарский муниципальный район Астраханской области»,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A464D7" w:rsidRPr="00A464D7" w:rsidRDefault="00A464D7" w:rsidP="00A464D7">
      <w:pPr>
        <w:pStyle w:val="ae"/>
        <w:ind w:firstLine="709"/>
        <w:jc w:val="both"/>
        <w:rPr>
          <w:bCs/>
          <w:iCs/>
          <w:sz w:val="28"/>
          <w:szCs w:val="28"/>
        </w:rPr>
      </w:pPr>
      <w:r w:rsidRPr="00A464D7">
        <w:rPr>
          <w:bCs/>
          <w:iCs/>
          <w:sz w:val="28"/>
          <w:szCs w:val="28"/>
        </w:rPr>
        <w:t>В ходе реализации мероприятий программы планируется решить следующие задачи:</w:t>
      </w:r>
    </w:p>
    <w:p w:rsidR="00A464D7" w:rsidRPr="00A464D7" w:rsidRDefault="00A464D7" w:rsidP="00A464D7">
      <w:pPr>
        <w:pStyle w:val="ae"/>
        <w:ind w:firstLine="709"/>
        <w:jc w:val="both"/>
        <w:rPr>
          <w:bCs/>
          <w:iCs/>
          <w:sz w:val="28"/>
          <w:szCs w:val="28"/>
        </w:rPr>
      </w:pPr>
      <w:r w:rsidRPr="00A464D7">
        <w:rPr>
          <w:bCs/>
          <w:iCs/>
          <w:sz w:val="28"/>
          <w:szCs w:val="28"/>
        </w:rPr>
        <w:t>1) Обеспечение бесперебойной и безаварийной работы коммунального комплекса.</w:t>
      </w:r>
    </w:p>
    <w:p w:rsidR="00A464D7" w:rsidRPr="00A464D7" w:rsidRDefault="00A464D7" w:rsidP="00A464D7">
      <w:pPr>
        <w:pStyle w:val="ae"/>
        <w:ind w:firstLine="709"/>
        <w:jc w:val="both"/>
        <w:rPr>
          <w:bCs/>
          <w:iCs/>
          <w:sz w:val="28"/>
          <w:szCs w:val="28"/>
        </w:rPr>
      </w:pPr>
      <w:r w:rsidRPr="00A464D7">
        <w:rPr>
          <w:bCs/>
          <w:iCs/>
          <w:sz w:val="28"/>
          <w:szCs w:val="28"/>
        </w:rPr>
        <w:t>2) Модернизация системы коммунальной инфраструктуры муниципального образования «Володарский муниципальный район</w:t>
      </w:r>
      <w:r w:rsidR="00093026">
        <w:rPr>
          <w:bCs/>
          <w:iCs/>
          <w:sz w:val="28"/>
          <w:szCs w:val="28"/>
        </w:rPr>
        <w:t xml:space="preserve"> А</w:t>
      </w:r>
      <w:r w:rsidRPr="00A464D7">
        <w:rPr>
          <w:bCs/>
          <w:iCs/>
          <w:sz w:val="28"/>
          <w:szCs w:val="28"/>
        </w:rPr>
        <w:t>страханской области».</w:t>
      </w:r>
    </w:p>
    <w:p w:rsidR="00A464D7" w:rsidRPr="00A464D7" w:rsidRDefault="00A464D7" w:rsidP="00A464D7">
      <w:pPr>
        <w:pStyle w:val="ae"/>
        <w:ind w:firstLine="709"/>
        <w:jc w:val="both"/>
        <w:rPr>
          <w:bCs/>
          <w:iCs/>
          <w:sz w:val="28"/>
          <w:szCs w:val="28"/>
        </w:rPr>
      </w:pPr>
      <w:r w:rsidRPr="00A464D7">
        <w:rPr>
          <w:bCs/>
          <w:iCs/>
          <w:sz w:val="28"/>
          <w:szCs w:val="28"/>
        </w:rPr>
        <w:t>3) Повышение эффективности работы коммунального комплекса (снижение издержек).</w:t>
      </w:r>
    </w:p>
    <w:p w:rsidR="00A464D7" w:rsidRPr="00A464D7" w:rsidRDefault="00A464D7" w:rsidP="00A464D7">
      <w:pPr>
        <w:pStyle w:val="ae"/>
        <w:ind w:firstLine="709"/>
        <w:jc w:val="both"/>
        <w:rPr>
          <w:bCs/>
          <w:iCs/>
          <w:sz w:val="28"/>
          <w:szCs w:val="28"/>
        </w:rPr>
      </w:pPr>
      <w:r w:rsidRPr="00A464D7">
        <w:rPr>
          <w:bCs/>
          <w:iCs/>
          <w:sz w:val="28"/>
          <w:szCs w:val="28"/>
        </w:rPr>
        <w:t>4) Обеспечение коммунальной инфраструктурой существующих и строящихся объектов.</w:t>
      </w:r>
    </w:p>
    <w:p w:rsidR="00A464D7" w:rsidRPr="00A464D7" w:rsidRDefault="00A464D7" w:rsidP="00A464D7">
      <w:pPr>
        <w:pStyle w:val="ae"/>
        <w:ind w:firstLine="709"/>
        <w:jc w:val="both"/>
        <w:rPr>
          <w:bCs/>
          <w:iCs/>
          <w:sz w:val="28"/>
          <w:szCs w:val="28"/>
        </w:rPr>
      </w:pPr>
      <w:r w:rsidRPr="00A464D7">
        <w:rPr>
          <w:bCs/>
          <w:iCs/>
          <w:sz w:val="28"/>
          <w:szCs w:val="28"/>
        </w:rPr>
        <w:t>5) Повышение качества предоставляемых потребителям коммунальных услуг.</w:t>
      </w:r>
    </w:p>
    <w:p w:rsidR="00A464D7" w:rsidRDefault="00A464D7" w:rsidP="00A464D7">
      <w:pPr>
        <w:pStyle w:val="ae"/>
        <w:rPr>
          <w:bCs/>
          <w:iCs/>
          <w:sz w:val="28"/>
          <w:szCs w:val="28"/>
        </w:rPr>
      </w:pPr>
    </w:p>
    <w:p w:rsidR="00A464D7" w:rsidRPr="00A464D7" w:rsidRDefault="00A464D7" w:rsidP="00A464D7">
      <w:pPr>
        <w:pStyle w:val="ae"/>
        <w:jc w:val="center"/>
        <w:rPr>
          <w:b/>
          <w:bCs/>
          <w:iCs/>
          <w:sz w:val="28"/>
          <w:szCs w:val="28"/>
        </w:rPr>
      </w:pPr>
      <w:r>
        <w:rPr>
          <w:b/>
          <w:bCs/>
          <w:iCs/>
          <w:sz w:val="28"/>
          <w:szCs w:val="28"/>
        </w:rPr>
        <w:t xml:space="preserve">4. </w:t>
      </w:r>
      <w:r w:rsidRPr="00A464D7">
        <w:rPr>
          <w:b/>
          <w:bCs/>
          <w:iCs/>
          <w:sz w:val="28"/>
          <w:szCs w:val="28"/>
        </w:rPr>
        <w:t>Контроль и отчетность при реализации программы</w:t>
      </w:r>
    </w:p>
    <w:p w:rsidR="00A464D7" w:rsidRPr="00A464D7" w:rsidRDefault="00A464D7" w:rsidP="00A464D7">
      <w:pPr>
        <w:pStyle w:val="ae"/>
        <w:rPr>
          <w:bCs/>
          <w:iCs/>
          <w:sz w:val="28"/>
          <w:szCs w:val="28"/>
        </w:rPr>
      </w:pPr>
    </w:p>
    <w:p w:rsidR="00A464D7" w:rsidRPr="00A464D7" w:rsidRDefault="00A464D7" w:rsidP="00A464D7">
      <w:pPr>
        <w:pStyle w:val="ae"/>
        <w:ind w:firstLine="709"/>
        <w:jc w:val="both"/>
        <w:rPr>
          <w:bCs/>
          <w:iCs/>
          <w:sz w:val="28"/>
          <w:szCs w:val="28"/>
        </w:rPr>
      </w:pPr>
      <w:r w:rsidRPr="00A464D7">
        <w:rPr>
          <w:bCs/>
          <w:iCs/>
          <w:sz w:val="28"/>
          <w:szCs w:val="28"/>
        </w:rPr>
        <w:t>В целях текущего контроля за эффективным использованием бюджетных средств, разработчику программы необходимо направлять в отдел экономического развития и инвестиционной политики финансово - экономиче</w:t>
      </w:r>
      <w:r w:rsidR="00AD2D3B">
        <w:rPr>
          <w:bCs/>
          <w:iCs/>
          <w:sz w:val="28"/>
          <w:szCs w:val="28"/>
        </w:rPr>
        <w:t>ского управления администрации м</w:t>
      </w:r>
      <w:r w:rsidRPr="00A464D7">
        <w:rPr>
          <w:bCs/>
          <w:iCs/>
          <w:sz w:val="28"/>
          <w:szCs w:val="28"/>
        </w:rPr>
        <w:t>униципального образования «Володарский муниципальный район Астраханской области» квартальный, годовой (итоговый) отчеты согласно формам и срокам, установленным</w:t>
      </w:r>
      <w:r w:rsidR="00093026">
        <w:rPr>
          <w:bCs/>
          <w:iCs/>
          <w:sz w:val="28"/>
          <w:szCs w:val="28"/>
        </w:rPr>
        <w:t xml:space="preserve"> Постановлением администрации муниципального образования</w:t>
      </w:r>
      <w:r w:rsidRPr="00A464D7">
        <w:rPr>
          <w:bCs/>
          <w:iCs/>
          <w:sz w:val="28"/>
          <w:szCs w:val="28"/>
        </w:rPr>
        <w:t xml:space="preserve"> «Володарский </w:t>
      </w:r>
      <w:r w:rsidR="00093026">
        <w:rPr>
          <w:bCs/>
          <w:iCs/>
          <w:sz w:val="28"/>
          <w:szCs w:val="28"/>
        </w:rPr>
        <w:t xml:space="preserve">муниципальный </w:t>
      </w:r>
      <w:r w:rsidRPr="00A464D7">
        <w:rPr>
          <w:bCs/>
          <w:iCs/>
          <w:sz w:val="28"/>
          <w:szCs w:val="28"/>
        </w:rPr>
        <w:t>район</w:t>
      </w:r>
      <w:r w:rsidR="00093026">
        <w:rPr>
          <w:bCs/>
          <w:iCs/>
          <w:sz w:val="28"/>
          <w:szCs w:val="28"/>
        </w:rPr>
        <w:t xml:space="preserve"> Астраханской области</w:t>
      </w:r>
      <w:r w:rsidRPr="00A464D7">
        <w:rPr>
          <w:bCs/>
          <w:iCs/>
          <w:sz w:val="28"/>
          <w:szCs w:val="28"/>
        </w:rPr>
        <w:t xml:space="preserve">» от 13.04.2020 г. № 444 «Об утверждении Порядка разработки, утверждения, реализации и оценки эффективности муниципальных программ на территории муниципального образования «Володарский </w:t>
      </w:r>
      <w:r w:rsidR="00AD2D3B">
        <w:rPr>
          <w:bCs/>
          <w:iCs/>
          <w:sz w:val="28"/>
          <w:szCs w:val="28"/>
        </w:rPr>
        <w:t xml:space="preserve">муниципальный </w:t>
      </w:r>
      <w:r w:rsidRPr="00A464D7">
        <w:rPr>
          <w:bCs/>
          <w:iCs/>
          <w:sz w:val="28"/>
          <w:szCs w:val="28"/>
        </w:rPr>
        <w:t>район</w:t>
      </w:r>
      <w:r w:rsidR="00AD2D3B">
        <w:rPr>
          <w:bCs/>
          <w:iCs/>
          <w:sz w:val="28"/>
          <w:szCs w:val="28"/>
        </w:rPr>
        <w:t xml:space="preserve"> Астраханской области</w:t>
      </w:r>
      <w:r w:rsidRPr="00A464D7">
        <w:rPr>
          <w:bCs/>
          <w:iCs/>
          <w:sz w:val="28"/>
          <w:szCs w:val="28"/>
        </w:rPr>
        <w:t>».</w:t>
      </w:r>
    </w:p>
    <w:p w:rsidR="00A464D7" w:rsidRDefault="00A464D7" w:rsidP="00A464D7">
      <w:pPr>
        <w:pStyle w:val="ae"/>
        <w:ind w:firstLine="709"/>
        <w:jc w:val="both"/>
        <w:rPr>
          <w:bCs/>
          <w:iCs/>
          <w:sz w:val="28"/>
          <w:szCs w:val="28"/>
        </w:rPr>
      </w:pPr>
    </w:p>
    <w:p w:rsidR="00A464D7" w:rsidRDefault="00A464D7" w:rsidP="00A464D7">
      <w:pPr>
        <w:pStyle w:val="ae"/>
        <w:ind w:firstLine="709"/>
        <w:jc w:val="both"/>
        <w:rPr>
          <w:bCs/>
          <w:iCs/>
          <w:sz w:val="28"/>
          <w:szCs w:val="28"/>
        </w:rPr>
      </w:pPr>
    </w:p>
    <w:p w:rsidR="00A464D7" w:rsidRDefault="00A464D7" w:rsidP="00A464D7">
      <w:pPr>
        <w:pStyle w:val="ae"/>
        <w:ind w:firstLine="709"/>
        <w:jc w:val="both"/>
        <w:rPr>
          <w:bCs/>
          <w:iCs/>
          <w:sz w:val="28"/>
          <w:szCs w:val="28"/>
        </w:rPr>
      </w:pPr>
    </w:p>
    <w:p w:rsidR="00A464D7" w:rsidRDefault="00A464D7" w:rsidP="00A464D7">
      <w:pPr>
        <w:pStyle w:val="ae"/>
        <w:ind w:firstLine="709"/>
        <w:jc w:val="both"/>
        <w:rPr>
          <w:bCs/>
          <w:iCs/>
          <w:sz w:val="28"/>
          <w:szCs w:val="28"/>
        </w:rPr>
      </w:pPr>
      <w:r>
        <w:rPr>
          <w:bCs/>
          <w:iCs/>
          <w:sz w:val="28"/>
          <w:szCs w:val="28"/>
        </w:rPr>
        <w:t>Верно:</w:t>
      </w:r>
    </w:p>
    <w:p w:rsidR="001252FD" w:rsidRDefault="001252FD" w:rsidP="001252FD">
      <w:pPr>
        <w:pStyle w:val="ae"/>
        <w:rPr>
          <w:bCs/>
          <w:iCs/>
          <w:sz w:val="28"/>
          <w:szCs w:val="28"/>
          <w:u w:val="single"/>
        </w:rPr>
      </w:pPr>
    </w:p>
    <w:p w:rsidR="001252FD" w:rsidRDefault="001252FD" w:rsidP="001252FD">
      <w:pPr>
        <w:pStyle w:val="ae"/>
        <w:rPr>
          <w:bCs/>
          <w:iCs/>
          <w:sz w:val="28"/>
          <w:szCs w:val="28"/>
          <w:u w:val="single"/>
        </w:rPr>
        <w:sectPr w:rsidR="001252FD" w:rsidSect="00DC16F9">
          <w:pgSz w:w="11906" w:h="16838"/>
          <w:pgMar w:top="1134" w:right="567" w:bottom="1134" w:left="1701" w:header="720" w:footer="720" w:gutter="0"/>
          <w:cols w:space="720"/>
          <w:docGrid w:linePitch="272"/>
        </w:sectPr>
      </w:pPr>
    </w:p>
    <w:p w:rsidR="001252FD" w:rsidRPr="001252FD" w:rsidRDefault="001252FD" w:rsidP="001252FD">
      <w:pPr>
        <w:pStyle w:val="ae"/>
        <w:jc w:val="right"/>
        <w:rPr>
          <w:bCs/>
          <w:iCs/>
          <w:sz w:val="28"/>
          <w:szCs w:val="28"/>
        </w:rPr>
      </w:pPr>
      <w:r w:rsidRPr="001252FD">
        <w:rPr>
          <w:bCs/>
          <w:iCs/>
          <w:sz w:val="28"/>
          <w:szCs w:val="28"/>
        </w:rPr>
        <w:t>Приложение</w:t>
      </w:r>
    </w:p>
    <w:p w:rsidR="001252FD" w:rsidRPr="001252FD" w:rsidRDefault="001252FD" w:rsidP="001252FD">
      <w:pPr>
        <w:pStyle w:val="ae"/>
        <w:jc w:val="right"/>
        <w:rPr>
          <w:bCs/>
          <w:iCs/>
          <w:sz w:val="28"/>
          <w:szCs w:val="28"/>
        </w:rPr>
      </w:pPr>
      <w:r w:rsidRPr="001252FD">
        <w:rPr>
          <w:bCs/>
          <w:iCs/>
          <w:sz w:val="28"/>
          <w:szCs w:val="28"/>
        </w:rPr>
        <w:t>к постановлению администрации</w:t>
      </w:r>
    </w:p>
    <w:p w:rsidR="001252FD" w:rsidRPr="001252FD" w:rsidRDefault="001252FD" w:rsidP="001252FD">
      <w:pPr>
        <w:pStyle w:val="ae"/>
        <w:jc w:val="right"/>
        <w:rPr>
          <w:bCs/>
          <w:iCs/>
          <w:sz w:val="28"/>
          <w:szCs w:val="28"/>
        </w:rPr>
      </w:pPr>
      <w:r w:rsidRPr="001252FD">
        <w:rPr>
          <w:bCs/>
          <w:iCs/>
          <w:sz w:val="28"/>
          <w:szCs w:val="28"/>
        </w:rPr>
        <w:t>муниципального образования</w:t>
      </w:r>
    </w:p>
    <w:p w:rsidR="001252FD" w:rsidRPr="001252FD" w:rsidRDefault="001252FD" w:rsidP="001252FD">
      <w:pPr>
        <w:pStyle w:val="ae"/>
        <w:jc w:val="right"/>
        <w:rPr>
          <w:bCs/>
          <w:iCs/>
          <w:sz w:val="28"/>
          <w:szCs w:val="28"/>
        </w:rPr>
      </w:pPr>
      <w:r w:rsidRPr="001252FD">
        <w:rPr>
          <w:bCs/>
          <w:iCs/>
          <w:sz w:val="28"/>
          <w:szCs w:val="28"/>
        </w:rPr>
        <w:t>«Володарский муниципальный район</w:t>
      </w:r>
    </w:p>
    <w:p w:rsidR="001252FD" w:rsidRPr="001252FD" w:rsidRDefault="001252FD" w:rsidP="001252FD">
      <w:pPr>
        <w:pStyle w:val="ae"/>
        <w:jc w:val="right"/>
        <w:rPr>
          <w:bCs/>
          <w:iCs/>
          <w:sz w:val="28"/>
          <w:szCs w:val="28"/>
        </w:rPr>
      </w:pPr>
      <w:r w:rsidRPr="001252FD">
        <w:rPr>
          <w:bCs/>
          <w:iCs/>
          <w:sz w:val="28"/>
          <w:szCs w:val="28"/>
        </w:rPr>
        <w:t>Астраханской области»</w:t>
      </w:r>
    </w:p>
    <w:p w:rsidR="001252FD" w:rsidRDefault="001252FD" w:rsidP="001252FD">
      <w:pPr>
        <w:pStyle w:val="ae"/>
        <w:jc w:val="right"/>
        <w:rPr>
          <w:bCs/>
          <w:iCs/>
          <w:sz w:val="28"/>
          <w:szCs w:val="28"/>
          <w:u w:val="single"/>
        </w:rPr>
      </w:pPr>
      <w:r w:rsidRPr="001252FD">
        <w:rPr>
          <w:bCs/>
          <w:iCs/>
          <w:sz w:val="28"/>
          <w:szCs w:val="28"/>
          <w:u w:val="single"/>
        </w:rPr>
        <w:t>от 29.10.2024 г № 1497</w:t>
      </w:r>
    </w:p>
    <w:p w:rsidR="0096292C" w:rsidRDefault="0096292C" w:rsidP="001252FD">
      <w:pPr>
        <w:pStyle w:val="ae"/>
        <w:jc w:val="right"/>
        <w:rPr>
          <w:bCs/>
          <w:iCs/>
          <w:sz w:val="28"/>
          <w:szCs w:val="28"/>
          <w:u w:val="single"/>
        </w:rPr>
      </w:pPr>
    </w:p>
    <w:p w:rsidR="0096292C" w:rsidRDefault="0096292C" w:rsidP="0096292C">
      <w:pPr>
        <w:pStyle w:val="ae"/>
        <w:jc w:val="center"/>
        <w:rPr>
          <w:bCs/>
          <w:iCs/>
          <w:sz w:val="28"/>
          <w:szCs w:val="28"/>
        </w:rPr>
      </w:pPr>
      <w:r w:rsidRPr="0096292C">
        <w:rPr>
          <w:bCs/>
          <w:iCs/>
          <w:sz w:val="28"/>
          <w:szCs w:val="28"/>
        </w:rPr>
        <w:t>5.Перечни и источники финансирования</w:t>
      </w:r>
      <w:r>
        <w:rPr>
          <w:bCs/>
          <w:iCs/>
          <w:sz w:val="28"/>
          <w:szCs w:val="28"/>
        </w:rPr>
        <w:t xml:space="preserve"> Программы</w:t>
      </w:r>
    </w:p>
    <w:p w:rsidR="0096292C" w:rsidRPr="0096292C" w:rsidRDefault="0096292C" w:rsidP="0096292C">
      <w:pPr>
        <w:pStyle w:val="ae"/>
        <w:jc w:val="center"/>
        <w:rPr>
          <w:bCs/>
          <w:iCs/>
          <w:sz w:val="28"/>
          <w:szCs w:val="28"/>
        </w:rPr>
      </w:pPr>
      <w:bookmarkStart w:id="0" w:name="_GoBack"/>
      <w:bookmarkEnd w:id="0"/>
    </w:p>
    <w:tbl>
      <w:tblPr>
        <w:tblStyle w:val="a3"/>
        <w:tblW w:w="0" w:type="auto"/>
        <w:tblLayout w:type="fixed"/>
        <w:tblLook w:val="04A0" w:firstRow="1" w:lastRow="0" w:firstColumn="1" w:lastColumn="0" w:noHBand="0" w:noVBand="1"/>
      </w:tblPr>
      <w:tblGrid>
        <w:gridCol w:w="2405"/>
        <w:gridCol w:w="1900"/>
        <w:gridCol w:w="1434"/>
        <w:gridCol w:w="1202"/>
        <w:gridCol w:w="1134"/>
        <w:gridCol w:w="1134"/>
        <w:gridCol w:w="1304"/>
        <w:gridCol w:w="2098"/>
        <w:gridCol w:w="1949"/>
      </w:tblGrid>
      <w:tr w:rsidR="0096292C" w:rsidRPr="0096292C" w:rsidTr="0096292C">
        <w:trPr>
          <w:trHeight w:val="315"/>
        </w:trPr>
        <w:tc>
          <w:tcPr>
            <w:tcW w:w="2405" w:type="dxa"/>
            <w:vMerge w:val="restart"/>
            <w:vAlign w:val="center"/>
            <w:hideMark/>
          </w:tcPr>
          <w:p w:rsidR="0096292C" w:rsidRPr="0096292C" w:rsidRDefault="0096292C" w:rsidP="0096292C">
            <w:pPr>
              <w:pStyle w:val="ae"/>
              <w:jc w:val="center"/>
              <w:rPr>
                <w:bCs/>
                <w:iCs/>
                <w:sz w:val="28"/>
                <w:szCs w:val="28"/>
              </w:rPr>
            </w:pPr>
            <w:r w:rsidRPr="0096292C">
              <w:rPr>
                <w:bCs/>
                <w:iCs/>
                <w:sz w:val="28"/>
                <w:szCs w:val="28"/>
              </w:rPr>
              <w:t>Наименование мероприятия</w:t>
            </w:r>
          </w:p>
        </w:tc>
        <w:tc>
          <w:tcPr>
            <w:tcW w:w="1900" w:type="dxa"/>
            <w:vMerge w:val="restart"/>
            <w:vAlign w:val="center"/>
            <w:hideMark/>
          </w:tcPr>
          <w:p w:rsidR="0096292C" w:rsidRPr="0096292C" w:rsidRDefault="0096292C" w:rsidP="0096292C">
            <w:pPr>
              <w:pStyle w:val="ae"/>
              <w:jc w:val="center"/>
              <w:rPr>
                <w:bCs/>
                <w:iCs/>
                <w:sz w:val="28"/>
                <w:szCs w:val="28"/>
              </w:rPr>
            </w:pPr>
            <w:r w:rsidRPr="0096292C">
              <w:rPr>
                <w:bCs/>
                <w:iCs/>
                <w:sz w:val="28"/>
                <w:szCs w:val="28"/>
              </w:rPr>
              <w:t>Источник финансирования</w:t>
            </w:r>
          </w:p>
        </w:tc>
        <w:tc>
          <w:tcPr>
            <w:tcW w:w="1434" w:type="dxa"/>
            <w:vMerge w:val="restart"/>
            <w:vAlign w:val="center"/>
            <w:hideMark/>
          </w:tcPr>
          <w:p w:rsidR="0096292C" w:rsidRPr="0096292C" w:rsidRDefault="0096292C" w:rsidP="0096292C">
            <w:pPr>
              <w:pStyle w:val="ae"/>
              <w:jc w:val="center"/>
              <w:rPr>
                <w:bCs/>
                <w:iCs/>
                <w:sz w:val="28"/>
                <w:szCs w:val="28"/>
              </w:rPr>
            </w:pPr>
            <w:r w:rsidRPr="0096292C">
              <w:rPr>
                <w:bCs/>
                <w:iCs/>
                <w:sz w:val="28"/>
                <w:szCs w:val="28"/>
              </w:rPr>
              <w:t>Срок исполнения</w:t>
            </w:r>
          </w:p>
        </w:tc>
        <w:tc>
          <w:tcPr>
            <w:tcW w:w="4774" w:type="dxa"/>
            <w:gridSpan w:val="4"/>
            <w:vAlign w:val="center"/>
            <w:hideMark/>
          </w:tcPr>
          <w:p w:rsidR="0096292C" w:rsidRPr="0096292C" w:rsidRDefault="0096292C" w:rsidP="0096292C">
            <w:pPr>
              <w:pStyle w:val="ae"/>
              <w:jc w:val="center"/>
              <w:rPr>
                <w:bCs/>
                <w:iCs/>
                <w:sz w:val="28"/>
                <w:szCs w:val="28"/>
              </w:rPr>
            </w:pPr>
            <w:r w:rsidRPr="0096292C">
              <w:rPr>
                <w:bCs/>
                <w:iCs/>
                <w:sz w:val="28"/>
                <w:szCs w:val="28"/>
              </w:rPr>
              <w:t>Объем финансирования (тыс. руб.)</w:t>
            </w:r>
          </w:p>
        </w:tc>
        <w:tc>
          <w:tcPr>
            <w:tcW w:w="2098" w:type="dxa"/>
            <w:vMerge w:val="restart"/>
            <w:vAlign w:val="center"/>
            <w:hideMark/>
          </w:tcPr>
          <w:p w:rsidR="0096292C" w:rsidRPr="0096292C" w:rsidRDefault="0096292C" w:rsidP="0096292C">
            <w:pPr>
              <w:pStyle w:val="ae"/>
              <w:jc w:val="center"/>
              <w:rPr>
                <w:bCs/>
                <w:iCs/>
                <w:sz w:val="28"/>
                <w:szCs w:val="28"/>
              </w:rPr>
            </w:pPr>
            <w:r>
              <w:rPr>
                <w:bCs/>
                <w:iCs/>
                <w:sz w:val="28"/>
                <w:szCs w:val="28"/>
              </w:rPr>
              <w:t>Ответственны</w:t>
            </w:r>
            <w:r w:rsidRPr="0096292C">
              <w:rPr>
                <w:bCs/>
                <w:iCs/>
                <w:sz w:val="28"/>
                <w:szCs w:val="28"/>
              </w:rPr>
              <w:t>й исполнитель мероприятия</w:t>
            </w:r>
          </w:p>
        </w:tc>
        <w:tc>
          <w:tcPr>
            <w:tcW w:w="1949" w:type="dxa"/>
            <w:vMerge w:val="restart"/>
            <w:vAlign w:val="center"/>
            <w:hideMark/>
          </w:tcPr>
          <w:p w:rsidR="0096292C" w:rsidRPr="0096292C" w:rsidRDefault="0096292C" w:rsidP="0096292C">
            <w:pPr>
              <w:pStyle w:val="ae"/>
              <w:jc w:val="center"/>
              <w:rPr>
                <w:bCs/>
                <w:iCs/>
                <w:sz w:val="28"/>
                <w:szCs w:val="28"/>
              </w:rPr>
            </w:pPr>
            <w:r w:rsidRPr="0096292C">
              <w:rPr>
                <w:bCs/>
                <w:iCs/>
                <w:sz w:val="28"/>
                <w:szCs w:val="28"/>
              </w:rPr>
              <w:t>Планируемые результаты реализации мероприятия</w:t>
            </w:r>
          </w:p>
        </w:tc>
      </w:tr>
      <w:tr w:rsidR="0096292C" w:rsidRPr="0096292C" w:rsidTr="0096292C">
        <w:trPr>
          <w:trHeight w:val="1140"/>
        </w:trPr>
        <w:tc>
          <w:tcPr>
            <w:tcW w:w="2405" w:type="dxa"/>
            <w:vMerge/>
            <w:vAlign w:val="center"/>
            <w:hideMark/>
          </w:tcPr>
          <w:p w:rsidR="0096292C" w:rsidRPr="0096292C" w:rsidRDefault="0096292C" w:rsidP="0096292C">
            <w:pPr>
              <w:pStyle w:val="ae"/>
              <w:jc w:val="center"/>
              <w:rPr>
                <w:bCs/>
                <w:iCs/>
                <w:sz w:val="28"/>
                <w:szCs w:val="28"/>
              </w:rPr>
            </w:pPr>
          </w:p>
        </w:tc>
        <w:tc>
          <w:tcPr>
            <w:tcW w:w="1900" w:type="dxa"/>
            <w:vMerge/>
            <w:vAlign w:val="center"/>
            <w:hideMark/>
          </w:tcPr>
          <w:p w:rsidR="0096292C" w:rsidRPr="0096292C" w:rsidRDefault="0096292C" w:rsidP="0096292C">
            <w:pPr>
              <w:pStyle w:val="ae"/>
              <w:jc w:val="center"/>
              <w:rPr>
                <w:bCs/>
                <w:iCs/>
                <w:sz w:val="28"/>
                <w:szCs w:val="28"/>
              </w:rPr>
            </w:pPr>
          </w:p>
        </w:tc>
        <w:tc>
          <w:tcPr>
            <w:tcW w:w="1434" w:type="dxa"/>
            <w:vMerge/>
            <w:vAlign w:val="center"/>
            <w:hideMark/>
          </w:tcPr>
          <w:p w:rsidR="0096292C" w:rsidRPr="0096292C" w:rsidRDefault="0096292C" w:rsidP="0096292C">
            <w:pPr>
              <w:pStyle w:val="ae"/>
              <w:jc w:val="center"/>
              <w:rPr>
                <w:bCs/>
                <w:iCs/>
                <w:sz w:val="28"/>
                <w:szCs w:val="28"/>
              </w:rPr>
            </w:pP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Всего</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2024 год</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2025 год</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2026 год</w:t>
            </w:r>
          </w:p>
        </w:tc>
        <w:tc>
          <w:tcPr>
            <w:tcW w:w="2098" w:type="dxa"/>
            <w:vMerge/>
            <w:vAlign w:val="center"/>
            <w:hideMark/>
          </w:tcPr>
          <w:p w:rsidR="0096292C" w:rsidRPr="0096292C" w:rsidRDefault="0096292C" w:rsidP="0096292C">
            <w:pPr>
              <w:pStyle w:val="ae"/>
              <w:jc w:val="center"/>
              <w:rPr>
                <w:b/>
                <w:bCs/>
                <w:iCs/>
                <w:sz w:val="28"/>
                <w:szCs w:val="28"/>
                <w:u w:val="single"/>
              </w:rPr>
            </w:pPr>
          </w:p>
        </w:tc>
        <w:tc>
          <w:tcPr>
            <w:tcW w:w="1949" w:type="dxa"/>
            <w:vMerge/>
            <w:vAlign w:val="center"/>
            <w:hideMark/>
          </w:tcPr>
          <w:p w:rsidR="0096292C" w:rsidRPr="0096292C" w:rsidRDefault="0096292C" w:rsidP="0096292C">
            <w:pPr>
              <w:pStyle w:val="ae"/>
              <w:jc w:val="center"/>
              <w:rPr>
                <w:b/>
                <w:bCs/>
                <w:iCs/>
                <w:sz w:val="28"/>
                <w:szCs w:val="28"/>
                <w:u w:val="single"/>
              </w:rPr>
            </w:pPr>
          </w:p>
        </w:tc>
      </w:tr>
      <w:tr w:rsidR="0096292C" w:rsidRPr="0096292C" w:rsidTr="0096292C">
        <w:trPr>
          <w:trHeight w:val="126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Субвенция на осуществление отдельных полномочий в области санитарно- эпидемиологического благополучия населения</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Бюджет АО</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20 976,066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7 378,976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7 478,400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6 118,690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Улучшение санитарно- эпидемиологического благополучия населения</w:t>
            </w:r>
          </w:p>
        </w:tc>
      </w:tr>
      <w:tr w:rsidR="0096292C" w:rsidRPr="0096292C" w:rsidTr="0096292C">
        <w:trPr>
          <w:trHeight w:val="63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Расходы на заработную плату и обязательные страховые взносы</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71 835,566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26 509,046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21 407,240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23 919,280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Социальная защита работников учреждения</w:t>
            </w:r>
          </w:p>
        </w:tc>
      </w:tr>
      <w:tr w:rsidR="0096292C" w:rsidRPr="0096292C" w:rsidTr="0096292C">
        <w:trPr>
          <w:trHeight w:val="63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Услуги связи</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218,400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78,000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62,400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78,000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615"/>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Приобретение ГСМ</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3 487,940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1 245,695</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996,550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1 245,695</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63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Вывоз сухого мусора</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102,597</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36,534</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29,530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36,534</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825"/>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Подвоз воды населению в случаях аварий на сетях ХВС</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700,000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250,000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200,000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250,000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96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 xml:space="preserve">Приобретение пластин и комплектующих для теплообменников к котельной </w:t>
            </w:r>
            <w:proofErr w:type="spellStart"/>
            <w:r w:rsidRPr="0096292C">
              <w:rPr>
                <w:bCs/>
                <w:iCs/>
                <w:sz w:val="28"/>
                <w:szCs w:val="28"/>
              </w:rPr>
              <w:t>п.Володарский</w:t>
            </w:r>
            <w:proofErr w:type="spellEnd"/>
            <w:r w:rsidRPr="0096292C">
              <w:rPr>
                <w:bCs/>
                <w:iCs/>
                <w:sz w:val="28"/>
                <w:szCs w:val="28"/>
              </w:rPr>
              <w:t xml:space="preserve"> </w:t>
            </w:r>
            <w:proofErr w:type="spellStart"/>
            <w:r w:rsidRPr="0096292C">
              <w:rPr>
                <w:bCs/>
                <w:iCs/>
                <w:sz w:val="28"/>
                <w:szCs w:val="28"/>
              </w:rPr>
              <w:t>ул.Товарищеская</w:t>
            </w:r>
            <w:proofErr w:type="spellEnd"/>
            <w:r w:rsidRPr="0096292C">
              <w:rPr>
                <w:bCs/>
                <w:iCs/>
                <w:sz w:val="28"/>
                <w:szCs w:val="28"/>
              </w:rPr>
              <w:t>, 9</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1 868,326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1 868,326</w:t>
            </w:r>
          </w:p>
        </w:tc>
        <w:tc>
          <w:tcPr>
            <w:tcW w:w="1134" w:type="dxa"/>
            <w:noWrap/>
            <w:vAlign w:val="center"/>
            <w:hideMark/>
          </w:tcPr>
          <w:p w:rsidR="0096292C" w:rsidRPr="0096292C" w:rsidRDefault="0096292C" w:rsidP="0096292C">
            <w:pPr>
              <w:pStyle w:val="ae"/>
              <w:jc w:val="center"/>
              <w:rPr>
                <w:bCs/>
                <w:iCs/>
                <w:sz w:val="28"/>
                <w:szCs w:val="28"/>
              </w:rPr>
            </w:pPr>
            <w:r w:rsidRPr="0096292C">
              <w:rPr>
                <w:bCs/>
                <w:iCs/>
                <w:sz w:val="28"/>
                <w:szCs w:val="28"/>
              </w:rPr>
              <w:t>0,000</w:t>
            </w:r>
          </w:p>
        </w:tc>
        <w:tc>
          <w:tcPr>
            <w:tcW w:w="1304" w:type="dxa"/>
            <w:noWrap/>
            <w:vAlign w:val="center"/>
            <w:hideMark/>
          </w:tcPr>
          <w:p w:rsidR="0096292C" w:rsidRPr="0096292C" w:rsidRDefault="0096292C" w:rsidP="0096292C">
            <w:pPr>
              <w:pStyle w:val="ae"/>
              <w:jc w:val="center"/>
              <w:rPr>
                <w:bCs/>
                <w:iCs/>
                <w:sz w:val="28"/>
                <w:szCs w:val="28"/>
              </w:rPr>
            </w:pPr>
            <w:r w:rsidRPr="0096292C">
              <w:rPr>
                <w:bCs/>
                <w:iCs/>
                <w:sz w:val="28"/>
                <w:szCs w:val="28"/>
              </w:rPr>
              <w:t>0,000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825"/>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 xml:space="preserve">Ремонт </w:t>
            </w:r>
            <w:proofErr w:type="spellStart"/>
            <w:r w:rsidRPr="0096292C">
              <w:rPr>
                <w:bCs/>
                <w:iCs/>
                <w:sz w:val="28"/>
                <w:szCs w:val="28"/>
              </w:rPr>
              <w:t>электрощитовой</w:t>
            </w:r>
            <w:proofErr w:type="spellEnd"/>
            <w:r w:rsidRPr="0096292C">
              <w:rPr>
                <w:bCs/>
                <w:iCs/>
                <w:sz w:val="28"/>
                <w:szCs w:val="28"/>
              </w:rPr>
              <w:t xml:space="preserve"> в котельной </w:t>
            </w:r>
            <w:proofErr w:type="spellStart"/>
            <w:r w:rsidRPr="0096292C">
              <w:rPr>
                <w:bCs/>
                <w:iCs/>
                <w:sz w:val="28"/>
                <w:szCs w:val="28"/>
              </w:rPr>
              <w:t>п.Володарский</w:t>
            </w:r>
            <w:proofErr w:type="spellEnd"/>
            <w:r w:rsidRPr="0096292C">
              <w:rPr>
                <w:bCs/>
                <w:iCs/>
                <w:sz w:val="28"/>
                <w:szCs w:val="28"/>
              </w:rPr>
              <w:t xml:space="preserve"> </w:t>
            </w:r>
            <w:proofErr w:type="spellStart"/>
            <w:r w:rsidRPr="0096292C">
              <w:rPr>
                <w:bCs/>
                <w:iCs/>
                <w:sz w:val="28"/>
                <w:szCs w:val="28"/>
              </w:rPr>
              <w:t>ул.Товарищеская</w:t>
            </w:r>
            <w:proofErr w:type="spellEnd"/>
            <w:r w:rsidRPr="0096292C">
              <w:rPr>
                <w:bCs/>
                <w:iCs/>
                <w:sz w:val="28"/>
                <w:szCs w:val="28"/>
              </w:rPr>
              <w:t>, 9</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600,000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600,000</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0,000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0,000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945"/>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Закупка товаров, работ и услуг для обеспечения государственных (муниципальных) нужд</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17 096,986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13 774,566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1 365,420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1 957,000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630"/>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Коммунальные услуги</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Районный бюджет</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3 002,664</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1 000,888</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1 000,888</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1 000,888</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630"/>
        </w:trPr>
        <w:tc>
          <w:tcPr>
            <w:tcW w:w="2405" w:type="dxa"/>
            <w:vMerge w:val="restart"/>
            <w:vAlign w:val="center"/>
            <w:hideMark/>
          </w:tcPr>
          <w:p w:rsidR="0096292C" w:rsidRPr="0096292C" w:rsidRDefault="0096292C" w:rsidP="0096292C">
            <w:pPr>
              <w:pStyle w:val="ae"/>
              <w:jc w:val="center"/>
              <w:rPr>
                <w:bCs/>
                <w:iCs/>
                <w:sz w:val="28"/>
                <w:szCs w:val="28"/>
              </w:rPr>
            </w:pPr>
            <w:r w:rsidRPr="0096292C">
              <w:rPr>
                <w:bCs/>
                <w:iCs/>
                <w:sz w:val="28"/>
                <w:szCs w:val="28"/>
              </w:rPr>
              <w:t>Итого</w:t>
            </w: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Бюджет МО</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98 912,479</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45 363,055</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25 062,028</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28 487,397</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630"/>
        </w:trPr>
        <w:tc>
          <w:tcPr>
            <w:tcW w:w="2405" w:type="dxa"/>
            <w:vMerge/>
            <w:vAlign w:val="center"/>
            <w:hideMark/>
          </w:tcPr>
          <w:p w:rsidR="0096292C" w:rsidRPr="0096292C" w:rsidRDefault="0096292C" w:rsidP="0096292C">
            <w:pPr>
              <w:pStyle w:val="ae"/>
              <w:jc w:val="center"/>
              <w:rPr>
                <w:bCs/>
                <w:iCs/>
                <w:sz w:val="28"/>
                <w:szCs w:val="28"/>
              </w:rPr>
            </w:pPr>
          </w:p>
        </w:tc>
        <w:tc>
          <w:tcPr>
            <w:tcW w:w="1900" w:type="dxa"/>
            <w:vAlign w:val="center"/>
            <w:hideMark/>
          </w:tcPr>
          <w:p w:rsidR="0096292C" w:rsidRPr="0096292C" w:rsidRDefault="0096292C" w:rsidP="0096292C">
            <w:pPr>
              <w:pStyle w:val="ae"/>
              <w:jc w:val="center"/>
              <w:rPr>
                <w:bCs/>
                <w:iCs/>
                <w:sz w:val="28"/>
                <w:szCs w:val="28"/>
              </w:rPr>
            </w:pPr>
            <w:r w:rsidRPr="0096292C">
              <w:rPr>
                <w:bCs/>
                <w:iCs/>
                <w:sz w:val="28"/>
                <w:szCs w:val="28"/>
              </w:rPr>
              <w:t>Бюджет АО</w:t>
            </w:r>
          </w:p>
        </w:tc>
        <w:tc>
          <w:tcPr>
            <w:tcW w:w="1434" w:type="dxa"/>
            <w:vAlign w:val="center"/>
            <w:hideMark/>
          </w:tcPr>
          <w:p w:rsidR="0096292C" w:rsidRPr="0096292C" w:rsidRDefault="0096292C" w:rsidP="0096292C">
            <w:pPr>
              <w:pStyle w:val="ae"/>
              <w:jc w:val="center"/>
              <w:rPr>
                <w:bCs/>
                <w:iCs/>
                <w:sz w:val="28"/>
                <w:szCs w:val="28"/>
              </w:rPr>
            </w:pPr>
            <w:r w:rsidRPr="0096292C">
              <w:rPr>
                <w:bCs/>
                <w:iCs/>
                <w:sz w:val="28"/>
                <w:szCs w:val="28"/>
              </w:rPr>
              <w:t>2024-2026</w:t>
            </w: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20 976,066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7 378,976</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7 478,400</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6 118,690</w:t>
            </w:r>
          </w:p>
        </w:tc>
        <w:tc>
          <w:tcPr>
            <w:tcW w:w="2098" w:type="dxa"/>
            <w:vAlign w:val="center"/>
            <w:hideMark/>
          </w:tcPr>
          <w:p w:rsidR="0096292C" w:rsidRPr="0096292C" w:rsidRDefault="0096292C" w:rsidP="0096292C">
            <w:pPr>
              <w:pStyle w:val="ae"/>
              <w:jc w:val="center"/>
              <w:rPr>
                <w:bCs/>
                <w:iCs/>
                <w:sz w:val="28"/>
                <w:szCs w:val="28"/>
              </w:rPr>
            </w:pPr>
            <w:r w:rsidRPr="0096292C">
              <w:rPr>
                <w:bCs/>
                <w:iCs/>
                <w:sz w:val="28"/>
                <w:szCs w:val="28"/>
              </w:rPr>
              <w:t>МКУ «Управление ЖКХ»</w:t>
            </w:r>
          </w:p>
        </w:tc>
        <w:tc>
          <w:tcPr>
            <w:tcW w:w="1949" w:type="dxa"/>
            <w:vAlign w:val="center"/>
            <w:hideMark/>
          </w:tcPr>
          <w:p w:rsidR="0096292C" w:rsidRPr="0096292C" w:rsidRDefault="0096292C" w:rsidP="0096292C">
            <w:pPr>
              <w:pStyle w:val="ae"/>
              <w:jc w:val="center"/>
              <w:rPr>
                <w:bCs/>
                <w:iCs/>
                <w:sz w:val="28"/>
                <w:szCs w:val="28"/>
              </w:rPr>
            </w:pPr>
            <w:r w:rsidRPr="0096292C">
              <w:rPr>
                <w:bCs/>
                <w:iCs/>
                <w:sz w:val="28"/>
                <w:szCs w:val="28"/>
              </w:rPr>
              <w:t>Повышение эффективности деятельности МКУ</w:t>
            </w:r>
          </w:p>
        </w:tc>
      </w:tr>
      <w:tr w:rsidR="0096292C" w:rsidRPr="0096292C" w:rsidTr="0096292C">
        <w:trPr>
          <w:trHeight w:val="453"/>
        </w:trPr>
        <w:tc>
          <w:tcPr>
            <w:tcW w:w="2405" w:type="dxa"/>
            <w:vAlign w:val="center"/>
            <w:hideMark/>
          </w:tcPr>
          <w:p w:rsidR="0096292C" w:rsidRPr="0096292C" w:rsidRDefault="0096292C" w:rsidP="0096292C">
            <w:pPr>
              <w:pStyle w:val="ae"/>
              <w:jc w:val="center"/>
              <w:rPr>
                <w:bCs/>
                <w:iCs/>
                <w:sz w:val="28"/>
                <w:szCs w:val="28"/>
              </w:rPr>
            </w:pPr>
            <w:r w:rsidRPr="0096292C">
              <w:rPr>
                <w:bCs/>
                <w:iCs/>
                <w:sz w:val="28"/>
                <w:szCs w:val="28"/>
              </w:rPr>
              <w:t>Итого</w:t>
            </w:r>
          </w:p>
        </w:tc>
        <w:tc>
          <w:tcPr>
            <w:tcW w:w="1900" w:type="dxa"/>
            <w:vAlign w:val="center"/>
            <w:hideMark/>
          </w:tcPr>
          <w:p w:rsidR="0096292C" w:rsidRPr="0096292C" w:rsidRDefault="0096292C" w:rsidP="0096292C">
            <w:pPr>
              <w:pStyle w:val="ae"/>
              <w:jc w:val="center"/>
              <w:rPr>
                <w:bCs/>
                <w:iCs/>
                <w:sz w:val="28"/>
                <w:szCs w:val="28"/>
              </w:rPr>
            </w:pPr>
          </w:p>
        </w:tc>
        <w:tc>
          <w:tcPr>
            <w:tcW w:w="1434" w:type="dxa"/>
            <w:vAlign w:val="center"/>
            <w:hideMark/>
          </w:tcPr>
          <w:p w:rsidR="0096292C" w:rsidRPr="0096292C" w:rsidRDefault="0096292C" w:rsidP="0096292C">
            <w:pPr>
              <w:pStyle w:val="ae"/>
              <w:jc w:val="center"/>
              <w:rPr>
                <w:bCs/>
                <w:iCs/>
                <w:sz w:val="28"/>
                <w:szCs w:val="28"/>
              </w:rPr>
            </w:pPr>
          </w:p>
        </w:tc>
        <w:tc>
          <w:tcPr>
            <w:tcW w:w="1202" w:type="dxa"/>
            <w:vAlign w:val="center"/>
            <w:hideMark/>
          </w:tcPr>
          <w:p w:rsidR="0096292C" w:rsidRPr="0096292C" w:rsidRDefault="0096292C" w:rsidP="0096292C">
            <w:pPr>
              <w:pStyle w:val="ae"/>
              <w:jc w:val="center"/>
              <w:rPr>
                <w:bCs/>
                <w:iCs/>
                <w:sz w:val="28"/>
                <w:szCs w:val="28"/>
              </w:rPr>
            </w:pPr>
            <w:r w:rsidRPr="0096292C">
              <w:rPr>
                <w:bCs/>
                <w:iCs/>
                <w:sz w:val="28"/>
                <w:szCs w:val="28"/>
              </w:rPr>
              <w:t>119 888,545</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52 742,03</w:t>
            </w:r>
          </w:p>
        </w:tc>
        <w:tc>
          <w:tcPr>
            <w:tcW w:w="1134" w:type="dxa"/>
            <w:vAlign w:val="center"/>
            <w:hideMark/>
          </w:tcPr>
          <w:p w:rsidR="0096292C" w:rsidRPr="0096292C" w:rsidRDefault="0096292C" w:rsidP="0096292C">
            <w:pPr>
              <w:pStyle w:val="ae"/>
              <w:jc w:val="center"/>
              <w:rPr>
                <w:bCs/>
                <w:iCs/>
                <w:sz w:val="28"/>
                <w:szCs w:val="28"/>
              </w:rPr>
            </w:pPr>
            <w:r w:rsidRPr="0096292C">
              <w:rPr>
                <w:bCs/>
                <w:iCs/>
                <w:sz w:val="28"/>
                <w:szCs w:val="28"/>
              </w:rPr>
              <w:t>32 540,43</w:t>
            </w:r>
          </w:p>
        </w:tc>
        <w:tc>
          <w:tcPr>
            <w:tcW w:w="1304" w:type="dxa"/>
            <w:vAlign w:val="center"/>
            <w:hideMark/>
          </w:tcPr>
          <w:p w:rsidR="0096292C" w:rsidRPr="0096292C" w:rsidRDefault="0096292C" w:rsidP="0096292C">
            <w:pPr>
              <w:pStyle w:val="ae"/>
              <w:jc w:val="center"/>
              <w:rPr>
                <w:bCs/>
                <w:iCs/>
                <w:sz w:val="28"/>
                <w:szCs w:val="28"/>
              </w:rPr>
            </w:pPr>
            <w:r w:rsidRPr="0096292C">
              <w:rPr>
                <w:bCs/>
                <w:iCs/>
                <w:sz w:val="28"/>
                <w:szCs w:val="28"/>
              </w:rPr>
              <w:t>34 606,09</w:t>
            </w:r>
          </w:p>
        </w:tc>
        <w:tc>
          <w:tcPr>
            <w:tcW w:w="2098" w:type="dxa"/>
            <w:vAlign w:val="center"/>
            <w:hideMark/>
          </w:tcPr>
          <w:p w:rsidR="0096292C" w:rsidRPr="0096292C" w:rsidRDefault="0096292C" w:rsidP="0096292C">
            <w:pPr>
              <w:pStyle w:val="ae"/>
              <w:jc w:val="center"/>
              <w:rPr>
                <w:bCs/>
                <w:iCs/>
                <w:sz w:val="28"/>
                <w:szCs w:val="28"/>
              </w:rPr>
            </w:pPr>
          </w:p>
        </w:tc>
        <w:tc>
          <w:tcPr>
            <w:tcW w:w="1949" w:type="dxa"/>
            <w:vAlign w:val="center"/>
            <w:hideMark/>
          </w:tcPr>
          <w:p w:rsidR="0096292C" w:rsidRPr="0096292C" w:rsidRDefault="0096292C" w:rsidP="0096292C">
            <w:pPr>
              <w:pStyle w:val="ae"/>
              <w:jc w:val="center"/>
              <w:rPr>
                <w:bCs/>
                <w:iCs/>
                <w:sz w:val="28"/>
                <w:szCs w:val="28"/>
              </w:rPr>
            </w:pPr>
          </w:p>
        </w:tc>
      </w:tr>
    </w:tbl>
    <w:p w:rsidR="0096292C" w:rsidRDefault="0096292C" w:rsidP="001252FD">
      <w:pPr>
        <w:pStyle w:val="ae"/>
        <w:rPr>
          <w:bCs/>
          <w:iCs/>
          <w:sz w:val="28"/>
          <w:szCs w:val="28"/>
          <w:u w:val="single"/>
        </w:rPr>
      </w:pPr>
    </w:p>
    <w:p w:rsidR="0096292C" w:rsidRDefault="0096292C" w:rsidP="001252FD">
      <w:pPr>
        <w:pStyle w:val="ae"/>
        <w:rPr>
          <w:bCs/>
          <w:iCs/>
          <w:sz w:val="28"/>
          <w:szCs w:val="28"/>
          <w:u w:val="single"/>
        </w:rPr>
      </w:pPr>
    </w:p>
    <w:p w:rsidR="0096292C" w:rsidRDefault="0096292C" w:rsidP="001252FD">
      <w:pPr>
        <w:pStyle w:val="ae"/>
        <w:rPr>
          <w:bCs/>
          <w:iCs/>
          <w:sz w:val="28"/>
          <w:szCs w:val="28"/>
          <w:u w:val="single"/>
        </w:rPr>
      </w:pPr>
    </w:p>
    <w:p w:rsidR="0096292C" w:rsidRPr="0096292C" w:rsidRDefault="0096292C" w:rsidP="001252FD">
      <w:pPr>
        <w:pStyle w:val="ae"/>
        <w:rPr>
          <w:bCs/>
          <w:iCs/>
          <w:sz w:val="28"/>
          <w:szCs w:val="28"/>
        </w:rPr>
      </w:pPr>
      <w:r>
        <w:rPr>
          <w:bCs/>
          <w:iCs/>
          <w:sz w:val="28"/>
          <w:szCs w:val="28"/>
        </w:rPr>
        <w:t>В</w:t>
      </w:r>
      <w:r w:rsidRPr="0096292C">
        <w:rPr>
          <w:bCs/>
          <w:iCs/>
          <w:sz w:val="28"/>
          <w:szCs w:val="28"/>
        </w:rPr>
        <w:t>ерно:</w:t>
      </w:r>
    </w:p>
    <w:sectPr w:rsidR="0096292C" w:rsidRPr="0096292C" w:rsidSect="0096292C">
      <w:pgSz w:w="16838" w:h="11906" w:orient="landscape"/>
      <w:pgMar w:top="1134" w:right="1134"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958FC"/>
    <w:multiLevelType w:val="multilevel"/>
    <w:tmpl w:val="1660E7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0D35262"/>
    <w:multiLevelType w:val="hybridMultilevel"/>
    <w:tmpl w:val="64E06A94"/>
    <w:lvl w:ilvl="0" w:tplc="8962E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1B80BD0"/>
    <w:multiLevelType w:val="hybridMultilevel"/>
    <w:tmpl w:val="BBBCC75C"/>
    <w:lvl w:ilvl="0" w:tplc="3752C64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96380"/>
    <w:multiLevelType w:val="multilevel"/>
    <w:tmpl w:val="0F0CB10E"/>
    <w:lvl w:ilvl="0">
      <w:start w:val="1"/>
      <w:numFmt w:val="decimal"/>
      <w:lvlText w:val="%1."/>
      <w:lvlJc w:val="left"/>
      <w:pPr>
        <w:ind w:left="90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5" w15:restartNumberingAfterBreak="0">
    <w:nsid w:val="038A6584"/>
    <w:multiLevelType w:val="hybridMultilevel"/>
    <w:tmpl w:val="93361BB8"/>
    <w:lvl w:ilvl="0" w:tplc="B98CC2C2">
      <w:start w:val="1"/>
      <w:numFmt w:val="decimal"/>
      <w:lvlText w:val="%1."/>
      <w:lvlJc w:val="left"/>
      <w:pPr>
        <w:ind w:left="112" w:hanging="40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10CA539E">
      <w:numFmt w:val="bullet"/>
      <w:lvlText w:val="•"/>
      <w:lvlJc w:val="left"/>
      <w:pPr>
        <w:ind w:left="1110" w:hanging="400"/>
      </w:pPr>
      <w:rPr>
        <w:rFonts w:hint="default"/>
        <w:lang w:val="ru-RU" w:eastAsia="en-US" w:bidi="ar-SA"/>
      </w:rPr>
    </w:lvl>
    <w:lvl w:ilvl="2" w:tplc="69AEC196">
      <w:numFmt w:val="bullet"/>
      <w:lvlText w:val="•"/>
      <w:lvlJc w:val="left"/>
      <w:pPr>
        <w:ind w:left="2100" w:hanging="400"/>
      </w:pPr>
      <w:rPr>
        <w:rFonts w:hint="default"/>
        <w:lang w:val="ru-RU" w:eastAsia="en-US" w:bidi="ar-SA"/>
      </w:rPr>
    </w:lvl>
    <w:lvl w:ilvl="3" w:tplc="3BF47892">
      <w:numFmt w:val="bullet"/>
      <w:lvlText w:val="•"/>
      <w:lvlJc w:val="left"/>
      <w:pPr>
        <w:ind w:left="3090" w:hanging="400"/>
      </w:pPr>
      <w:rPr>
        <w:rFonts w:hint="default"/>
        <w:lang w:val="ru-RU" w:eastAsia="en-US" w:bidi="ar-SA"/>
      </w:rPr>
    </w:lvl>
    <w:lvl w:ilvl="4" w:tplc="F7FC35EE">
      <w:numFmt w:val="bullet"/>
      <w:lvlText w:val="•"/>
      <w:lvlJc w:val="left"/>
      <w:pPr>
        <w:ind w:left="4080" w:hanging="400"/>
      </w:pPr>
      <w:rPr>
        <w:rFonts w:hint="default"/>
        <w:lang w:val="ru-RU" w:eastAsia="en-US" w:bidi="ar-SA"/>
      </w:rPr>
    </w:lvl>
    <w:lvl w:ilvl="5" w:tplc="49C8DEF4">
      <w:numFmt w:val="bullet"/>
      <w:lvlText w:val="•"/>
      <w:lvlJc w:val="left"/>
      <w:pPr>
        <w:ind w:left="5070" w:hanging="400"/>
      </w:pPr>
      <w:rPr>
        <w:rFonts w:hint="default"/>
        <w:lang w:val="ru-RU" w:eastAsia="en-US" w:bidi="ar-SA"/>
      </w:rPr>
    </w:lvl>
    <w:lvl w:ilvl="6" w:tplc="F078E7AA">
      <w:numFmt w:val="bullet"/>
      <w:lvlText w:val="•"/>
      <w:lvlJc w:val="left"/>
      <w:pPr>
        <w:ind w:left="6060" w:hanging="400"/>
      </w:pPr>
      <w:rPr>
        <w:rFonts w:hint="default"/>
        <w:lang w:val="ru-RU" w:eastAsia="en-US" w:bidi="ar-SA"/>
      </w:rPr>
    </w:lvl>
    <w:lvl w:ilvl="7" w:tplc="28327ADC">
      <w:numFmt w:val="bullet"/>
      <w:lvlText w:val="•"/>
      <w:lvlJc w:val="left"/>
      <w:pPr>
        <w:ind w:left="7050" w:hanging="400"/>
      </w:pPr>
      <w:rPr>
        <w:rFonts w:hint="default"/>
        <w:lang w:val="ru-RU" w:eastAsia="en-US" w:bidi="ar-SA"/>
      </w:rPr>
    </w:lvl>
    <w:lvl w:ilvl="8" w:tplc="F1141A38">
      <w:numFmt w:val="bullet"/>
      <w:lvlText w:val="•"/>
      <w:lvlJc w:val="left"/>
      <w:pPr>
        <w:ind w:left="8040" w:hanging="400"/>
      </w:pPr>
      <w:rPr>
        <w:rFonts w:hint="default"/>
        <w:lang w:val="ru-RU" w:eastAsia="en-US" w:bidi="ar-SA"/>
      </w:rPr>
    </w:lvl>
  </w:abstractNum>
  <w:abstractNum w:abstractNumId="6" w15:restartNumberingAfterBreak="0">
    <w:nsid w:val="0413713C"/>
    <w:multiLevelType w:val="hybridMultilevel"/>
    <w:tmpl w:val="D870CF50"/>
    <w:lvl w:ilvl="0" w:tplc="D4C2AC3E">
      <w:start w:val="1"/>
      <w:numFmt w:val="decimal"/>
      <w:lvlText w:val="%1."/>
      <w:lvlJc w:val="left"/>
      <w:pPr>
        <w:ind w:left="1287" w:hanging="72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538531F"/>
    <w:multiLevelType w:val="multilevel"/>
    <w:tmpl w:val="3E98DFD4"/>
    <w:lvl w:ilvl="0">
      <w:start w:val="3"/>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173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357" w:hanging="1440"/>
      </w:pPr>
      <w:rPr>
        <w:rFonts w:hint="default"/>
      </w:rPr>
    </w:lvl>
    <w:lvl w:ilvl="8">
      <w:start w:val="1"/>
      <w:numFmt w:val="decimal"/>
      <w:lvlText w:val="%1.%2.%3.%4.%5.%6.%7.%8.%9."/>
      <w:lvlJc w:val="left"/>
      <w:pPr>
        <w:ind w:left="2848" w:hanging="1800"/>
      </w:pPr>
      <w:rPr>
        <w:rFonts w:hint="default"/>
      </w:rPr>
    </w:lvl>
  </w:abstractNum>
  <w:abstractNum w:abstractNumId="8" w15:restartNumberingAfterBreak="0">
    <w:nsid w:val="06B742E7"/>
    <w:multiLevelType w:val="multilevel"/>
    <w:tmpl w:val="910AB42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930DA9"/>
    <w:multiLevelType w:val="hybridMultilevel"/>
    <w:tmpl w:val="AB92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A12D1B"/>
    <w:multiLevelType w:val="hybridMultilevel"/>
    <w:tmpl w:val="76AC2FF8"/>
    <w:lvl w:ilvl="0" w:tplc="4F3C41DE">
      <w:start w:val="1"/>
      <w:numFmt w:val="decimal"/>
      <w:lvlText w:val="%1."/>
      <w:lvlJc w:val="left"/>
      <w:pPr>
        <w:ind w:left="810" w:hanging="360"/>
      </w:pPr>
      <w:rPr>
        <w:rFonts w:hint="default"/>
        <w:sz w:val="2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0B8806AD"/>
    <w:multiLevelType w:val="hybridMultilevel"/>
    <w:tmpl w:val="76DEC676"/>
    <w:lvl w:ilvl="0" w:tplc="5246A1BA">
      <w:start w:val="1"/>
      <w:numFmt w:val="decimal"/>
      <w:lvlText w:val="%1."/>
      <w:lvlJc w:val="left"/>
      <w:pPr>
        <w:ind w:left="1701" w:hanging="284"/>
        <w:jc w:val="right"/>
      </w:pPr>
      <w:rPr>
        <w:rFonts w:hint="default"/>
        <w:spacing w:val="0"/>
        <w:w w:val="101"/>
        <w:lang w:val="ru-RU" w:eastAsia="en-US" w:bidi="ar-SA"/>
      </w:rPr>
    </w:lvl>
    <w:lvl w:ilvl="1" w:tplc="C8BEC90E">
      <w:numFmt w:val="bullet"/>
      <w:lvlText w:val="•"/>
      <w:lvlJc w:val="left"/>
      <w:pPr>
        <w:ind w:left="1491" w:hanging="284"/>
      </w:pPr>
      <w:rPr>
        <w:rFonts w:hint="default"/>
        <w:lang w:val="ru-RU" w:eastAsia="en-US" w:bidi="ar-SA"/>
      </w:rPr>
    </w:lvl>
    <w:lvl w:ilvl="2" w:tplc="AF3280DE">
      <w:numFmt w:val="bullet"/>
      <w:lvlText w:val="•"/>
      <w:lvlJc w:val="left"/>
      <w:pPr>
        <w:ind w:left="2409" w:hanging="284"/>
      </w:pPr>
      <w:rPr>
        <w:rFonts w:hint="default"/>
        <w:lang w:val="ru-RU" w:eastAsia="en-US" w:bidi="ar-SA"/>
      </w:rPr>
    </w:lvl>
    <w:lvl w:ilvl="3" w:tplc="304411EA">
      <w:numFmt w:val="bullet"/>
      <w:lvlText w:val="•"/>
      <w:lvlJc w:val="left"/>
      <w:pPr>
        <w:ind w:left="3328" w:hanging="284"/>
      </w:pPr>
      <w:rPr>
        <w:rFonts w:hint="default"/>
        <w:lang w:val="ru-RU" w:eastAsia="en-US" w:bidi="ar-SA"/>
      </w:rPr>
    </w:lvl>
    <w:lvl w:ilvl="4" w:tplc="97CCE0EA">
      <w:numFmt w:val="bullet"/>
      <w:lvlText w:val="•"/>
      <w:lvlJc w:val="left"/>
      <w:pPr>
        <w:ind w:left="4246" w:hanging="284"/>
      </w:pPr>
      <w:rPr>
        <w:rFonts w:hint="default"/>
        <w:lang w:val="ru-RU" w:eastAsia="en-US" w:bidi="ar-SA"/>
      </w:rPr>
    </w:lvl>
    <w:lvl w:ilvl="5" w:tplc="3730B5D2">
      <w:numFmt w:val="bullet"/>
      <w:lvlText w:val="•"/>
      <w:lvlJc w:val="left"/>
      <w:pPr>
        <w:ind w:left="5165" w:hanging="284"/>
      </w:pPr>
      <w:rPr>
        <w:rFonts w:hint="default"/>
        <w:lang w:val="ru-RU" w:eastAsia="en-US" w:bidi="ar-SA"/>
      </w:rPr>
    </w:lvl>
    <w:lvl w:ilvl="6" w:tplc="F092D4D0">
      <w:numFmt w:val="bullet"/>
      <w:lvlText w:val="•"/>
      <w:lvlJc w:val="left"/>
      <w:pPr>
        <w:ind w:left="6083" w:hanging="284"/>
      </w:pPr>
      <w:rPr>
        <w:rFonts w:hint="default"/>
        <w:lang w:val="ru-RU" w:eastAsia="en-US" w:bidi="ar-SA"/>
      </w:rPr>
    </w:lvl>
    <w:lvl w:ilvl="7" w:tplc="AFF24604">
      <w:numFmt w:val="bullet"/>
      <w:lvlText w:val="•"/>
      <w:lvlJc w:val="left"/>
      <w:pPr>
        <w:ind w:left="7001" w:hanging="284"/>
      </w:pPr>
      <w:rPr>
        <w:rFonts w:hint="default"/>
        <w:lang w:val="ru-RU" w:eastAsia="en-US" w:bidi="ar-SA"/>
      </w:rPr>
    </w:lvl>
    <w:lvl w:ilvl="8" w:tplc="8F6A5AF8">
      <w:numFmt w:val="bullet"/>
      <w:lvlText w:val="•"/>
      <w:lvlJc w:val="left"/>
      <w:pPr>
        <w:ind w:left="7920" w:hanging="284"/>
      </w:pPr>
      <w:rPr>
        <w:rFonts w:hint="default"/>
        <w:lang w:val="ru-RU" w:eastAsia="en-US" w:bidi="ar-SA"/>
      </w:rPr>
    </w:lvl>
  </w:abstractNum>
  <w:abstractNum w:abstractNumId="12" w15:restartNumberingAfterBreak="0">
    <w:nsid w:val="0BD1096E"/>
    <w:multiLevelType w:val="hybridMultilevel"/>
    <w:tmpl w:val="D66689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AA168F"/>
    <w:multiLevelType w:val="multilevel"/>
    <w:tmpl w:val="CFA8D858"/>
    <w:lvl w:ilvl="0">
      <w:start w:val="1"/>
      <w:numFmt w:val="decimal"/>
      <w:lvlText w:val="%1."/>
      <w:lvlJc w:val="left"/>
      <w:pPr>
        <w:ind w:left="684" w:hanging="276"/>
        <w:jc w:val="right"/>
      </w:pPr>
      <w:rPr>
        <w:i w:val="0"/>
        <w:lang w:val="ru-RU" w:eastAsia="en-US" w:bidi="ar-SA"/>
      </w:rPr>
    </w:lvl>
    <w:lvl w:ilvl="1">
      <w:start w:val="1"/>
      <w:numFmt w:val="decimal"/>
      <w:lvlText w:val="%1.%2."/>
      <w:lvlJc w:val="left"/>
      <w:pPr>
        <w:ind w:left="750" w:hanging="404"/>
      </w:pPr>
      <w:rPr>
        <w:i w:val="0"/>
        <w:lang w:val="ru-RU" w:eastAsia="en-US" w:bidi="ar-SA"/>
      </w:rPr>
    </w:lvl>
    <w:lvl w:ilvl="2">
      <w:numFmt w:val="bullet"/>
      <w:lvlText w:val="•"/>
      <w:lvlJc w:val="left"/>
      <w:pPr>
        <w:ind w:left="800" w:hanging="404"/>
      </w:pPr>
      <w:rPr>
        <w:rFonts w:hint="default"/>
        <w:lang w:val="ru-RU" w:eastAsia="en-US" w:bidi="ar-SA"/>
      </w:rPr>
    </w:lvl>
    <w:lvl w:ilvl="3">
      <w:numFmt w:val="bullet"/>
      <w:lvlText w:val="•"/>
      <w:lvlJc w:val="left"/>
      <w:pPr>
        <w:ind w:left="2040" w:hanging="404"/>
      </w:pPr>
      <w:rPr>
        <w:rFonts w:hint="default"/>
        <w:lang w:val="ru-RU" w:eastAsia="en-US" w:bidi="ar-SA"/>
      </w:rPr>
    </w:lvl>
    <w:lvl w:ilvl="4">
      <w:numFmt w:val="bullet"/>
      <w:lvlText w:val="•"/>
      <w:lvlJc w:val="left"/>
      <w:pPr>
        <w:ind w:left="3280" w:hanging="404"/>
      </w:pPr>
      <w:rPr>
        <w:rFonts w:hint="default"/>
        <w:lang w:val="ru-RU" w:eastAsia="en-US" w:bidi="ar-SA"/>
      </w:rPr>
    </w:lvl>
    <w:lvl w:ilvl="5">
      <w:numFmt w:val="bullet"/>
      <w:lvlText w:val="•"/>
      <w:lvlJc w:val="left"/>
      <w:pPr>
        <w:ind w:left="4520" w:hanging="404"/>
      </w:pPr>
      <w:rPr>
        <w:rFonts w:hint="default"/>
        <w:lang w:val="ru-RU" w:eastAsia="en-US" w:bidi="ar-SA"/>
      </w:rPr>
    </w:lvl>
    <w:lvl w:ilvl="6">
      <w:numFmt w:val="bullet"/>
      <w:lvlText w:val="•"/>
      <w:lvlJc w:val="left"/>
      <w:pPr>
        <w:ind w:left="5760" w:hanging="404"/>
      </w:pPr>
      <w:rPr>
        <w:rFonts w:hint="default"/>
        <w:lang w:val="ru-RU" w:eastAsia="en-US" w:bidi="ar-SA"/>
      </w:rPr>
    </w:lvl>
    <w:lvl w:ilvl="7">
      <w:numFmt w:val="bullet"/>
      <w:lvlText w:val="•"/>
      <w:lvlJc w:val="left"/>
      <w:pPr>
        <w:ind w:left="7000" w:hanging="404"/>
      </w:pPr>
      <w:rPr>
        <w:rFonts w:hint="default"/>
        <w:lang w:val="ru-RU" w:eastAsia="en-US" w:bidi="ar-SA"/>
      </w:rPr>
    </w:lvl>
    <w:lvl w:ilvl="8">
      <w:numFmt w:val="bullet"/>
      <w:lvlText w:val="•"/>
      <w:lvlJc w:val="left"/>
      <w:pPr>
        <w:ind w:left="8240" w:hanging="404"/>
      </w:pPr>
      <w:rPr>
        <w:rFonts w:hint="default"/>
        <w:lang w:val="ru-RU" w:eastAsia="en-US" w:bidi="ar-SA"/>
      </w:rPr>
    </w:lvl>
  </w:abstractNum>
  <w:abstractNum w:abstractNumId="14" w15:restartNumberingAfterBreak="0">
    <w:nsid w:val="0D203DB5"/>
    <w:multiLevelType w:val="multilevel"/>
    <w:tmpl w:val="37064952"/>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15:restartNumberingAfterBreak="0">
    <w:nsid w:val="18273D55"/>
    <w:multiLevelType w:val="multilevel"/>
    <w:tmpl w:val="3D461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82919CD"/>
    <w:multiLevelType w:val="hybridMultilevel"/>
    <w:tmpl w:val="A7888D42"/>
    <w:lvl w:ilvl="0" w:tplc="B8DED01E">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1F761C6F"/>
    <w:multiLevelType w:val="multilevel"/>
    <w:tmpl w:val="2460CD48"/>
    <w:lvl w:ilvl="0">
      <w:start w:val="1"/>
      <w:numFmt w:val="upperRoman"/>
      <w:lvlText w:val="%1."/>
      <w:lvlJc w:val="left"/>
      <w:pPr>
        <w:ind w:left="1288"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720" w:hanging="2160"/>
      </w:pPr>
      <w:rPr>
        <w:rFonts w:hint="default"/>
      </w:rPr>
    </w:lvl>
  </w:abstractNum>
  <w:abstractNum w:abstractNumId="18" w15:restartNumberingAfterBreak="0">
    <w:nsid w:val="1F9A1F99"/>
    <w:multiLevelType w:val="hybridMultilevel"/>
    <w:tmpl w:val="174AE562"/>
    <w:lvl w:ilvl="0" w:tplc="B246C7B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3ED62EA"/>
    <w:multiLevelType w:val="hybridMultilevel"/>
    <w:tmpl w:val="55C60478"/>
    <w:lvl w:ilvl="0" w:tplc="14D476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163F11"/>
    <w:multiLevelType w:val="multilevel"/>
    <w:tmpl w:val="89A876EC"/>
    <w:lvl w:ilvl="0">
      <w:start w:val="1"/>
      <w:numFmt w:val="decimal"/>
      <w:lvlText w:val="%1."/>
      <w:lvlJc w:val="left"/>
      <w:pPr>
        <w:ind w:left="1570" w:hanging="360"/>
      </w:pPr>
      <w:rPr>
        <w:rFonts w:hint="default"/>
      </w:rPr>
    </w:lvl>
    <w:lvl w:ilvl="1">
      <w:start w:val="1"/>
      <w:numFmt w:val="decimal"/>
      <w:isLgl/>
      <w:lvlText w:val="%1.%2."/>
      <w:lvlJc w:val="left"/>
      <w:pPr>
        <w:ind w:left="157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1" w15:restartNumberingAfterBreak="0">
    <w:nsid w:val="292E7ED9"/>
    <w:multiLevelType w:val="multilevel"/>
    <w:tmpl w:val="3CBC419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96121DD"/>
    <w:multiLevelType w:val="multilevel"/>
    <w:tmpl w:val="B8288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286D74"/>
    <w:multiLevelType w:val="hybridMultilevel"/>
    <w:tmpl w:val="D4B82A06"/>
    <w:lvl w:ilvl="0" w:tplc="E9AADE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6641AC"/>
    <w:multiLevelType w:val="multilevel"/>
    <w:tmpl w:val="3D5C5DA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2BBA3A81"/>
    <w:multiLevelType w:val="hybridMultilevel"/>
    <w:tmpl w:val="4D0894D4"/>
    <w:lvl w:ilvl="0" w:tplc="16D68C0A">
      <w:start w:val="1"/>
      <w:numFmt w:val="decimal"/>
      <w:lvlText w:val="%1."/>
      <w:lvlJc w:val="left"/>
      <w:pPr>
        <w:ind w:left="189" w:hanging="298"/>
        <w:jc w:val="right"/>
      </w:pPr>
      <w:rPr>
        <w:rFonts w:hint="default"/>
        <w:spacing w:val="0"/>
        <w:w w:val="99"/>
        <w:lang w:val="ru-RU" w:eastAsia="en-US" w:bidi="ar-SA"/>
      </w:rPr>
    </w:lvl>
    <w:lvl w:ilvl="1" w:tplc="BC9072F6">
      <w:numFmt w:val="bullet"/>
      <w:lvlText w:val="•"/>
      <w:lvlJc w:val="left"/>
      <w:pPr>
        <w:ind w:left="1184" w:hanging="298"/>
      </w:pPr>
      <w:rPr>
        <w:rFonts w:hint="default"/>
        <w:lang w:val="ru-RU" w:eastAsia="en-US" w:bidi="ar-SA"/>
      </w:rPr>
    </w:lvl>
    <w:lvl w:ilvl="2" w:tplc="E6EA4648">
      <w:numFmt w:val="bullet"/>
      <w:lvlText w:val="•"/>
      <w:lvlJc w:val="left"/>
      <w:pPr>
        <w:ind w:left="2188" w:hanging="298"/>
      </w:pPr>
      <w:rPr>
        <w:rFonts w:hint="default"/>
        <w:lang w:val="ru-RU" w:eastAsia="en-US" w:bidi="ar-SA"/>
      </w:rPr>
    </w:lvl>
    <w:lvl w:ilvl="3" w:tplc="AC40C23A">
      <w:numFmt w:val="bullet"/>
      <w:lvlText w:val="•"/>
      <w:lvlJc w:val="left"/>
      <w:pPr>
        <w:ind w:left="3192" w:hanging="298"/>
      </w:pPr>
      <w:rPr>
        <w:rFonts w:hint="default"/>
        <w:lang w:val="ru-RU" w:eastAsia="en-US" w:bidi="ar-SA"/>
      </w:rPr>
    </w:lvl>
    <w:lvl w:ilvl="4" w:tplc="B726E5A2">
      <w:numFmt w:val="bullet"/>
      <w:lvlText w:val="•"/>
      <w:lvlJc w:val="left"/>
      <w:pPr>
        <w:ind w:left="4196" w:hanging="298"/>
      </w:pPr>
      <w:rPr>
        <w:rFonts w:hint="default"/>
        <w:lang w:val="ru-RU" w:eastAsia="en-US" w:bidi="ar-SA"/>
      </w:rPr>
    </w:lvl>
    <w:lvl w:ilvl="5" w:tplc="3B628C72">
      <w:numFmt w:val="bullet"/>
      <w:lvlText w:val="•"/>
      <w:lvlJc w:val="left"/>
      <w:pPr>
        <w:ind w:left="5200" w:hanging="298"/>
      </w:pPr>
      <w:rPr>
        <w:rFonts w:hint="default"/>
        <w:lang w:val="ru-RU" w:eastAsia="en-US" w:bidi="ar-SA"/>
      </w:rPr>
    </w:lvl>
    <w:lvl w:ilvl="6" w:tplc="80F6C358">
      <w:numFmt w:val="bullet"/>
      <w:lvlText w:val="•"/>
      <w:lvlJc w:val="left"/>
      <w:pPr>
        <w:ind w:left="6204" w:hanging="298"/>
      </w:pPr>
      <w:rPr>
        <w:rFonts w:hint="default"/>
        <w:lang w:val="ru-RU" w:eastAsia="en-US" w:bidi="ar-SA"/>
      </w:rPr>
    </w:lvl>
    <w:lvl w:ilvl="7" w:tplc="9C3AF8A8">
      <w:numFmt w:val="bullet"/>
      <w:lvlText w:val="•"/>
      <w:lvlJc w:val="left"/>
      <w:pPr>
        <w:ind w:left="7208" w:hanging="298"/>
      </w:pPr>
      <w:rPr>
        <w:rFonts w:hint="default"/>
        <w:lang w:val="ru-RU" w:eastAsia="en-US" w:bidi="ar-SA"/>
      </w:rPr>
    </w:lvl>
    <w:lvl w:ilvl="8" w:tplc="CE204FEA">
      <w:numFmt w:val="bullet"/>
      <w:lvlText w:val="•"/>
      <w:lvlJc w:val="left"/>
      <w:pPr>
        <w:ind w:left="8212" w:hanging="298"/>
      </w:pPr>
      <w:rPr>
        <w:rFonts w:hint="default"/>
        <w:lang w:val="ru-RU" w:eastAsia="en-US" w:bidi="ar-SA"/>
      </w:rPr>
    </w:lvl>
  </w:abstractNum>
  <w:abstractNum w:abstractNumId="26" w15:restartNumberingAfterBreak="0">
    <w:nsid w:val="326050E6"/>
    <w:multiLevelType w:val="multilevel"/>
    <w:tmpl w:val="703ACCDE"/>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37672B2B"/>
    <w:multiLevelType w:val="hybridMultilevel"/>
    <w:tmpl w:val="472A941E"/>
    <w:lvl w:ilvl="0" w:tplc="19CC1F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9576B67"/>
    <w:multiLevelType w:val="hybridMultilevel"/>
    <w:tmpl w:val="78BC2932"/>
    <w:lvl w:ilvl="0" w:tplc="3F60A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CAB3F64"/>
    <w:multiLevelType w:val="multilevel"/>
    <w:tmpl w:val="7346B086"/>
    <w:lvl w:ilvl="0">
      <w:start w:val="2"/>
      <w:numFmt w:val="decimal"/>
      <w:lvlText w:val="%1"/>
      <w:lvlJc w:val="left"/>
      <w:pPr>
        <w:ind w:left="1068" w:hanging="298"/>
      </w:pPr>
      <w:rPr>
        <w:i w:val="0"/>
        <w:lang w:val="ru-RU" w:eastAsia="en-US" w:bidi="ar-SA"/>
      </w:rPr>
    </w:lvl>
    <w:lvl w:ilvl="1">
      <w:start w:val="1"/>
      <w:numFmt w:val="decimal"/>
      <w:lvlText w:val="%1.%2."/>
      <w:lvlJc w:val="left"/>
      <w:pPr>
        <w:ind w:left="1180" w:hanging="418"/>
      </w:pPr>
      <w:rPr>
        <w:i w:val="0"/>
        <w:lang w:val="ru-RU" w:eastAsia="en-US" w:bidi="ar-SA"/>
      </w:rPr>
    </w:lvl>
    <w:lvl w:ilvl="2">
      <w:numFmt w:val="bullet"/>
      <w:lvlText w:val="•"/>
      <w:lvlJc w:val="left"/>
      <w:pPr>
        <w:ind w:left="2240" w:hanging="418"/>
      </w:pPr>
      <w:rPr>
        <w:rFonts w:hint="default"/>
        <w:lang w:val="ru-RU" w:eastAsia="en-US" w:bidi="ar-SA"/>
      </w:rPr>
    </w:lvl>
    <w:lvl w:ilvl="3">
      <w:numFmt w:val="bullet"/>
      <w:lvlText w:val="•"/>
      <w:lvlJc w:val="left"/>
      <w:pPr>
        <w:ind w:left="3300" w:hanging="418"/>
      </w:pPr>
      <w:rPr>
        <w:rFonts w:hint="default"/>
        <w:lang w:val="ru-RU" w:eastAsia="en-US" w:bidi="ar-SA"/>
      </w:rPr>
    </w:lvl>
    <w:lvl w:ilvl="4">
      <w:numFmt w:val="bullet"/>
      <w:lvlText w:val="•"/>
      <w:lvlJc w:val="left"/>
      <w:pPr>
        <w:ind w:left="4360"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480" w:hanging="418"/>
      </w:pPr>
      <w:rPr>
        <w:rFonts w:hint="default"/>
        <w:lang w:val="ru-RU" w:eastAsia="en-US" w:bidi="ar-SA"/>
      </w:rPr>
    </w:lvl>
    <w:lvl w:ilvl="7">
      <w:numFmt w:val="bullet"/>
      <w:lvlText w:val="•"/>
      <w:lvlJc w:val="left"/>
      <w:pPr>
        <w:ind w:left="7540" w:hanging="418"/>
      </w:pPr>
      <w:rPr>
        <w:rFonts w:hint="default"/>
        <w:lang w:val="ru-RU" w:eastAsia="en-US" w:bidi="ar-SA"/>
      </w:rPr>
    </w:lvl>
    <w:lvl w:ilvl="8">
      <w:numFmt w:val="bullet"/>
      <w:lvlText w:val="•"/>
      <w:lvlJc w:val="left"/>
      <w:pPr>
        <w:ind w:left="8600" w:hanging="418"/>
      </w:pPr>
      <w:rPr>
        <w:rFonts w:hint="default"/>
        <w:lang w:val="ru-RU" w:eastAsia="en-US" w:bidi="ar-SA"/>
      </w:rPr>
    </w:lvl>
  </w:abstractNum>
  <w:abstractNum w:abstractNumId="30" w15:restartNumberingAfterBreak="0">
    <w:nsid w:val="408E391F"/>
    <w:multiLevelType w:val="hybridMultilevel"/>
    <w:tmpl w:val="0CB60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653A0A"/>
    <w:multiLevelType w:val="hybridMultilevel"/>
    <w:tmpl w:val="92D2ED38"/>
    <w:lvl w:ilvl="0" w:tplc="BC6CF35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7704D6D"/>
    <w:multiLevelType w:val="hybridMultilevel"/>
    <w:tmpl w:val="74067B2C"/>
    <w:lvl w:ilvl="0" w:tplc="CBF8A82C">
      <w:start w:val="1"/>
      <w:numFmt w:val="decimal"/>
      <w:lvlText w:val="%1."/>
      <w:lvlJc w:val="left"/>
      <w:pPr>
        <w:ind w:left="1080" w:hanging="360"/>
      </w:pPr>
      <w:rPr>
        <w:rFonts w:asciiTheme="majorHAnsi" w:eastAsia="Times New Roman" w:hAnsiTheme="majorHAnsi"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A572E29"/>
    <w:multiLevelType w:val="hybridMultilevel"/>
    <w:tmpl w:val="FD80C848"/>
    <w:lvl w:ilvl="0" w:tplc="546C1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4" w15:restartNumberingAfterBreak="0">
    <w:nsid w:val="51FF73C1"/>
    <w:multiLevelType w:val="multilevel"/>
    <w:tmpl w:val="0E120AB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2892279"/>
    <w:multiLevelType w:val="hybridMultilevel"/>
    <w:tmpl w:val="DB1434C0"/>
    <w:lvl w:ilvl="0" w:tplc="EBF6C7A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6" w15:restartNumberingAfterBreak="0">
    <w:nsid w:val="5A7E4DD2"/>
    <w:multiLevelType w:val="hybridMultilevel"/>
    <w:tmpl w:val="233E81AA"/>
    <w:lvl w:ilvl="0" w:tplc="3A7897F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D857276"/>
    <w:multiLevelType w:val="hybridMultilevel"/>
    <w:tmpl w:val="863660D8"/>
    <w:lvl w:ilvl="0" w:tplc="276CB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ED5620A"/>
    <w:multiLevelType w:val="multilevel"/>
    <w:tmpl w:val="555034BE"/>
    <w:lvl w:ilvl="0">
      <w:start w:val="1"/>
      <w:numFmt w:val="decimal"/>
      <w:lvlText w:val="%1."/>
      <w:lvlJc w:val="left"/>
      <w:pPr>
        <w:ind w:left="219" w:hanging="260"/>
        <w:jc w:val="right"/>
      </w:pPr>
      <w:rPr>
        <w:rFonts w:hint="default"/>
        <w:spacing w:val="0"/>
        <w:w w:val="93"/>
        <w:lang w:val="ru-RU" w:eastAsia="en-US" w:bidi="ar-SA"/>
      </w:rPr>
    </w:lvl>
    <w:lvl w:ilvl="1">
      <w:start w:val="1"/>
      <w:numFmt w:val="decimal"/>
      <w:lvlText w:val="%1.%2"/>
      <w:lvlJc w:val="left"/>
      <w:pPr>
        <w:ind w:left="1353" w:hanging="422"/>
      </w:pPr>
      <w:rPr>
        <w:rFonts w:hint="default"/>
        <w:spacing w:val="0"/>
        <w:w w:val="97"/>
        <w:lang w:val="ru-RU" w:eastAsia="en-US" w:bidi="ar-SA"/>
      </w:rPr>
    </w:lvl>
    <w:lvl w:ilvl="2">
      <w:numFmt w:val="bullet"/>
      <w:lvlText w:val="•"/>
      <w:lvlJc w:val="left"/>
      <w:pPr>
        <w:ind w:left="1620" w:hanging="422"/>
      </w:pPr>
      <w:rPr>
        <w:rFonts w:hint="default"/>
        <w:lang w:val="ru-RU" w:eastAsia="en-US" w:bidi="ar-SA"/>
      </w:rPr>
    </w:lvl>
    <w:lvl w:ilvl="3">
      <w:numFmt w:val="bullet"/>
      <w:lvlText w:val="•"/>
      <w:lvlJc w:val="left"/>
      <w:pPr>
        <w:ind w:left="2757" w:hanging="422"/>
      </w:pPr>
      <w:rPr>
        <w:rFonts w:hint="default"/>
        <w:lang w:val="ru-RU" w:eastAsia="en-US" w:bidi="ar-SA"/>
      </w:rPr>
    </w:lvl>
    <w:lvl w:ilvl="4">
      <w:numFmt w:val="bullet"/>
      <w:lvlText w:val="•"/>
      <w:lvlJc w:val="left"/>
      <w:pPr>
        <w:ind w:left="3895" w:hanging="422"/>
      </w:pPr>
      <w:rPr>
        <w:rFonts w:hint="default"/>
        <w:lang w:val="ru-RU" w:eastAsia="en-US" w:bidi="ar-SA"/>
      </w:rPr>
    </w:lvl>
    <w:lvl w:ilvl="5">
      <w:numFmt w:val="bullet"/>
      <w:lvlText w:val="•"/>
      <w:lvlJc w:val="left"/>
      <w:pPr>
        <w:ind w:left="5032" w:hanging="422"/>
      </w:pPr>
      <w:rPr>
        <w:rFonts w:hint="default"/>
        <w:lang w:val="ru-RU" w:eastAsia="en-US" w:bidi="ar-SA"/>
      </w:rPr>
    </w:lvl>
    <w:lvl w:ilvl="6">
      <w:numFmt w:val="bullet"/>
      <w:lvlText w:val="•"/>
      <w:lvlJc w:val="left"/>
      <w:pPr>
        <w:ind w:left="6170" w:hanging="422"/>
      </w:pPr>
      <w:rPr>
        <w:rFonts w:hint="default"/>
        <w:lang w:val="ru-RU" w:eastAsia="en-US" w:bidi="ar-SA"/>
      </w:rPr>
    </w:lvl>
    <w:lvl w:ilvl="7">
      <w:numFmt w:val="bullet"/>
      <w:lvlText w:val="•"/>
      <w:lvlJc w:val="left"/>
      <w:pPr>
        <w:ind w:left="7307" w:hanging="422"/>
      </w:pPr>
      <w:rPr>
        <w:rFonts w:hint="default"/>
        <w:lang w:val="ru-RU" w:eastAsia="en-US" w:bidi="ar-SA"/>
      </w:rPr>
    </w:lvl>
    <w:lvl w:ilvl="8">
      <w:numFmt w:val="bullet"/>
      <w:lvlText w:val="•"/>
      <w:lvlJc w:val="left"/>
      <w:pPr>
        <w:ind w:left="8445" w:hanging="422"/>
      </w:pPr>
      <w:rPr>
        <w:rFonts w:hint="default"/>
        <w:lang w:val="ru-RU" w:eastAsia="en-US" w:bidi="ar-SA"/>
      </w:rPr>
    </w:lvl>
  </w:abstractNum>
  <w:abstractNum w:abstractNumId="39" w15:restartNumberingAfterBreak="0">
    <w:nsid w:val="6B1017B4"/>
    <w:multiLevelType w:val="multilevel"/>
    <w:tmpl w:val="0E74B67C"/>
    <w:lvl w:ilvl="0">
      <w:start w:val="2"/>
      <w:numFmt w:val="decimal"/>
      <w:lvlText w:val="%1"/>
      <w:lvlJc w:val="left"/>
      <w:pPr>
        <w:ind w:left="628" w:hanging="432"/>
      </w:pPr>
      <w:rPr>
        <w:rFonts w:hint="default"/>
        <w:lang w:val="ru-RU" w:eastAsia="en-US" w:bidi="ar-SA"/>
      </w:rPr>
    </w:lvl>
    <w:lvl w:ilvl="1">
      <w:start w:val="1"/>
      <w:numFmt w:val="decimal"/>
      <w:lvlText w:val="%1.%2."/>
      <w:lvlJc w:val="left"/>
      <w:pPr>
        <w:ind w:left="628" w:hanging="432"/>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624" w:hanging="432"/>
      </w:pPr>
      <w:rPr>
        <w:rFonts w:hint="default"/>
        <w:lang w:val="ru-RU" w:eastAsia="en-US" w:bidi="ar-SA"/>
      </w:rPr>
    </w:lvl>
    <w:lvl w:ilvl="3">
      <w:numFmt w:val="bullet"/>
      <w:lvlText w:val="•"/>
      <w:lvlJc w:val="left"/>
      <w:pPr>
        <w:ind w:left="3626" w:hanging="432"/>
      </w:pPr>
      <w:rPr>
        <w:rFonts w:hint="default"/>
        <w:lang w:val="ru-RU" w:eastAsia="en-US" w:bidi="ar-SA"/>
      </w:rPr>
    </w:lvl>
    <w:lvl w:ilvl="4">
      <w:numFmt w:val="bullet"/>
      <w:lvlText w:val="•"/>
      <w:lvlJc w:val="left"/>
      <w:pPr>
        <w:ind w:left="4628" w:hanging="432"/>
      </w:pPr>
      <w:rPr>
        <w:rFonts w:hint="default"/>
        <w:lang w:val="ru-RU" w:eastAsia="en-US" w:bidi="ar-SA"/>
      </w:rPr>
    </w:lvl>
    <w:lvl w:ilvl="5">
      <w:numFmt w:val="bullet"/>
      <w:lvlText w:val="•"/>
      <w:lvlJc w:val="left"/>
      <w:pPr>
        <w:ind w:left="5630" w:hanging="432"/>
      </w:pPr>
      <w:rPr>
        <w:rFonts w:hint="default"/>
        <w:lang w:val="ru-RU" w:eastAsia="en-US" w:bidi="ar-SA"/>
      </w:rPr>
    </w:lvl>
    <w:lvl w:ilvl="6">
      <w:numFmt w:val="bullet"/>
      <w:lvlText w:val="•"/>
      <w:lvlJc w:val="left"/>
      <w:pPr>
        <w:ind w:left="6632" w:hanging="432"/>
      </w:pPr>
      <w:rPr>
        <w:rFonts w:hint="default"/>
        <w:lang w:val="ru-RU" w:eastAsia="en-US" w:bidi="ar-SA"/>
      </w:rPr>
    </w:lvl>
    <w:lvl w:ilvl="7">
      <w:numFmt w:val="bullet"/>
      <w:lvlText w:val="•"/>
      <w:lvlJc w:val="left"/>
      <w:pPr>
        <w:ind w:left="7634" w:hanging="432"/>
      </w:pPr>
      <w:rPr>
        <w:rFonts w:hint="default"/>
        <w:lang w:val="ru-RU" w:eastAsia="en-US" w:bidi="ar-SA"/>
      </w:rPr>
    </w:lvl>
    <w:lvl w:ilvl="8">
      <w:numFmt w:val="bullet"/>
      <w:lvlText w:val="•"/>
      <w:lvlJc w:val="left"/>
      <w:pPr>
        <w:ind w:left="8636" w:hanging="432"/>
      </w:pPr>
      <w:rPr>
        <w:rFonts w:hint="default"/>
        <w:lang w:val="ru-RU" w:eastAsia="en-US" w:bidi="ar-SA"/>
      </w:rPr>
    </w:lvl>
  </w:abstractNum>
  <w:abstractNum w:abstractNumId="40" w15:restartNumberingAfterBreak="0">
    <w:nsid w:val="6D9E17F6"/>
    <w:multiLevelType w:val="multilevel"/>
    <w:tmpl w:val="59BA9CF0"/>
    <w:lvl w:ilvl="0">
      <w:start w:val="3"/>
      <w:numFmt w:val="decimal"/>
      <w:lvlText w:val="%1."/>
      <w:lvlJc w:val="left"/>
      <w:pPr>
        <w:ind w:left="1593" w:hanging="239"/>
      </w:pPr>
      <w:rPr>
        <w:rFonts w:ascii="Times New Roman" w:eastAsia="Times New Roman" w:hAnsi="Times New Roman" w:cs="Times New Roman" w:hint="default"/>
        <w:b w:val="0"/>
        <w:bCs w:val="0"/>
        <w:i w:val="0"/>
        <w:iCs w:val="0"/>
        <w:spacing w:val="0"/>
        <w:w w:val="101"/>
        <w:sz w:val="24"/>
        <w:szCs w:val="24"/>
        <w:lang w:val="ru-RU" w:eastAsia="en-US" w:bidi="ar-SA"/>
      </w:rPr>
    </w:lvl>
    <w:lvl w:ilvl="1">
      <w:start w:val="1"/>
      <w:numFmt w:val="decimal"/>
      <w:lvlText w:val="%1.%2."/>
      <w:lvlJc w:val="left"/>
      <w:pPr>
        <w:ind w:left="138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4" w:hanging="416"/>
      </w:pPr>
      <w:rPr>
        <w:rFonts w:hint="default"/>
        <w:lang w:val="ru-RU" w:eastAsia="en-US" w:bidi="ar-SA"/>
      </w:rPr>
    </w:lvl>
    <w:lvl w:ilvl="3">
      <w:numFmt w:val="bullet"/>
      <w:lvlText w:val="•"/>
      <w:lvlJc w:val="left"/>
      <w:pPr>
        <w:ind w:left="3608" w:hanging="416"/>
      </w:pPr>
      <w:rPr>
        <w:rFonts w:hint="default"/>
        <w:lang w:val="ru-RU" w:eastAsia="en-US" w:bidi="ar-SA"/>
      </w:rPr>
    </w:lvl>
    <w:lvl w:ilvl="4">
      <w:numFmt w:val="bullet"/>
      <w:lvlText w:val="•"/>
      <w:lvlJc w:val="left"/>
      <w:pPr>
        <w:ind w:left="4613" w:hanging="416"/>
      </w:pPr>
      <w:rPr>
        <w:rFonts w:hint="default"/>
        <w:lang w:val="ru-RU" w:eastAsia="en-US" w:bidi="ar-SA"/>
      </w:rPr>
    </w:lvl>
    <w:lvl w:ilvl="5">
      <w:numFmt w:val="bullet"/>
      <w:lvlText w:val="•"/>
      <w:lvlJc w:val="left"/>
      <w:pPr>
        <w:ind w:left="5617" w:hanging="416"/>
      </w:pPr>
      <w:rPr>
        <w:rFonts w:hint="default"/>
        <w:lang w:val="ru-RU" w:eastAsia="en-US" w:bidi="ar-SA"/>
      </w:rPr>
    </w:lvl>
    <w:lvl w:ilvl="6">
      <w:numFmt w:val="bullet"/>
      <w:lvlText w:val="•"/>
      <w:lvlJc w:val="left"/>
      <w:pPr>
        <w:ind w:left="6622" w:hanging="416"/>
      </w:pPr>
      <w:rPr>
        <w:rFonts w:hint="default"/>
        <w:lang w:val="ru-RU" w:eastAsia="en-US" w:bidi="ar-SA"/>
      </w:rPr>
    </w:lvl>
    <w:lvl w:ilvl="7">
      <w:numFmt w:val="bullet"/>
      <w:lvlText w:val="•"/>
      <w:lvlJc w:val="left"/>
      <w:pPr>
        <w:ind w:left="7626" w:hanging="416"/>
      </w:pPr>
      <w:rPr>
        <w:rFonts w:hint="default"/>
        <w:lang w:val="ru-RU" w:eastAsia="en-US" w:bidi="ar-SA"/>
      </w:rPr>
    </w:lvl>
    <w:lvl w:ilvl="8">
      <w:numFmt w:val="bullet"/>
      <w:lvlText w:val="•"/>
      <w:lvlJc w:val="left"/>
      <w:pPr>
        <w:ind w:left="8631" w:hanging="416"/>
      </w:pPr>
      <w:rPr>
        <w:rFonts w:hint="default"/>
        <w:lang w:val="ru-RU" w:eastAsia="en-US" w:bidi="ar-SA"/>
      </w:rPr>
    </w:lvl>
  </w:abstractNum>
  <w:abstractNum w:abstractNumId="41" w15:restartNumberingAfterBreak="0">
    <w:nsid w:val="6E23165D"/>
    <w:multiLevelType w:val="multilevel"/>
    <w:tmpl w:val="5C8244F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F126707"/>
    <w:multiLevelType w:val="hybridMultilevel"/>
    <w:tmpl w:val="CB76E54E"/>
    <w:lvl w:ilvl="0" w:tplc="1CC28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2992657"/>
    <w:multiLevelType w:val="hybridMultilevel"/>
    <w:tmpl w:val="41CC799E"/>
    <w:lvl w:ilvl="0" w:tplc="1AFC78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2C95896"/>
    <w:multiLevelType w:val="hybridMultilevel"/>
    <w:tmpl w:val="7284BD9C"/>
    <w:lvl w:ilvl="0" w:tplc="A56462E2">
      <w:start w:val="1"/>
      <w:numFmt w:val="decimal"/>
      <w:lvlText w:val="%1."/>
      <w:lvlJc w:val="left"/>
      <w:pPr>
        <w:ind w:left="246" w:hanging="272"/>
        <w:jc w:val="right"/>
      </w:pPr>
      <w:rPr>
        <w:rFonts w:ascii="Times New Roman" w:eastAsia="Times New Roman" w:hAnsi="Times New Roman" w:cs="Times New Roman" w:hint="default"/>
        <w:w w:val="96"/>
        <w:sz w:val="26"/>
        <w:szCs w:val="26"/>
        <w:lang w:val="ru-RU" w:eastAsia="en-US" w:bidi="ar-SA"/>
      </w:rPr>
    </w:lvl>
    <w:lvl w:ilvl="1" w:tplc="07860B10">
      <w:numFmt w:val="bullet"/>
      <w:lvlText w:val="•"/>
      <w:lvlJc w:val="left"/>
      <w:pPr>
        <w:ind w:left="1284" w:hanging="272"/>
      </w:pPr>
      <w:rPr>
        <w:rFonts w:hint="default"/>
        <w:lang w:val="ru-RU" w:eastAsia="en-US" w:bidi="ar-SA"/>
      </w:rPr>
    </w:lvl>
    <w:lvl w:ilvl="2" w:tplc="DCDEC40A">
      <w:numFmt w:val="bullet"/>
      <w:lvlText w:val="•"/>
      <w:lvlJc w:val="left"/>
      <w:pPr>
        <w:ind w:left="2328" w:hanging="272"/>
      </w:pPr>
      <w:rPr>
        <w:rFonts w:hint="default"/>
        <w:lang w:val="ru-RU" w:eastAsia="en-US" w:bidi="ar-SA"/>
      </w:rPr>
    </w:lvl>
    <w:lvl w:ilvl="3" w:tplc="42DC57DA">
      <w:numFmt w:val="bullet"/>
      <w:lvlText w:val="•"/>
      <w:lvlJc w:val="left"/>
      <w:pPr>
        <w:ind w:left="3372" w:hanging="272"/>
      </w:pPr>
      <w:rPr>
        <w:rFonts w:hint="default"/>
        <w:lang w:val="ru-RU" w:eastAsia="en-US" w:bidi="ar-SA"/>
      </w:rPr>
    </w:lvl>
    <w:lvl w:ilvl="4" w:tplc="99A0149C">
      <w:numFmt w:val="bullet"/>
      <w:lvlText w:val="•"/>
      <w:lvlJc w:val="left"/>
      <w:pPr>
        <w:ind w:left="4416" w:hanging="272"/>
      </w:pPr>
      <w:rPr>
        <w:rFonts w:hint="default"/>
        <w:lang w:val="ru-RU" w:eastAsia="en-US" w:bidi="ar-SA"/>
      </w:rPr>
    </w:lvl>
    <w:lvl w:ilvl="5" w:tplc="E9646318">
      <w:numFmt w:val="bullet"/>
      <w:lvlText w:val="•"/>
      <w:lvlJc w:val="left"/>
      <w:pPr>
        <w:ind w:left="5460" w:hanging="272"/>
      </w:pPr>
      <w:rPr>
        <w:rFonts w:hint="default"/>
        <w:lang w:val="ru-RU" w:eastAsia="en-US" w:bidi="ar-SA"/>
      </w:rPr>
    </w:lvl>
    <w:lvl w:ilvl="6" w:tplc="F670AB88">
      <w:numFmt w:val="bullet"/>
      <w:lvlText w:val="•"/>
      <w:lvlJc w:val="left"/>
      <w:pPr>
        <w:ind w:left="6504" w:hanging="272"/>
      </w:pPr>
      <w:rPr>
        <w:rFonts w:hint="default"/>
        <w:lang w:val="ru-RU" w:eastAsia="en-US" w:bidi="ar-SA"/>
      </w:rPr>
    </w:lvl>
    <w:lvl w:ilvl="7" w:tplc="01207224">
      <w:numFmt w:val="bullet"/>
      <w:lvlText w:val="•"/>
      <w:lvlJc w:val="left"/>
      <w:pPr>
        <w:ind w:left="7548" w:hanging="272"/>
      </w:pPr>
      <w:rPr>
        <w:rFonts w:hint="default"/>
        <w:lang w:val="ru-RU" w:eastAsia="en-US" w:bidi="ar-SA"/>
      </w:rPr>
    </w:lvl>
    <w:lvl w:ilvl="8" w:tplc="3A7CFEEC">
      <w:numFmt w:val="bullet"/>
      <w:lvlText w:val="•"/>
      <w:lvlJc w:val="left"/>
      <w:pPr>
        <w:ind w:left="8592" w:hanging="272"/>
      </w:pPr>
      <w:rPr>
        <w:rFonts w:hint="default"/>
        <w:lang w:val="ru-RU" w:eastAsia="en-US" w:bidi="ar-SA"/>
      </w:rPr>
    </w:lvl>
  </w:abstractNum>
  <w:abstractNum w:abstractNumId="45" w15:restartNumberingAfterBreak="0">
    <w:nsid w:val="77500F41"/>
    <w:multiLevelType w:val="multilevel"/>
    <w:tmpl w:val="4A7E385E"/>
    <w:lvl w:ilvl="0">
      <w:start w:val="3"/>
      <w:numFmt w:val="decimal"/>
      <w:lvlText w:val="%1."/>
      <w:lvlJc w:val="left"/>
      <w:pPr>
        <w:ind w:left="1011" w:hanging="239"/>
      </w:pPr>
      <w:rPr>
        <w:rFonts w:ascii="Times New Roman" w:eastAsia="Times New Roman" w:hAnsi="Times New Roman" w:cs="Times New Roman" w:hint="default"/>
        <w:b w:val="0"/>
        <w:bCs w:val="0"/>
        <w:i w:val="0"/>
        <w:iCs w:val="0"/>
        <w:spacing w:val="0"/>
        <w:w w:val="101"/>
        <w:sz w:val="28"/>
        <w:szCs w:val="23"/>
        <w:lang w:val="ru-RU" w:eastAsia="en-US" w:bidi="ar-SA"/>
      </w:rPr>
    </w:lvl>
    <w:lvl w:ilvl="1">
      <w:start w:val="1"/>
      <w:numFmt w:val="decimal"/>
      <w:lvlText w:val="%2."/>
      <w:lvlJc w:val="left"/>
      <w:pPr>
        <w:ind w:left="226" w:hanging="284"/>
        <w:jc w:val="right"/>
      </w:pPr>
      <w:rPr>
        <w:rFonts w:ascii="Times New Roman" w:eastAsia="Times New Roman" w:hAnsi="Times New Roman" w:cs="Times New Roman" w:hint="default"/>
        <w:b w:val="0"/>
        <w:bCs w:val="0"/>
        <w:i w:val="0"/>
        <w:iCs w:val="0"/>
        <w:spacing w:val="0"/>
        <w:w w:val="105"/>
        <w:sz w:val="24"/>
        <w:szCs w:val="24"/>
        <w:lang w:val="ru-RU" w:eastAsia="en-US" w:bidi="ar-SA"/>
      </w:rPr>
    </w:lvl>
    <w:lvl w:ilvl="2">
      <w:start w:val="1"/>
      <w:numFmt w:val="decimal"/>
      <w:lvlText w:val="%2.%3."/>
      <w:lvlJc w:val="left"/>
      <w:pPr>
        <w:ind w:left="237" w:hanging="517"/>
      </w:pPr>
      <w:rPr>
        <w:rFonts w:ascii="Times New Roman" w:eastAsia="Times New Roman" w:hAnsi="Times New Roman" w:cs="Times New Roman" w:hint="default"/>
        <w:b w:val="0"/>
        <w:bCs w:val="0"/>
        <w:i w:val="0"/>
        <w:iCs w:val="0"/>
        <w:spacing w:val="0"/>
        <w:w w:val="97"/>
        <w:sz w:val="24"/>
        <w:szCs w:val="24"/>
        <w:lang w:val="ru-RU" w:eastAsia="en-US" w:bidi="ar-SA"/>
      </w:rPr>
    </w:lvl>
    <w:lvl w:ilvl="3">
      <w:numFmt w:val="bullet"/>
      <w:lvlText w:val="•"/>
      <w:lvlJc w:val="left"/>
      <w:pPr>
        <w:ind w:left="2232" w:hanging="517"/>
      </w:pPr>
      <w:rPr>
        <w:rFonts w:hint="default"/>
        <w:lang w:val="ru-RU" w:eastAsia="en-US" w:bidi="ar-SA"/>
      </w:rPr>
    </w:lvl>
    <w:lvl w:ilvl="4">
      <w:numFmt w:val="bullet"/>
      <w:lvlText w:val="•"/>
      <w:lvlJc w:val="left"/>
      <w:pPr>
        <w:ind w:left="3445" w:hanging="517"/>
      </w:pPr>
      <w:rPr>
        <w:rFonts w:hint="default"/>
        <w:lang w:val="ru-RU" w:eastAsia="en-US" w:bidi="ar-SA"/>
      </w:rPr>
    </w:lvl>
    <w:lvl w:ilvl="5">
      <w:numFmt w:val="bullet"/>
      <w:lvlText w:val="•"/>
      <w:lvlJc w:val="left"/>
      <w:pPr>
        <w:ind w:left="4657" w:hanging="517"/>
      </w:pPr>
      <w:rPr>
        <w:rFonts w:hint="default"/>
        <w:lang w:val="ru-RU" w:eastAsia="en-US" w:bidi="ar-SA"/>
      </w:rPr>
    </w:lvl>
    <w:lvl w:ilvl="6">
      <w:numFmt w:val="bullet"/>
      <w:lvlText w:val="•"/>
      <w:lvlJc w:val="left"/>
      <w:pPr>
        <w:ind w:left="5870" w:hanging="517"/>
      </w:pPr>
      <w:rPr>
        <w:rFonts w:hint="default"/>
        <w:lang w:val="ru-RU" w:eastAsia="en-US" w:bidi="ar-SA"/>
      </w:rPr>
    </w:lvl>
    <w:lvl w:ilvl="7">
      <w:numFmt w:val="bullet"/>
      <w:lvlText w:val="•"/>
      <w:lvlJc w:val="left"/>
      <w:pPr>
        <w:ind w:left="7082" w:hanging="517"/>
      </w:pPr>
      <w:rPr>
        <w:rFonts w:hint="default"/>
        <w:lang w:val="ru-RU" w:eastAsia="en-US" w:bidi="ar-SA"/>
      </w:rPr>
    </w:lvl>
    <w:lvl w:ilvl="8">
      <w:numFmt w:val="bullet"/>
      <w:lvlText w:val="•"/>
      <w:lvlJc w:val="left"/>
      <w:pPr>
        <w:ind w:left="8295" w:hanging="517"/>
      </w:pPr>
      <w:rPr>
        <w:rFonts w:hint="default"/>
        <w:lang w:val="ru-RU" w:eastAsia="en-US" w:bidi="ar-SA"/>
      </w:rPr>
    </w:lvl>
  </w:abstractNum>
  <w:abstractNum w:abstractNumId="46" w15:restartNumberingAfterBreak="0">
    <w:nsid w:val="78925CB5"/>
    <w:multiLevelType w:val="hybridMultilevel"/>
    <w:tmpl w:val="0A5CED58"/>
    <w:lvl w:ilvl="0" w:tplc="EB84E3A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A636C6C"/>
    <w:multiLevelType w:val="hybridMultilevel"/>
    <w:tmpl w:val="88360044"/>
    <w:lvl w:ilvl="0" w:tplc="5994167A">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C440D8C"/>
    <w:multiLevelType w:val="hybridMultilevel"/>
    <w:tmpl w:val="B64060E8"/>
    <w:lvl w:ilvl="0" w:tplc="32C0650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7"/>
  </w:num>
  <w:num w:numId="2">
    <w:abstractNumId w:val="28"/>
  </w:num>
  <w:num w:numId="3">
    <w:abstractNumId w:val="25"/>
  </w:num>
  <w:num w:numId="4">
    <w:abstractNumId w:val="48"/>
  </w:num>
  <w:num w:numId="5">
    <w:abstractNumId w:val="40"/>
  </w:num>
  <w:num w:numId="6">
    <w:abstractNumId w:val="39"/>
  </w:num>
  <w:num w:numId="7">
    <w:abstractNumId w:val="13"/>
  </w:num>
  <w:num w:numId="8">
    <w:abstractNumId w:val="45"/>
  </w:num>
  <w:num w:numId="9">
    <w:abstractNumId w:val="29"/>
  </w:num>
  <w:num w:numId="10">
    <w:abstractNumId w:val="38"/>
  </w:num>
  <w:num w:numId="11">
    <w:abstractNumId w:val="26"/>
  </w:num>
  <w:num w:numId="12">
    <w:abstractNumId w:val="24"/>
  </w:num>
  <w:num w:numId="13">
    <w:abstractNumId w:val="14"/>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42"/>
  </w:num>
  <w:num w:numId="19">
    <w:abstractNumId w:val="3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0"/>
  </w:num>
  <w:num w:numId="23">
    <w:abstractNumId w:val="44"/>
  </w:num>
  <w:num w:numId="24">
    <w:abstractNumId w:val="3"/>
  </w:num>
  <w:num w:numId="25">
    <w:abstractNumId w:val="11"/>
  </w:num>
  <w:num w:numId="26">
    <w:abstractNumId w:val="41"/>
  </w:num>
  <w:num w:numId="27">
    <w:abstractNumId w:val="1"/>
  </w:num>
  <w:num w:numId="28">
    <w:abstractNumId w:val="21"/>
  </w:num>
  <w:num w:numId="29">
    <w:abstractNumId w:val="34"/>
  </w:num>
  <w:num w:numId="30">
    <w:abstractNumId w:val="4"/>
  </w:num>
  <w:num w:numId="31">
    <w:abstractNumId w:val="43"/>
  </w:num>
  <w:num w:numId="32">
    <w:abstractNumId w:val="12"/>
  </w:num>
  <w:num w:numId="33">
    <w:abstractNumId w:val="23"/>
  </w:num>
  <w:num w:numId="34">
    <w:abstractNumId w:val="27"/>
  </w:num>
  <w:num w:numId="35">
    <w:abstractNumId w:val="46"/>
  </w:num>
  <w:num w:numId="36">
    <w:abstractNumId w:val="19"/>
  </w:num>
  <w:num w:numId="37">
    <w:abstractNumId w:val="10"/>
  </w:num>
  <w:num w:numId="38">
    <w:abstractNumId w:val="16"/>
  </w:num>
  <w:num w:numId="39">
    <w:abstractNumId w:val="33"/>
  </w:num>
  <w:num w:numId="40">
    <w:abstractNumId w:val="37"/>
  </w:num>
  <w:num w:numId="41">
    <w:abstractNumId w:val="31"/>
  </w:num>
  <w:num w:numId="42">
    <w:abstractNumId w:val="17"/>
  </w:num>
  <w:num w:numId="43">
    <w:abstractNumId w:val="7"/>
  </w:num>
  <w:num w:numId="44">
    <w:abstractNumId w:val="30"/>
  </w:num>
  <w:num w:numId="45">
    <w:abstractNumId w:val="32"/>
  </w:num>
  <w:num w:numId="46">
    <w:abstractNumId w:val="6"/>
  </w:num>
  <w:num w:numId="47">
    <w:abstractNumId w:val="2"/>
  </w:num>
  <w:num w:numId="48">
    <w:abstractNumId w:val="22"/>
  </w:num>
  <w:num w:numId="49">
    <w:abstractNumId w:val="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78"/>
    <w:rsid w:val="00012420"/>
    <w:rsid w:val="00016A7D"/>
    <w:rsid w:val="00020199"/>
    <w:rsid w:val="0002481F"/>
    <w:rsid w:val="0003011F"/>
    <w:rsid w:val="0003352F"/>
    <w:rsid w:val="0005118A"/>
    <w:rsid w:val="000511F8"/>
    <w:rsid w:val="00051341"/>
    <w:rsid w:val="00052656"/>
    <w:rsid w:val="00071338"/>
    <w:rsid w:val="00076237"/>
    <w:rsid w:val="00093026"/>
    <w:rsid w:val="00095DEC"/>
    <w:rsid w:val="000A0261"/>
    <w:rsid w:val="000A09D1"/>
    <w:rsid w:val="000A7875"/>
    <w:rsid w:val="000B1218"/>
    <w:rsid w:val="000B23CB"/>
    <w:rsid w:val="000B3E31"/>
    <w:rsid w:val="000C5A44"/>
    <w:rsid w:val="000C60A3"/>
    <w:rsid w:val="000D2468"/>
    <w:rsid w:val="000D46CF"/>
    <w:rsid w:val="000F4080"/>
    <w:rsid w:val="000F463E"/>
    <w:rsid w:val="00101944"/>
    <w:rsid w:val="001021AC"/>
    <w:rsid w:val="0011149C"/>
    <w:rsid w:val="00121E74"/>
    <w:rsid w:val="0012250C"/>
    <w:rsid w:val="001246EE"/>
    <w:rsid w:val="00124DFB"/>
    <w:rsid w:val="001252FD"/>
    <w:rsid w:val="00126648"/>
    <w:rsid w:val="00127B18"/>
    <w:rsid w:val="001400D1"/>
    <w:rsid w:val="001429D7"/>
    <w:rsid w:val="00150281"/>
    <w:rsid w:val="00156445"/>
    <w:rsid w:val="00160F18"/>
    <w:rsid w:val="00165CF1"/>
    <w:rsid w:val="001707BE"/>
    <w:rsid w:val="00172DC5"/>
    <w:rsid w:val="00174801"/>
    <w:rsid w:val="00176117"/>
    <w:rsid w:val="00185544"/>
    <w:rsid w:val="00197BAE"/>
    <w:rsid w:val="001A0359"/>
    <w:rsid w:val="001A03AE"/>
    <w:rsid w:val="001A26DB"/>
    <w:rsid w:val="001B7515"/>
    <w:rsid w:val="001B796C"/>
    <w:rsid w:val="001D0BB6"/>
    <w:rsid w:val="001D1B92"/>
    <w:rsid w:val="001D25EB"/>
    <w:rsid w:val="001D74D3"/>
    <w:rsid w:val="001E3A16"/>
    <w:rsid w:val="001E7C3C"/>
    <w:rsid w:val="001F715B"/>
    <w:rsid w:val="0020743C"/>
    <w:rsid w:val="00207A05"/>
    <w:rsid w:val="00220A83"/>
    <w:rsid w:val="002252EC"/>
    <w:rsid w:val="0022604D"/>
    <w:rsid w:val="00231015"/>
    <w:rsid w:val="002310C9"/>
    <w:rsid w:val="002358AC"/>
    <w:rsid w:val="00241061"/>
    <w:rsid w:val="00246F0C"/>
    <w:rsid w:val="00253FA7"/>
    <w:rsid w:val="00274400"/>
    <w:rsid w:val="00283A9F"/>
    <w:rsid w:val="0029085D"/>
    <w:rsid w:val="0029163E"/>
    <w:rsid w:val="002A455A"/>
    <w:rsid w:val="002A5980"/>
    <w:rsid w:val="002B2381"/>
    <w:rsid w:val="002B662E"/>
    <w:rsid w:val="002C4B63"/>
    <w:rsid w:val="002D41E9"/>
    <w:rsid w:val="002D4676"/>
    <w:rsid w:val="002E2770"/>
    <w:rsid w:val="002E39E4"/>
    <w:rsid w:val="002E46D5"/>
    <w:rsid w:val="002F4AF5"/>
    <w:rsid w:val="002F4DA0"/>
    <w:rsid w:val="00300236"/>
    <w:rsid w:val="00300B9F"/>
    <w:rsid w:val="00304936"/>
    <w:rsid w:val="003065B9"/>
    <w:rsid w:val="00314A6E"/>
    <w:rsid w:val="0031562F"/>
    <w:rsid w:val="0032096D"/>
    <w:rsid w:val="00320A13"/>
    <w:rsid w:val="00322E79"/>
    <w:rsid w:val="003265D7"/>
    <w:rsid w:val="00327021"/>
    <w:rsid w:val="0032713C"/>
    <w:rsid w:val="00330656"/>
    <w:rsid w:val="00332B77"/>
    <w:rsid w:val="00346FCD"/>
    <w:rsid w:val="003550BE"/>
    <w:rsid w:val="00360C1B"/>
    <w:rsid w:val="00364991"/>
    <w:rsid w:val="00366D44"/>
    <w:rsid w:val="003911A3"/>
    <w:rsid w:val="003B00D6"/>
    <w:rsid w:val="003B121B"/>
    <w:rsid w:val="003B17E7"/>
    <w:rsid w:val="003D376C"/>
    <w:rsid w:val="003D7A1C"/>
    <w:rsid w:val="003F0109"/>
    <w:rsid w:val="004001AA"/>
    <w:rsid w:val="00405FBF"/>
    <w:rsid w:val="00406C1D"/>
    <w:rsid w:val="00406CAC"/>
    <w:rsid w:val="00412361"/>
    <w:rsid w:val="00417CC6"/>
    <w:rsid w:val="004214E7"/>
    <w:rsid w:val="004319AF"/>
    <w:rsid w:val="004366F2"/>
    <w:rsid w:val="0044377B"/>
    <w:rsid w:val="00443FDF"/>
    <w:rsid w:val="0045540D"/>
    <w:rsid w:val="00472FB7"/>
    <w:rsid w:val="00475647"/>
    <w:rsid w:val="0048096D"/>
    <w:rsid w:val="00482A73"/>
    <w:rsid w:val="00487FB1"/>
    <w:rsid w:val="00495700"/>
    <w:rsid w:val="004A285A"/>
    <w:rsid w:val="004A2EE3"/>
    <w:rsid w:val="004B3747"/>
    <w:rsid w:val="004C3E27"/>
    <w:rsid w:val="004C4B48"/>
    <w:rsid w:val="004C6BAD"/>
    <w:rsid w:val="004C71FD"/>
    <w:rsid w:val="004E1E30"/>
    <w:rsid w:val="004E2CB5"/>
    <w:rsid w:val="004E559E"/>
    <w:rsid w:val="004F461C"/>
    <w:rsid w:val="004F5618"/>
    <w:rsid w:val="00503847"/>
    <w:rsid w:val="00507CD4"/>
    <w:rsid w:val="00515549"/>
    <w:rsid w:val="005214BF"/>
    <w:rsid w:val="00531349"/>
    <w:rsid w:val="00532B66"/>
    <w:rsid w:val="00536997"/>
    <w:rsid w:val="00541BC9"/>
    <w:rsid w:val="00566C6F"/>
    <w:rsid w:val="00570095"/>
    <w:rsid w:val="005739B8"/>
    <w:rsid w:val="005776C3"/>
    <w:rsid w:val="005954D7"/>
    <w:rsid w:val="00595B14"/>
    <w:rsid w:val="005A265F"/>
    <w:rsid w:val="005A386C"/>
    <w:rsid w:val="005A7569"/>
    <w:rsid w:val="005B623E"/>
    <w:rsid w:val="005C3A21"/>
    <w:rsid w:val="005C418C"/>
    <w:rsid w:val="005D6F74"/>
    <w:rsid w:val="005E28F0"/>
    <w:rsid w:val="005E7314"/>
    <w:rsid w:val="005F20C8"/>
    <w:rsid w:val="005F235C"/>
    <w:rsid w:val="006021B1"/>
    <w:rsid w:val="00603D8B"/>
    <w:rsid w:val="006116DA"/>
    <w:rsid w:val="006117FF"/>
    <w:rsid w:val="00612E72"/>
    <w:rsid w:val="006145C1"/>
    <w:rsid w:val="00614A29"/>
    <w:rsid w:val="006173A8"/>
    <w:rsid w:val="00617D38"/>
    <w:rsid w:val="006267D8"/>
    <w:rsid w:val="00636E73"/>
    <w:rsid w:val="0063732B"/>
    <w:rsid w:val="00652E76"/>
    <w:rsid w:val="00664DB9"/>
    <w:rsid w:val="0066654B"/>
    <w:rsid w:val="00683EE1"/>
    <w:rsid w:val="00685BC4"/>
    <w:rsid w:val="00695DDD"/>
    <w:rsid w:val="006A292C"/>
    <w:rsid w:val="006A2E54"/>
    <w:rsid w:val="006A414F"/>
    <w:rsid w:val="006A432A"/>
    <w:rsid w:val="006A4B6A"/>
    <w:rsid w:val="006B1BC2"/>
    <w:rsid w:val="006B1E86"/>
    <w:rsid w:val="006B2A1E"/>
    <w:rsid w:val="006C5530"/>
    <w:rsid w:val="006C5FA0"/>
    <w:rsid w:val="006D070F"/>
    <w:rsid w:val="006D0CC4"/>
    <w:rsid w:val="006D1F2C"/>
    <w:rsid w:val="006D2B15"/>
    <w:rsid w:val="006D6471"/>
    <w:rsid w:val="006D64F0"/>
    <w:rsid w:val="006D70DE"/>
    <w:rsid w:val="006E05B5"/>
    <w:rsid w:val="0070699A"/>
    <w:rsid w:val="007121B3"/>
    <w:rsid w:val="0071757A"/>
    <w:rsid w:val="007501DC"/>
    <w:rsid w:val="007542CD"/>
    <w:rsid w:val="00754530"/>
    <w:rsid w:val="0076099E"/>
    <w:rsid w:val="00761087"/>
    <w:rsid w:val="00797964"/>
    <w:rsid w:val="007A0509"/>
    <w:rsid w:val="007A4CCD"/>
    <w:rsid w:val="007C1305"/>
    <w:rsid w:val="007D0A41"/>
    <w:rsid w:val="007D423D"/>
    <w:rsid w:val="007D4D9D"/>
    <w:rsid w:val="007D6E3A"/>
    <w:rsid w:val="007E3A42"/>
    <w:rsid w:val="007E3C4E"/>
    <w:rsid w:val="007F193B"/>
    <w:rsid w:val="00802725"/>
    <w:rsid w:val="00803FEA"/>
    <w:rsid w:val="008078BF"/>
    <w:rsid w:val="00822E56"/>
    <w:rsid w:val="00836C27"/>
    <w:rsid w:val="00840864"/>
    <w:rsid w:val="00850C0B"/>
    <w:rsid w:val="0085738A"/>
    <w:rsid w:val="00860B4D"/>
    <w:rsid w:val="00861F80"/>
    <w:rsid w:val="00872880"/>
    <w:rsid w:val="00876A3B"/>
    <w:rsid w:val="00876C49"/>
    <w:rsid w:val="0088077F"/>
    <w:rsid w:val="00883286"/>
    <w:rsid w:val="0088507F"/>
    <w:rsid w:val="00887EC1"/>
    <w:rsid w:val="00892413"/>
    <w:rsid w:val="0089578A"/>
    <w:rsid w:val="008A54B8"/>
    <w:rsid w:val="008B051F"/>
    <w:rsid w:val="008B48B6"/>
    <w:rsid w:val="008B6182"/>
    <w:rsid w:val="008B6240"/>
    <w:rsid w:val="008B75DD"/>
    <w:rsid w:val="008B76E1"/>
    <w:rsid w:val="008C1D7E"/>
    <w:rsid w:val="008C1FF7"/>
    <w:rsid w:val="008D403C"/>
    <w:rsid w:val="008D6187"/>
    <w:rsid w:val="008F063E"/>
    <w:rsid w:val="008F0D84"/>
    <w:rsid w:val="00902481"/>
    <w:rsid w:val="0090279B"/>
    <w:rsid w:val="00903CD4"/>
    <w:rsid w:val="0091312D"/>
    <w:rsid w:val="00914A01"/>
    <w:rsid w:val="0091719A"/>
    <w:rsid w:val="009207C3"/>
    <w:rsid w:val="00921005"/>
    <w:rsid w:val="00924B3E"/>
    <w:rsid w:val="0092714E"/>
    <w:rsid w:val="00930B99"/>
    <w:rsid w:val="00937B10"/>
    <w:rsid w:val="00945504"/>
    <w:rsid w:val="00946FFA"/>
    <w:rsid w:val="00955F42"/>
    <w:rsid w:val="0096292C"/>
    <w:rsid w:val="00962A72"/>
    <w:rsid w:val="009634E6"/>
    <w:rsid w:val="00963CA4"/>
    <w:rsid w:val="009644C2"/>
    <w:rsid w:val="009663B7"/>
    <w:rsid w:val="009664EA"/>
    <w:rsid w:val="00970203"/>
    <w:rsid w:val="00981DBF"/>
    <w:rsid w:val="00986ECE"/>
    <w:rsid w:val="00997153"/>
    <w:rsid w:val="009A6B40"/>
    <w:rsid w:val="009A6F45"/>
    <w:rsid w:val="009B302B"/>
    <w:rsid w:val="009B65FD"/>
    <w:rsid w:val="009C6774"/>
    <w:rsid w:val="009C7EA6"/>
    <w:rsid w:val="009D2114"/>
    <w:rsid w:val="009E14DD"/>
    <w:rsid w:val="009E5346"/>
    <w:rsid w:val="009E7E74"/>
    <w:rsid w:val="009F6335"/>
    <w:rsid w:val="009F7967"/>
    <w:rsid w:val="00A15AAD"/>
    <w:rsid w:val="00A20A91"/>
    <w:rsid w:val="00A2755A"/>
    <w:rsid w:val="00A34B68"/>
    <w:rsid w:val="00A439AD"/>
    <w:rsid w:val="00A45827"/>
    <w:rsid w:val="00A464D7"/>
    <w:rsid w:val="00A4703B"/>
    <w:rsid w:val="00A52E6D"/>
    <w:rsid w:val="00A547C1"/>
    <w:rsid w:val="00A54BF3"/>
    <w:rsid w:val="00A64520"/>
    <w:rsid w:val="00A65074"/>
    <w:rsid w:val="00A6771C"/>
    <w:rsid w:val="00A700FC"/>
    <w:rsid w:val="00A735D7"/>
    <w:rsid w:val="00A831D5"/>
    <w:rsid w:val="00A878AF"/>
    <w:rsid w:val="00A90FD5"/>
    <w:rsid w:val="00A926CD"/>
    <w:rsid w:val="00A94288"/>
    <w:rsid w:val="00AA1A8D"/>
    <w:rsid w:val="00AA1C34"/>
    <w:rsid w:val="00AA36C9"/>
    <w:rsid w:val="00AB0867"/>
    <w:rsid w:val="00AB27A1"/>
    <w:rsid w:val="00AB42BF"/>
    <w:rsid w:val="00AC2DB7"/>
    <w:rsid w:val="00AC7239"/>
    <w:rsid w:val="00AC7E8A"/>
    <w:rsid w:val="00AD0CA6"/>
    <w:rsid w:val="00AD1D26"/>
    <w:rsid w:val="00AD2D3B"/>
    <w:rsid w:val="00AD4652"/>
    <w:rsid w:val="00AE641B"/>
    <w:rsid w:val="00AF2498"/>
    <w:rsid w:val="00AF7909"/>
    <w:rsid w:val="00B114CE"/>
    <w:rsid w:val="00B12D8D"/>
    <w:rsid w:val="00B14993"/>
    <w:rsid w:val="00B177BC"/>
    <w:rsid w:val="00B202C0"/>
    <w:rsid w:val="00B247F8"/>
    <w:rsid w:val="00B30DBF"/>
    <w:rsid w:val="00B31780"/>
    <w:rsid w:val="00B34C77"/>
    <w:rsid w:val="00B34D7C"/>
    <w:rsid w:val="00B3699D"/>
    <w:rsid w:val="00B42830"/>
    <w:rsid w:val="00B52591"/>
    <w:rsid w:val="00B56AFF"/>
    <w:rsid w:val="00B64CD3"/>
    <w:rsid w:val="00B759C4"/>
    <w:rsid w:val="00B82EB4"/>
    <w:rsid w:val="00B83903"/>
    <w:rsid w:val="00B9082D"/>
    <w:rsid w:val="00B925E3"/>
    <w:rsid w:val="00B974FA"/>
    <w:rsid w:val="00BA3507"/>
    <w:rsid w:val="00BC0F48"/>
    <w:rsid w:val="00BC268F"/>
    <w:rsid w:val="00BD362F"/>
    <w:rsid w:val="00BD47B2"/>
    <w:rsid w:val="00BE5001"/>
    <w:rsid w:val="00BE548F"/>
    <w:rsid w:val="00BF074A"/>
    <w:rsid w:val="00BF39FC"/>
    <w:rsid w:val="00C004D2"/>
    <w:rsid w:val="00C10227"/>
    <w:rsid w:val="00C11976"/>
    <w:rsid w:val="00C17902"/>
    <w:rsid w:val="00C179E2"/>
    <w:rsid w:val="00C260DE"/>
    <w:rsid w:val="00C30416"/>
    <w:rsid w:val="00C305FB"/>
    <w:rsid w:val="00C3613D"/>
    <w:rsid w:val="00C37180"/>
    <w:rsid w:val="00C4298A"/>
    <w:rsid w:val="00C57FEC"/>
    <w:rsid w:val="00C64B4E"/>
    <w:rsid w:val="00C6516E"/>
    <w:rsid w:val="00C668E5"/>
    <w:rsid w:val="00C66963"/>
    <w:rsid w:val="00C70E67"/>
    <w:rsid w:val="00C71221"/>
    <w:rsid w:val="00C73515"/>
    <w:rsid w:val="00C83858"/>
    <w:rsid w:val="00C8399E"/>
    <w:rsid w:val="00C9785D"/>
    <w:rsid w:val="00CB0ADA"/>
    <w:rsid w:val="00CB2A69"/>
    <w:rsid w:val="00CB2F1D"/>
    <w:rsid w:val="00CC612E"/>
    <w:rsid w:val="00CC739F"/>
    <w:rsid w:val="00CD6530"/>
    <w:rsid w:val="00CE11F9"/>
    <w:rsid w:val="00CF0C08"/>
    <w:rsid w:val="00CF47BC"/>
    <w:rsid w:val="00CF4A78"/>
    <w:rsid w:val="00CF4CDA"/>
    <w:rsid w:val="00CF72A5"/>
    <w:rsid w:val="00D008A1"/>
    <w:rsid w:val="00D03796"/>
    <w:rsid w:val="00D03C27"/>
    <w:rsid w:val="00D04457"/>
    <w:rsid w:val="00D11886"/>
    <w:rsid w:val="00D2493F"/>
    <w:rsid w:val="00D279E0"/>
    <w:rsid w:val="00D34112"/>
    <w:rsid w:val="00D35C2B"/>
    <w:rsid w:val="00D439B6"/>
    <w:rsid w:val="00D47547"/>
    <w:rsid w:val="00D53AFC"/>
    <w:rsid w:val="00D53CD3"/>
    <w:rsid w:val="00D56A5F"/>
    <w:rsid w:val="00D62F81"/>
    <w:rsid w:val="00D667EC"/>
    <w:rsid w:val="00D70B83"/>
    <w:rsid w:val="00D77E4C"/>
    <w:rsid w:val="00D81F26"/>
    <w:rsid w:val="00D852D3"/>
    <w:rsid w:val="00D905DC"/>
    <w:rsid w:val="00D92124"/>
    <w:rsid w:val="00DA07A9"/>
    <w:rsid w:val="00DA124B"/>
    <w:rsid w:val="00DA76A3"/>
    <w:rsid w:val="00DB79BF"/>
    <w:rsid w:val="00DB7EC1"/>
    <w:rsid w:val="00DC1425"/>
    <w:rsid w:val="00DC16F9"/>
    <w:rsid w:val="00DC62D3"/>
    <w:rsid w:val="00DE1F32"/>
    <w:rsid w:val="00DE6E38"/>
    <w:rsid w:val="00E059C7"/>
    <w:rsid w:val="00E23AE9"/>
    <w:rsid w:val="00E247DA"/>
    <w:rsid w:val="00E31315"/>
    <w:rsid w:val="00E41961"/>
    <w:rsid w:val="00E41B2E"/>
    <w:rsid w:val="00E44CAB"/>
    <w:rsid w:val="00E55F14"/>
    <w:rsid w:val="00E61835"/>
    <w:rsid w:val="00E62B72"/>
    <w:rsid w:val="00E6501F"/>
    <w:rsid w:val="00E76451"/>
    <w:rsid w:val="00E82CA5"/>
    <w:rsid w:val="00E8460E"/>
    <w:rsid w:val="00E86979"/>
    <w:rsid w:val="00EA4FA8"/>
    <w:rsid w:val="00EA69C4"/>
    <w:rsid w:val="00EB2078"/>
    <w:rsid w:val="00EB2C46"/>
    <w:rsid w:val="00EC608C"/>
    <w:rsid w:val="00ED5B28"/>
    <w:rsid w:val="00EE21BD"/>
    <w:rsid w:val="00EE4AE8"/>
    <w:rsid w:val="00EF0636"/>
    <w:rsid w:val="00EF430B"/>
    <w:rsid w:val="00F01C66"/>
    <w:rsid w:val="00F077D0"/>
    <w:rsid w:val="00F07BC1"/>
    <w:rsid w:val="00F13016"/>
    <w:rsid w:val="00F25798"/>
    <w:rsid w:val="00F327DD"/>
    <w:rsid w:val="00F37203"/>
    <w:rsid w:val="00F419A9"/>
    <w:rsid w:val="00F421C3"/>
    <w:rsid w:val="00F433FD"/>
    <w:rsid w:val="00F45772"/>
    <w:rsid w:val="00F47D5B"/>
    <w:rsid w:val="00F506F9"/>
    <w:rsid w:val="00F5204E"/>
    <w:rsid w:val="00F56091"/>
    <w:rsid w:val="00F62B36"/>
    <w:rsid w:val="00F62E40"/>
    <w:rsid w:val="00F67284"/>
    <w:rsid w:val="00F80440"/>
    <w:rsid w:val="00F80454"/>
    <w:rsid w:val="00F924CD"/>
    <w:rsid w:val="00F92808"/>
    <w:rsid w:val="00F95AFA"/>
    <w:rsid w:val="00F96BB7"/>
    <w:rsid w:val="00F9768C"/>
    <w:rsid w:val="00FA685F"/>
    <w:rsid w:val="00FB5DAF"/>
    <w:rsid w:val="00FB7465"/>
    <w:rsid w:val="00FB7B23"/>
    <w:rsid w:val="00FB7E77"/>
    <w:rsid w:val="00FC0FC3"/>
    <w:rsid w:val="00FC723D"/>
    <w:rsid w:val="00FC7437"/>
    <w:rsid w:val="00FD316E"/>
    <w:rsid w:val="00FD3443"/>
    <w:rsid w:val="00FD7D86"/>
    <w:rsid w:val="00FE3D0D"/>
    <w:rsid w:val="00FF0480"/>
    <w:rsid w:val="00FF59B0"/>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D4C32E-B8F3-4C72-ACEF-7FAAA9B3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3E"/>
  </w:style>
  <w:style w:type="paragraph" w:styleId="1">
    <w:name w:val="heading 1"/>
    <w:basedOn w:val="a"/>
    <w:next w:val="a"/>
    <w:link w:val="10"/>
    <w:qFormat/>
    <w:rsid w:val="00A34B68"/>
    <w:pPr>
      <w:keepNext/>
      <w:numPr>
        <w:numId w:val="1"/>
      </w:numPr>
      <w:suppressAutoHyphens/>
      <w:jc w:val="center"/>
      <w:outlineLvl w:val="0"/>
    </w:pPr>
    <w:rPr>
      <w:b/>
      <w:bCs/>
      <w:sz w:val="28"/>
      <w:szCs w:val="24"/>
      <w:lang w:eastAsia="ar-SA"/>
    </w:rPr>
  </w:style>
  <w:style w:type="paragraph" w:styleId="4">
    <w:name w:val="heading 4"/>
    <w:basedOn w:val="a"/>
    <w:next w:val="a"/>
    <w:link w:val="40"/>
    <w:semiHidden/>
    <w:unhideWhenUsed/>
    <w:qFormat/>
    <w:rsid w:val="00754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46FFA"/>
    <w:rPr>
      <w:rFonts w:ascii="Segoe UI" w:hAnsi="Segoe UI" w:cs="Segoe UI"/>
      <w:sz w:val="18"/>
      <w:szCs w:val="18"/>
    </w:rPr>
  </w:style>
  <w:style w:type="character" w:customStyle="1" w:styleId="a5">
    <w:name w:val="Текст выноски Знак"/>
    <w:basedOn w:val="a0"/>
    <w:link w:val="a4"/>
    <w:semiHidden/>
    <w:rsid w:val="00946FFA"/>
    <w:rPr>
      <w:rFonts w:ascii="Segoe UI" w:hAnsi="Segoe UI" w:cs="Segoe UI"/>
      <w:sz w:val="18"/>
      <w:szCs w:val="18"/>
    </w:rPr>
  </w:style>
  <w:style w:type="paragraph" w:styleId="a6">
    <w:name w:val="Body Text"/>
    <w:basedOn w:val="a"/>
    <w:link w:val="a7"/>
    <w:unhideWhenUsed/>
    <w:rsid w:val="005A265F"/>
    <w:pPr>
      <w:tabs>
        <w:tab w:val="left" w:pos="600"/>
      </w:tabs>
      <w:jc w:val="both"/>
    </w:pPr>
    <w:rPr>
      <w:sz w:val="28"/>
      <w:szCs w:val="24"/>
    </w:rPr>
  </w:style>
  <w:style w:type="character" w:customStyle="1" w:styleId="a7">
    <w:name w:val="Основной текст Знак"/>
    <w:basedOn w:val="a0"/>
    <w:link w:val="a6"/>
    <w:rsid w:val="005A265F"/>
    <w:rPr>
      <w:sz w:val="28"/>
      <w:szCs w:val="24"/>
    </w:rPr>
  </w:style>
  <w:style w:type="paragraph" w:styleId="a8">
    <w:name w:val="Subtitle"/>
    <w:basedOn w:val="a"/>
    <w:next w:val="a"/>
    <w:link w:val="a9"/>
    <w:qFormat/>
    <w:rsid w:val="00207A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8"/>
    <w:rsid w:val="00207A05"/>
    <w:rPr>
      <w:rFonts w:asciiTheme="minorHAnsi" w:eastAsiaTheme="minorEastAsia" w:hAnsiTheme="minorHAnsi" w:cstheme="minorBidi"/>
      <w:color w:val="5A5A5A" w:themeColor="text1" w:themeTint="A5"/>
      <w:spacing w:val="15"/>
      <w:sz w:val="22"/>
      <w:szCs w:val="22"/>
    </w:rPr>
  </w:style>
  <w:style w:type="paragraph" w:customStyle="1" w:styleId="ConsPlusNormal">
    <w:name w:val="ConsPlusNormal"/>
    <w:link w:val="ConsPlusNormal0"/>
    <w:qFormat/>
    <w:rsid w:val="002D4676"/>
    <w:pPr>
      <w:autoSpaceDE w:val="0"/>
      <w:autoSpaceDN w:val="0"/>
      <w:adjustRightInd w:val="0"/>
    </w:pPr>
    <w:rPr>
      <w:rFonts w:eastAsia="Calibri"/>
      <w:sz w:val="28"/>
      <w:szCs w:val="28"/>
      <w:lang w:eastAsia="en-US"/>
    </w:rPr>
  </w:style>
  <w:style w:type="character" w:customStyle="1" w:styleId="ConsPlusNormal0">
    <w:name w:val="ConsPlusNormal Знак"/>
    <w:link w:val="ConsPlusNormal"/>
    <w:rsid w:val="002D4676"/>
    <w:rPr>
      <w:rFonts w:eastAsia="Calibri"/>
      <w:sz w:val="28"/>
      <w:szCs w:val="28"/>
      <w:lang w:eastAsia="en-US"/>
    </w:rPr>
  </w:style>
  <w:style w:type="paragraph" w:styleId="aa">
    <w:name w:val="List Paragraph"/>
    <w:basedOn w:val="a"/>
    <w:uiPriority w:val="34"/>
    <w:qFormat/>
    <w:rsid w:val="00BC268F"/>
    <w:pPr>
      <w:suppressAutoHyphens/>
      <w:ind w:left="720"/>
      <w:contextualSpacing/>
    </w:pPr>
    <w:rPr>
      <w:sz w:val="24"/>
      <w:szCs w:val="24"/>
      <w:lang w:eastAsia="ar-SA"/>
    </w:rPr>
  </w:style>
  <w:style w:type="paragraph" w:styleId="ab">
    <w:name w:val="Title"/>
    <w:basedOn w:val="a"/>
    <w:link w:val="ac"/>
    <w:uiPriority w:val="1"/>
    <w:qFormat/>
    <w:rsid w:val="00CF4CDA"/>
    <w:pPr>
      <w:widowControl w:val="0"/>
      <w:autoSpaceDE w:val="0"/>
      <w:autoSpaceDN w:val="0"/>
      <w:ind w:left="1236"/>
    </w:pPr>
    <w:rPr>
      <w:sz w:val="28"/>
      <w:szCs w:val="28"/>
      <w:lang w:eastAsia="en-US"/>
    </w:rPr>
  </w:style>
  <w:style w:type="character" w:customStyle="1" w:styleId="ac">
    <w:name w:val="Название Знак"/>
    <w:basedOn w:val="a0"/>
    <w:link w:val="ab"/>
    <w:uiPriority w:val="1"/>
    <w:rsid w:val="00CF4CDA"/>
    <w:rPr>
      <w:sz w:val="28"/>
      <w:szCs w:val="28"/>
      <w:lang w:eastAsia="en-US"/>
    </w:rPr>
  </w:style>
  <w:style w:type="character" w:styleId="ad">
    <w:name w:val="Emphasis"/>
    <w:basedOn w:val="a0"/>
    <w:qFormat/>
    <w:rsid w:val="00D53CD3"/>
    <w:rPr>
      <w:i/>
      <w:iCs/>
    </w:rPr>
  </w:style>
  <w:style w:type="paragraph" w:styleId="ae">
    <w:name w:val="No Spacing"/>
    <w:uiPriority w:val="1"/>
    <w:qFormat/>
    <w:rsid w:val="001021AC"/>
  </w:style>
  <w:style w:type="character" w:customStyle="1" w:styleId="10">
    <w:name w:val="Заголовок 1 Знак"/>
    <w:basedOn w:val="a0"/>
    <w:link w:val="1"/>
    <w:rsid w:val="00A34B68"/>
    <w:rPr>
      <w:b/>
      <w:bCs/>
      <w:sz w:val="28"/>
      <w:szCs w:val="24"/>
      <w:lang w:eastAsia="ar-SA"/>
    </w:rPr>
  </w:style>
  <w:style w:type="paragraph" w:styleId="af">
    <w:name w:val="Normal (Web)"/>
    <w:basedOn w:val="a"/>
    <w:semiHidden/>
    <w:unhideWhenUsed/>
    <w:rsid w:val="0032096D"/>
    <w:rPr>
      <w:sz w:val="24"/>
      <w:szCs w:val="24"/>
    </w:rPr>
  </w:style>
  <w:style w:type="character" w:styleId="af0">
    <w:name w:val="Hyperlink"/>
    <w:basedOn w:val="a0"/>
    <w:unhideWhenUsed/>
    <w:rsid w:val="00300236"/>
    <w:rPr>
      <w:color w:val="0000FF" w:themeColor="hyperlink"/>
      <w:u w:val="single"/>
    </w:rPr>
  </w:style>
  <w:style w:type="character" w:customStyle="1" w:styleId="40">
    <w:name w:val="Заголовок 4 Знак"/>
    <w:basedOn w:val="a0"/>
    <w:link w:val="4"/>
    <w:semiHidden/>
    <w:rsid w:val="00754530"/>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A547C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9241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7103">
      <w:bodyDiv w:val="1"/>
      <w:marLeft w:val="0"/>
      <w:marRight w:val="0"/>
      <w:marTop w:val="0"/>
      <w:marBottom w:val="0"/>
      <w:divBdr>
        <w:top w:val="none" w:sz="0" w:space="0" w:color="auto"/>
        <w:left w:val="none" w:sz="0" w:space="0" w:color="auto"/>
        <w:bottom w:val="none" w:sz="0" w:space="0" w:color="auto"/>
        <w:right w:val="none" w:sz="0" w:space="0" w:color="auto"/>
      </w:divBdr>
    </w:div>
    <w:div w:id="592206877">
      <w:bodyDiv w:val="1"/>
      <w:marLeft w:val="0"/>
      <w:marRight w:val="0"/>
      <w:marTop w:val="0"/>
      <w:marBottom w:val="0"/>
      <w:divBdr>
        <w:top w:val="none" w:sz="0" w:space="0" w:color="auto"/>
        <w:left w:val="none" w:sz="0" w:space="0" w:color="auto"/>
        <w:bottom w:val="none" w:sz="0" w:space="0" w:color="auto"/>
        <w:right w:val="none" w:sz="0" w:space="0" w:color="auto"/>
      </w:divBdr>
    </w:div>
    <w:div w:id="1376157684">
      <w:bodyDiv w:val="1"/>
      <w:marLeft w:val="0"/>
      <w:marRight w:val="0"/>
      <w:marTop w:val="0"/>
      <w:marBottom w:val="0"/>
      <w:divBdr>
        <w:top w:val="none" w:sz="0" w:space="0" w:color="auto"/>
        <w:left w:val="none" w:sz="0" w:space="0" w:color="auto"/>
        <w:bottom w:val="none" w:sz="0" w:space="0" w:color="auto"/>
        <w:right w:val="none" w:sz="0" w:space="0" w:color="auto"/>
      </w:divBdr>
    </w:div>
    <w:div w:id="1546679582">
      <w:bodyDiv w:val="1"/>
      <w:marLeft w:val="0"/>
      <w:marRight w:val="0"/>
      <w:marTop w:val="0"/>
      <w:marBottom w:val="0"/>
      <w:divBdr>
        <w:top w:val="none" w:sz="0" w:space="0" w:color="auto"/>
        <w:left w:val="none" w:sz="0" w:space="0" w:color="auto"/>
        <w:bottom w:val="none" w:sz="0" w:space="0" w:color="auto"/>
        <w:right w:val="none" w:sz="0" w:space="0" w:color="auto"/>
      </w:divBdr>
    </w:div>
    <w:div w:id="1628582501">
      <w:bodyDiv w:val="1"/>
      <w:marLeft w:val="0"/>
      <w:marRight w:val="0"/>
      <w:marTop w:val="0"/>
      <w:marBottom w:val="0"/>
      <w:divBdr>
        <w:top w:val="none" w:sz="0" w:space="0" w:color="auto"/>
        <w:left w:val="none" w:sz="0" w:space="0" w:color="auto"/>
        <w:bottom w:val="none" w:sz="0" w:space="0" w:color="auto"/>
        <w:right w:val="none" w:sz="0" w:space="0" w:color="auto"/>
      </w:divBdr>
    </w:div>
    <w:div w:id="17175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54A0-681E-4906-AE54-6AC843F9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15</Pages>
  <Words>3233</Words>
  <Characters>25030</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dc:creator>
  <cp:lastModifiedBy>user</cp:lastModifiedBy>
  <cp:revision>234</cp:revision>
  <cp:lastPrinted>2024-12-02T09:02:00Z</cp:lastPrinted>
  <dcterms:created xsi:type="dcterms:W3CDTF">2024-07-15T09:27:00Z</dcterms:created>
  <dcterms:modified xsi:type="dcterms:W3CDTF">2024-12-05T07:40:00Z</dcterms:modified>
</cp:coreProperties>
</file>